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401"/>
        <w:tblW w:w="9013" w:type="dxa"/>
        <w:tblLayout w:type="fixed"/>
        <w:tblCellMar>
          <w:top w:w="198" w:type="dxa"/>
        </w:tblCellMar>
        <w:tblLook w:val="0000" w:firstRow="0" w:lastRow="0" w:firstColumn="0" w:lastColumn="0" w:noHBand="0" w:noVBand="0"/>
      </w:tblPr>
      <w:tblGrid>
        <w:gridCol w:w="1150"/>
        <w:gridCol w:w="4610"/>
        <w:gridCol w:w="3253"/>
      </w:tblGrid>
      <w:tr w:rsidR="00F9613E" w:rsidRPr="00403D1B" w14:paraId="40891A20" w14:textId="77777777" w:rsidTr="00A532AF">
        <w:trPr>
          <w:trHeight w:val="278"/>
        </w:trPr>
        <w:tc>
          <w:tcPr>
            <w:tcW w:w="9013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151422D6" w14:textId="640774C2" w:rsidR="00F9613E" w:rsidRPr="00403D1B" w:rsidRDefault="005A3684" w:rsidP="005A3684">
            <w:pPr>
              <w:tabs>
                <w:tab w:val="left" w:pos="-1057"/>
                <w:tab w:val="left" w:pos="-720"/>
                <w:tab w:val="left" w:pos="0"/>
                <w:tab w:val="left" w:pos="2475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ab/>
            </w:r>
          </w:p>
        </w:tc>
      </w:tr>
      <w:tr w:rsidR="00F9613E" w:rsidRPr="00403D1B" w14:paraId="553A2319" w14:textId="77777777" w:rsidTr="003E2837">
        <w:trPr>
          <w:trHeight w:val="1350"/>
        </w:trPr>
        <w:tc>
          <w:tcPr>
            <w:tcW w:w="11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66BC01CF" w14:textId="07E6AAC8" w:rsidR="00F9613E" w:rsidRPr="00403D1B" w:rsidRDefault="00345DA0" w:rsidP="0085720D">
            <w:pPr>
              <w:rPr>
                <w:rFonts w:cs="Arial"/>
                <w:sz w:val="22"/>
                <w:szCs w:val="22"/>
                <w:lang w:val="en-GB"/>
              </w:rPr>
            </w:pPr>
            <w:r w:rsidRPr="00403D1B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0AEB13CD" wp14:editId="2B538E7A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-34925</wp:posOffset>
                  </wp:positionV>
                  <wp:extent cx="970827" cy="829190"/>
                  <wp:effectExtent l="0" t="0" r="1270" b="9525"/>
                  <wp:wrapNone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7" t="4031" r="6290" b="3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210" cy="837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59E4747" w14:textId="77777777" w:rsidR="00F9613E" w:rsidRPr="00403D1B" w:rsidRDefault="00F9613E" w:rsidP="0085720D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6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6C93CDA3" w14:textId="77777777" w:rsidR="00C26EE2" w:rsidRPr="00C26EE2" w:rsidRDefault="00C26EE2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10"/>
                <w:szCs w:val="10"/>
              </w:rPr>
            </w:pPr>
          </w:p>
          <w:p w14:paraId="7CCA26D5" w14:textId="77777777" w:rsidR="003E2837" w:rsidRDefault="00F9613E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22"/>
                <w:szCs w:val="22"/>
              </w:rPr>
            </w:pPr>
            <w:r w:rsidRPr="00403D1B">
              <w:rPr>
                <w:rFonts w:cs="Arial"/>
                <w:bCs w:val="0"/>
                <w:sz w:val="22"/>
                <w:szCs w:val="22"/>
              </w:rPr>
              <w:t xml:space="preserve">MEMORANDUM OF UNDERSTANDING </w:t>
            </w:r>
          </w:p>
          <w:p w14:paraId="6DF5D566" w14:textId="77777777" w:rsidR="00211F64" w:rsidRDefault="00F9613E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22"/>
                <w:szCs w:val="22"/>
              </w:rPr>
            </w:pPr>
            <w:r w:rsidRPr="00403D1B">
              <w:rPr>
                <w:rFonts w:cs="Arial"/>
                <w:bCs w:val="0"/>
                <w:sz w:val="22"/>
                <w:szCs w:val="22"/>
              </w:rPr>
              <w:t xml:space="preserve">ON THE CONSERVATION OF </w:t>
            </w:r>
          </w:p>
          <w:p w14:paraId="7C1D1E52" w14:textId="7EA3D380" w:rsidR="00F9613E" w:rsidRPr="00403D1B" w:rsidRDefault="00F9613E" w:rsidP="00345DA0">
            <w:pPr>
              <w:pStyle w:val="Heading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40"/>
              <w:ind w:left="366" w:right="-418"/>
              <w:rPr>
                <w:rFonts w:cs="Arial"/>
                <w:bCs w:val="0"/>
                <w:sz w:val="22"/>
                <w:szCs w:val="22"/>
              </w:rPr>
            </w:pPr>
            <w:r w:rsidRPr="00403D1B">
              <w:rPr>
                <w:rFonts w:cs="Arial"/>
                <w:bCs w:val="0"/>
                <w:sz w:val="22"/>
                <w:szCs w:val="22"/>
              </w:rPr>
              <w:t xml:space="preserve">MIGRATORY SHARKS </w:t>
            </w:r>
          </w:p>
        </w:tc>
        <w:tc>
          <w:tcPr>
            <w:tcW w:w="32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top w:w="85" w:type="dxa"/>
              <w:left w:w="108" w:type="dxa"/>
              <w:bottom w:w="0" w:type="dxa"/>
              <w:right w:w="108" w:type="dxa"/>
            </w:tcMar>
          </w:tcPr>
          <w:p w14:paraId="53829412" w14:textId="77777777" w:rsidR="00C26EE2" w:rsidRPr="00C26EE2" w:rsidRDefault="00C26EE2" w:rsidP="00B62559">
            <w:pPr>
              <w:tabs>
                <w:tab w:val="left" w:pos="5040"/>
                <w:tab w:val="left" w:pos="5760"/>
                <w:tab w:val="left" w:pos="6008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ind w:left="-14"/>
              <w:rPr>
                <w:rFonts w:cs="Arial"/>
                <w:sz w:val="10"/>
                <w:szCs w:val="10"/>
                <w:lang w:val="en-GB"/>
              </w:rPr>
            </w:pPr>
          </w:p>
          <w:p w14:paraId="09298A5D" w14:textId="724DA6BB" w:rsidR="00F9613E" w:rsidRPr="00403D1B" w:rsidRDefault="00F9613E" w:rsidP="00B62559">
            <w:pPr>
              <w:tabs>
                <w:tab w:val="left" w:pos="5040"/>
                <w:tab w:val="left" w:pos="5760"/>
                <w:tab w:val="left" w:pos="6008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ind w:left="-14"/>
              <w:rPr>
                <w:rFonts w:cs="Arial"/>
                <w:sz w:val="22"/>
                <w:szCs w:val="22"/>
                <w:lang w:val="en-GB"/>
              </w:rPr>
            </w:pPr>
            <w:r w:rsidRPr="00403D1B">
              <w:rPr>
                <w:rFonts w:cs="Arial"/>
                <w:sz w:val="22"/>
                <w:szCs w:val="22"/>
                <w:lang w:val="en-GB"/>
              </w:rPr>
              <w:t>CMS/</w:t>
            </w:r>
            <w:r w:rsidR="003F0802" w:rsidRPr="00403D1B">
              <w:rPr>
                <w:rFonts w:cs="Arial"/>
                <w:sz w:val="22"/>
                <w:szCs w:val="22"/>
                <w:lang w:val="en-GB"/>
              </w:rPr>
              <w:t>Sharks</w:t>
            </w:r>
            <w:r w:rsidR="00B62559" w:rsidRPr="00403D1B">
              <w:rPr>
                <w:rFonts w:cs="Arial"/>
                <w:sz w:val="22"/>
                <w:szCs w:val="22"/>
                <w:lang w:val="en-GB"/>
              </w:rPr>
              <w:t>/MOS</w:t>
            </w:r>
            <w:r w:rsidR="007676E6">
              <w:rPr>
                <w:rFonts w:cs="Arial"/>
                <w:sz w:val="22"/>
                <w:szCs w:val="22"/>
                <w:lang w:val="en-GB"/>
              </w:rPr>
              <w:t>5</w:t>
            </w:r>
            <w:r w:rsidRPr="00403D1B">
              <w:rPr>
                <w:rFonts w:cs="Arial"/>
                <w:sz w:val="22"/>
                <w:szCs w:val="22"/>
                <w:lang w:val="en-GB"/>
              </w:rPr>
              <w:t>/</w:t>
            </w:r>
            <w:r w:rsidRPr="0072192B">
              <w:rPr>
                <w:rFonts w:cs="Arial"/>
                <w:sz w:val="22"/>
                <w:szCs w:val="22"/>
                <w:highlight w:val="yellow"/>
                <w:lang w:val="en-GB"/>
              </w:rPr>
              <w:t>Doc.</w:t>
            </w:r>
            <w:r w:rsidR="00FE1475">
              <w:rPr>
                <w:rFonts w:cs="Arial"/>
                <w:sz w:val="22"/>
                <w:szCs w:val="22"/>
                <w:lang w:val="en-GB"/>
              </w:rPr>
              <w:t>x.x</w:t>
            </w:r>
          </w:p>
          <w:p w14:paraId="19ADD5F9" w14:textId="38471CB9" w:rsidR="00F9613E" w:rsidRPr="00403D1B" w:rsidRDefault="007676E6" w:rsidP="009E2F56">
            <w:pPr>
              <w:tabs>
                <w:tab w:val="left" w:pos="5040"/>
                <w:tab w:val="left" w:pos="5760"/>
                <w:tab w:val="left" w:pos="6008"/>
                <w:tab w:val="left" w:pos="6480"/>
                <w:tab w:val="left" w:pos="7200"/>
                <w:tab w:val="left" w:pos="7920"/>
                <w:tab w:val="left" w:pos="8640"/>
              </w:tabs>
              <w:spacing w:before="40" w:after="40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highlight w:val="yellow"/>
                <w:lang w:val="en-GB"/>
              </w:rPr>
              <w:t xml:space="preserve">X Month </w:t>
            </w:r>
            <w:r w:rsidR="0070753C" w:rsidRPr="0072192B">
              <w:rPr>
                <w:rFonts w:cs="Arial"/>
                <w:sz w:val="22"/>
                <w:szCs w:val="22"/>
                <w:highlight w:val="yellow"/>
                <w:lang w:val="en-GB"/>
              </w:rPr>
              <w:t>20</w:t>
            </w:r>
            <w:r w:rsidR="00477456" w:rsidRPr="0072192B">
              <w:rPr>
                <w:rFonts w:cs="Arial"/>
                <w:sz w:val="22"/>
                <w:szCs w:val="22"/>
                <w:highlight w:val="yellow"/>
                <w:lang w:val="en-GB"/>
              </w:rPr>
              <w:t>2</w:t>
            </w:r>
            <w:r w:rsidR="00200703">
              <w:rPr>
                <w:rFonts w:cs="Arial"/>
                <w:sz w:val="22"/>
                <w:szCs w:val="22"/>
                <w:lang w:val="en-GB"/>
              </w:rPr>
              <w:t>6</w:t>
            </w:r>
          </w:p>
          <w:p w14:paraId="3CF6702C" w14:textId="77777777" w:rsidR="00F9613E" w:rsidRPr="00403D1B" w:rsidRDefault="00F9613E" w:rsidP="0085031C">
            <w:pPr>
              <w:spacing w:before="40" w:after="40"/>
              <w:ind w:left="-14"/>
              <w:rPr>
                <w:rFonts w:cs="Arial"/>
                <w:sz w:val="22"/>
                <w:szCs w:val="22"/>
                <w:lang w:val="en-GB"/>
              </w:rPr>
            </w:pPr>
            <w:r w:rsidRPr="00403D1B">
              <w:rPr>
                <w:rFonts w:cs="Arial"/>
                <w:sz w:val="22"/>
                <w:szCs w:val="22"/>
                <w:lang w:val="en-GB"/>
              </w:rPr>
              <w:t>Original: English</w:t>
            </w:r>
          </w:p>
        </w:tc>
      </w:tr>
    </w:tbl>
    <w:p w14:paraId="32614B20" w14:textId="308BADAC" w:rsidR="00F9613E" w:rsidRPr="00403D1B" w:rsidRDefault="007676E6" w:rsidP="00EB3014">
      <w:pPr>
        <w:pStyle w:val="Heading2"/>
        <w:keepNext w:val="0"/>
        <w:rPr>
          <w:rFonts w:cs="Arial"/>
          <w:b w:val="0"/>
          <w:sz w:val="22"/>
          <w:szCs w:val="22"/>
          <w:lang w:val="en-GB"/>
        </w:rPr>
      </w:pPr>
      <w:r>
        <w:rPr>
          <w:rFonts w:cs="Arial"/>
          <w:b w:val="0"/>
          <w:sz w:val="22"/>
          <w:szCs w:val="22"/>
          <w:lang w:val="en-GB"/>
        </w:rPr>
        <w:t>5</w:t>
      </w:r>
      <w:r w:rsidR="00BC73DD" w:rsidRPr="00403D1B">
        <w:rPr>
          <w:rFonts w:cs="Arial"/>
          <w:b w:val="0"/>
          <w:sz w:val="22"/>
          <w:szCs w:val="22"/>
          <w:vertAlign w:val="superscript"/>
          <w:lang w:val="en-GB"/>
        </w:rPr>
        <w:t>th</w:t>
      </w:r>
      <w:r w:rsidR="00BC73DD" w:rsidRPr="00403D1B">
        <w:rPr>
          <w:rFonts w:cs="Arial"/>
          <w:b w:val="0"/>
          <w:sz w:val="22"/>
          <w:szCs w:val="22"/>
          <w:lang w:val="en-GB"/>
        </w:rPr>
        <w:t xml:space="preserve"> </w:t>
      </w:r>
      <w:r w:rsidR="00587950" w:rsidRPr="00403D1B">
        <w:rPr>
          <w:rFonts w:cs="Arial"/>
          <w:b w:val="0"/>
          <w:sz w:val="22"/>
          <w:szCs w:val="22"/>
          <w:lang w:val="en-GB"/>
        </w:rPr>
        <w:t>Meeting of the Signatories (Sharks MOS</w:t>
      </w:r>
      <w:r>
        <w:rPr>
          <w:rFonts w:cs="Arial"/>
          <w:b w:val="0"/>
          <w:sz w:val="22"/>
          <w:szCs w:val="22"/>
          <w:lang w:val="en-GB"/>
        </w:rPr>
        <w:t>5</w:t>
      </w:r>
      <w:r w:rsidR="00587950" w:rsidRPr="00403D1B">
        <w:rPr>
          <w:rFonts w:cs="Arial"/>
          <w:b w:val="0"/>
          <w:sz w:val="22"/>
          <w:szCs w:val="22"/>
          <w:lang w:val="en-GB"/>
        </w:rPr>
        <w:t>)</w:t>
      </w:r>
    </w:p>
    <w:p w14:paraId="598BEAAF" w14:textId="061F28CA" w:rsidR="00F9613E" w:rsidRPr="006621A1" w:rsidRDefault="00477456" w:rsidP="00EB3014">
      <w:pPr>
        <w:pStyle w:val="Heading2"/>
        <w:keepNext w:val="0"/>
        <w:rPr>
          <w:rFonts w:cs="Arial"/>
          <w:b w:val="0"/>
          <w:bCs w:val="0"/>
          <w:sz w:val="22"/>
          <w:szCs w:val="22"/>
        </w:rPr>
      </w:pPr>
      <w:r w:rsidRPr="006621A1">
        <w:rPr>
          <w:rFonts w:cs="Arial"/>
          <w:b w:val="0"/>
          <w:sz w:val="22"/>
          <w:szCs w:val="22"/>
        </w:rPr>
        <w:t>Bonn</w:t>
      </w:r>
      <w:r w:rsidR="00F9613E" w:rsidRPr="006621A1">
        <w:rPr>
          <w:rFonts w:cs="Arial"/>
          <w:b w:val="0"/>
          <w:sz w:val="22"/>
          <w:szCs w:val="22"/>
        </w:rPr>
        <w:t>,</w:t>
      </w:r>
      <w:r w:rsidR="00587950" w:rsidRPr="006621A1">
        <w:rPr>
          <w:rFonts w:cs="Arial"/>
          <w:b w:val="0"/>
          <w:sz w:val="22"/>
          <w:szCs w:val="22"/>
        </w:rPr>
        <w:t xml:space="preserve"> </w:t>
      </w:r>
      <w:r w:rsidR="007676E6">
        <w:rPr>
          <w:rFonts w:cs="Arial"/>
          <w:b w:val="0"/>
          <w:sz w:val="22"/>
          <w:szCs w:val="22"/>
        </w:rPr>
        <w:t>10</w:t>
      </w:r>
      <w:r w:rsidRPr="006621A1">
        <w:rPr>
          <w:rFonts w:cs="Arial"/>
          <w:b w:val="0"/>
          <w:sz w:val="22"/>
          <w:szCs w:val="22"/>
        </w:rPr>
        <w:t xml:space="preserve"> </w:t>
      </w:r>
      <w:r w:rsidR="007676E6">
        <w:rPr>
          <w:rFonts w:cs="Arial"/>
          <w:b w:val="0"/>
          <w:sz w:val="22"/>
          <w:szCs w:val="22"/>
        </w:rPr>
        <w:t>Ma</w:t>
      </w:r>
      <w:r w:rsidRPr="006621A1">
        <w:rPr>
          <w:rFonts w:cs="Arial"/>
          <w:b w:val="0"/>
          <w:sz w:val="22"/>
          <w:szCs w:val="22"/>
        </w:rPr>
        <w:t>y</w:t>
      </w:r>
      <w:r w:rsidR="00587950" w:rsidRPr="006621A1">
        <w:rPr>
          <w:rFonts w:cs="Arial"/>
          <w:b w:val="0"/>
          <w:sz w:val="22"/>
          <w:szCs w:val="22"/>
        </w:rPr>
        <w:t xml:space="preserve"> – </w:t>
      </w:r>
      <w:r w:rsidR="007676E6">
        <w:rPr>
          <w:rFonts w:cs="Arial"/>
          <w:b w:val="0"/>
          <w:sz w:val="22"/>
          <w:szCs w:val="22"/>
        </w:rPr>
        <w:t>13</w:t>
      </w:r>
      <w:r w:rsidRPr="006621A1">
        <w:rPr>
          <w:rFonts w:cs="Arial"/>
          <w:b w:val="0"/>
          <w:sz w:val="22"/>
          <w:szCs w:val="22"/>
        </w:rPr>
        <w:t xml:space="preserve"> Ma</w:t>
      </w:r>
      <w:r w:rsidR="007676E6">
        <w:rPr>
          <w:rFonts w:cs="Arial"/>
          <w:b w:val="0"/>
          <w:sz w:val="22"/>
          <w:szCs w:val="22"/>
        </w:rPr>
        <w:t>y</w:t>
      </w:r>
      <w:r w:rsidR="00587950" w:rsidRPr="006621A1">
        <w:rPr>
          <w:rFonts w:cs="Arial"/>
          <w:b w:val="0"/>
          <w:sz w:val="22"/>
          <w:szCs w:val="22"/>
        </w:rPr>
        <w:t xml:space="preserve"> 20</w:t>
      </w:r>
      <w:r w:rsidRPr="006621A1">
        <w:rPr>
          <w:rFonts w:cs="Arial"/>
          <w:b w:val="0"/>
          <w:sz w:val="22"/>
          <w:szCs w:val="22"/>
        </w:rPr>
        <w:t>2</w:t>
      </w:r>
      <w:r w:rsidR="007676E6">
        <w:rPr>
          <w:rFonts w:cs="Arial"/>
          <w:b w:val="0"/>
          <w:sz w:val="22"/>
          <w:szCs w:val="22"/>
        </w:rPr>
        <w:t>7</w:t>
      </w:r>
    </w:p>
    <w:p w14:paraId="67B7102B" w14:textId="1AE5EA1D" w:rsidR="00F9613E" w:rsidRPr="006621A1" w:rsidRDefault="00F9613E" w:rsidP="00EB3014">
      <w:pPr>
        <w:rPr>
          <w:rFonts w:cs="Arial"/>
          <w:iCs/>
          <w:sz w:val="22"/>
          <w:szCs w:val="22"/>
        </w:rPr>
      </w:pPr>
      <w:r w:rsidRPr="006621A1">
        <w:rPr>
          <w:rFonts w:cs="Arial"/>
          <w:iCs/>
          <w:sz w:val="22"/>
          <w:szCs w:val="22"/>
        </w:rPr>
        <w:t xml:space="preserve">Agenda </w:t>
      </w:r>
      <w:r w:rsidRPr="006621A1">
        <w:rPr>
          <w:rFonts w:cs="Arial"/>
          <w:iCs/>
          <w:sz w:val="22"/>
          <w:szCs w:val="22"/>
          <w:highlight w:val="yellow"/>
        </w:rPr>
        <w:t xml:space="preserve">Item </w:t>
      </w:r>
      <w:r w:rsidR="00D4796B">
        <w:rPr>
          <w:rFonts w:cs="Arial"/>
          <w:iCs/>
          <w:sz w:val="22"/>
          <w:szCs w:val="22"/>
        </w:rPr>
        <w:t>##</w:t>
      </w:r>
    </w:p>
    <w:p w14:paraId="74F41E3B" w14:textId="77777777" w:rsidR="00F9613E" w:rsidRPr="00403D1B" w:rsidRDefault="00F9613E">
      <w:pPr>
        <w:rPr>
          <w:rFonts w:cs="Arial"/>
          <w:sz w:val="22"/>
          <w:szCs w:val="22"/>
        </w:rPr>
      </w:pPr>
    </w:p>
    <w:p w14:paraId="714628A2" w14:textId="2B91BB46" w:rsidR="00D87D1E" w:rsidRDefault="00D87D1E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0CA3FFA" w14:textId="3A05219A" w:rsidR="00D87D1E" w:rsidRDefault="00D87D1E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6FB6926" w14:textId="77777777" w:rsidR="00031059" w:rsidRPr="003A1563" w:rsidRDefault="00031059" w:rsidP="00031059">
      <w:pPr>
        <w:jc w:val="center"/>
        <w:rPr>
          <w:rFonts w:cs="Arial"/>
          <w:i/>
          <w:sz w:val="21"/>
          <w:szCs w:val="21"/>
        </w:rPr>
      </w:pPr>
      <w:r w:rsidRPr="003A1563">
        <w:rPr>
          <w:rFonts w:cs="Arial"/>
          <w:b/>
          <w:sz w:val="22"/>
          <w:szCs w:val="22"/>
        </w:rPr>
        <w:t>FORMAT FOR PROPOSALS TO AMEND ANNEX 1 OF THE MOU</w:t>
      </w:r>
    </w:p>
    <w:p w14:paraId="35FDC2B4" w14:textId="77777777" w:rsidR="00031059" w:rsidRPr="003A1563" w:rsidRDefault="00031059" w:rsidP="00031059">
      <w:pPr>
        <w:rPr>
          <w:rFonts w:cs="Arial"/>
          <w:b/>
        </w:rPr>
      </w:pPr>
    </w:p>
    <w:p w14:paraId="63233C72" w14:textId="77777777" w:rsidR="00031059" w:rsidRPr="003A1563" w:rsidRDefault="00031059" w:rsidP="00031059">
      <w:pPr>
        <w:rPr>
          <w:rFonts w:cs="Arial"/>
          <w:color w:val="000000"/>
          <w:sz w:val="21"/>
          <w:szCs w:val="21"/>
          <w:lang w:val="en-GB" w:eastAsia="en-GB"/>
        </w:rPr>
      </w:pPr>
    </w:p>
    <w:p w14:paraId="59D2BF13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A. PROPOSAL</w:t>
      </w:r>
    </w:p>
    <w:p w14:paraId="04F917B2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630EA855" w14:textId="77777777" w:rsidR="00031059" w:rsidRPr="003A1563" w:rsidRDefault="00031059" w:rsidP="00031059">
      <w:pPr>
        <w:tabs>
          <w:tab w:val="left" w:pos="7710"/>
        </w:tabs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B. PROPONENT</w:t>
      </w:r>
      <w:r w:rsidRPr="003A1563">
        <w:rPr>
          <w:rFonts w:cs="Arial"/>
          <w:sz w:val="22"/>
          <w:szCs w:val="22"/>
        </w:rPr>
        <w:tab/>
      </w:r>
    </w:p>
    <w:p w14:paraId="445CA636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31613D96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C. SUPPORTING STATEMENT</w:t>
      </w:r>
    </w:p>
    <w:p w14:paraId="7A846068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43736978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 Taxonomy</w:t>
      </w:r>
    </w:p>
    <w:p w14:paraId="3DA20BD1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1.1 Class</w:t>
      </w:r>
    </w:p>
    <w:p w14:paraId="0CAC27FF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1.2 Order</w:t>
      </w:r>
    </w:p>
    <w:p w14:paraId="438717A9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1.3 Family</w:t>
      </w:r>
    </w:p>
    <w:p w14:paraId="30A386D0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1.4 Genus, species or subspecies, including author and year</w:t>
      </w:r>
    </w:p>
    <w:p w14:paraId="0C7799EE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1.5 Scientific synonyms</w:t>
      </w:r>
    </w:p>
    <w:p w14:paraId="6358F40F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1.6 Common name(s), in all applicable languages used by the Convention</w:t>
      </w:r>
    </w:p>
    <w:p w14:paraId="6697D0EB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6936AFAB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2. Overview (should include a summary of key points from 3.1/3.2 and 4.2)</w:t>
      </w:r>
    </w:p>
    <w:p w14:paraId="71FE2D54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3F1DD32C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3</w:t>
      </w:r>
      <w:r>
        <w:rPr>
          <w:rFonts w:cs="Arial"/>
          <w:sz w:val="22"/>
          <w:szCs w:val="22"/>
        </w:rPr>
        <w:t>.</w:t>
      </w:r>
      <w:r w:rsidRPr="003A1563">
        <w:rPr>
          <w:rFonts w:cs="Arial"/>
          <w:sz w:val="22"/>
          <w:szCs w:val="22"/>
        </w:rPr>
        <w:t xml:space="preserve"> Migrations</w:t>
      </w:r>
    </w:p>
    <w:p w14:paraId="763B08F0" w14:textId="77777777" w:rsidR="00031059" w:rsidRPr="003A1563" w:rsidRDefault="00031059" w:rsidP="00031059">
      <w:pPr>
        <w:ind w:left="144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3.1 Kinds of movement, distance, the cyclical and predicable nature of the migration, utilizing the categories as agreed in Outcome 3.</w:t>
      </w:r>
      <w:r>
        <w:rPr>
          <w:rFonts w:cs="Arial"/>
          <w:sz w:val="22"/>
          <w:szCs w:val="22"/>
        </w:rPr>
        <w:t>2 paragraph 11</w:t>
      </w:r>
      <w:r w:rsidRPr="003A1563">
        <w:rPr>
          <w:rFonts w:cs="Arial"/>
          <w:sz w:val="22"/>
          <w:szCs w:val="22"/>
        </w:rPr>
        <w:t>)</w:t>
      </w:r>
    </w:p>
    <w:p w14:paraId="51D2C3BE" w14:textId="77777777" w:rsidR="00031059" w:rsidRPr="003A1563" w:rsidRDefault="00031059" w:rsidP="00031059">
      <w:pPr>
        <w:ind w:left="720" w:firstLine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3.2 Proportion of the population migrating, and why that is a significant proportion</w:t>
      </w:r>
    </w:p>
    <w:p w14:paraId="1DAC20E0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6F75E479" w14:textId="77777777" w:rsidR="00031059" w:rsidRPr="003A1563" w:rsidRDefault="00031059" w:rsidP="00031059">
      <w:pPr>
        <w:ind w:firstLine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4. Biological data (other than migration)</w:t>
      </w:r>
    </w:p>
    <w:p w14:paraId="18CAF184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 xml:space="preserve">4.1 Distribution (current and historical) </w:t>
      </w:r>
    </w:p>
    <w:p w14:paraId="3CA01CA9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4.2 Population (estimates and trends)</w:t>
      </w:r>
    </w:p>
    <w:p w14:paraId="657852B6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4.3 Habitat (short description and trends)</w:t>
      </w:r>
    </w:p>
    <w:p w14:paraId="540A0FB8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4.4 Biological characteristics</w:t>
      </w:r>
    </w:p>
    <w:p w14:paraId="2109EC7F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 xml:space="preserve">4.5 Role of the taxon in its ecosystem </w:t>
      </w:r>
    </w:p>
    <w:p w14:paraId="14C29822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</w:p>
    <w:p w14:paraId="08531B95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 xml:space="preserve">5. Conservation status and threats </w:t>
      </w:r>
    </w:p>
    <w:p w14:paraId="7755E4B0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353331AB" w14:textId="77777777" w:rsidR="00031059" w:rsidRPr="003A1563" w:rsidRDefault="00031059" w:rsidP="00031059">
      <w:pPr>
        <w:ind w:left="720" w:firstLine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5.1 IUCN Red List Assessment (if available)</w:t>
      </w:r>
    </w:p>
    <w:p w14:paraId="08053F2C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 xml:space="preserve">5.2 Equivalent information relevant to conservation status assessment </w:t>
      </w:r>
    </w:p>
    <w:p w14:paraId="4C552A7D" w14:textId="77777777" w:rsidR="00031059" w:rsidRPr="003A1563" w:rsidRDefault="00031059" w:rsidP="00031059">
      <w:pPr>
        <w:ind w:left="144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5.3 Threats to the population (factors, intensity)</w:t>
      </w:r>
      <w:r w:rsidRPr="003A1563">
        <w:rPr>
          <w:rFonts w:cs="Arial"/>
          <w:sz w:val="22"/>
          <w:szCs w:val="22"/>
        </w:rPr>
        <w:tab/>
      </w:r>
    </w:p>
    <w:p w14:paraId="7A4BDD64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5.4 Threats connected especially with migrations</w:t>
      </w:r>
    </w:p>
    <w:p w14:paraId="4B793951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5.5 National and international utilization</w:t>
      </w:r>
      <w:r w:rsidRPr="003A1563">
        <w:rPr>
          <w:rFonts w:cs="Arial"/>
          <w:sz w:val="22"/>
          <w:szCs w:val="22"/>
        </w:rPr>
        <w:tab/>
      </w:r>
    </w:p>
    <w:p w14:paraId="0498B92A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</w:p>
    <w:p w14:paraId="72042079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 xml:space="preserve">6. Protection status and species management </w:t>
      </w:r>
    </w:p>
    <w:p w14:paraId="235EC635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</w:r>
    </w:p>
    <w:p w14:paraId="05E6A9A9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6.1 National protection status</w:t>
      </w:r>
    </w:p>
    <w:p w14:paraId="7D077A07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lastRenderedPageBreak/>
        <w:tab/>
        <w:t>6.2 International protection status</w:t>
      </w:r>
    </w:p>
    <w:p w14:paraId="22E1633E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6.3 Management measures</w:t>
      </w:r>
    </w:p>
    <w:p w14:paraId="3BA90F60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6.4 Habitat conservation</w:t>
      </w:r>
    </w:p>
    <w:p w14:paraId="5FBFA526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6.5 Population monitoring</w:t>
      </w:r>
    </w:p>
    <w:p w14:paraId="562F8363" w14:textId="77777777" w:rsidR="00031059" w:rsidRDefault="00031059" w:rsidP="00031059">
      <w:pPr>
        <w:widowControl/>
        <w:autoSpaceDE/>
        <w:autoSpaceDN/>
        <w:adjustRightInd/>
        <w:spacing w:after="160" w:line="259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77D04BF9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0CFF7596" w14:textId="77777777" w:rsidR="00031059" w:rsidRPr="003A1563" w:rsidRDefault="00031059" w:rsidP="00031059">
      <w:pPr>
        <w:ind w:left="720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7. Effects of the proposed amendment</w:t>
      </w:r>
    </w:p>
    <w:p w14:paraId="3F4EC526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4BEE0B7C" w14:textId="77777777" w:rsidR="00031059" w:rsidRPr="003A1563" w:rsidRDefault="00031059" w:rsidP="00031059">
      <w:pPr>
        <w:ind w:left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7.1 Anticipated benefits of the amendment</w:t>
      </w:r>
    </w:p>
    <w:p w14:paraId="063B753C" w14:textId="77777777" w:rsidR="00031059" w:rsidRPr="003A1563" w:rsidRDefault="00031059" w:rsidP="00031059">
      <w:pPr>
        <w:ind w:left="720" w:firstLine="720"/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>7.2 Potential risks of the amendment</w:t>
      </w:r>
    </w:p>
    <w:p w14:paraId="320D2277" w14:textId="77777777" w:rsidR="00031059" w:rsidRPr="003A1563" w:rsidRDefault="00031059" w:rsidP="00031059">
      <w:pPr>
        <w:ind w:left="1800" w:hanging="360"/>
        <w:jc w:val="both"/>
        <w:rPr>
          <w:rFonts w:cs="Arial"/>
          <w:sz w:val="22"/>
          <w:szCs w:val="22"/>
        </w:rPr>
      </w:pPr>
    </w:p>
    <w:p w14:paraId="3CEFF464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8. Range States</w:t>
      </w:r>
    </w:p>
    <w:p w14:paraId="5C7F6CE7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1F81CC30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9. Consultations</w:t>
      </w:r>
    </w:p>
    <w:p w14:paraId="518300FD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</w:p>
    <w:p w14:paraId="29C9C28D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10. Additional remarks</w:t>
      </w:r>
    </w:p>
    <w:p w14:paraId="3C39707E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</w:r>
    </w:p>
    <w:p w14:paraId="029D6061" w14:textId="77777777" w:rsidR="00031059" w:rsidRPr="003A1563" w:rsidRDefault="00031059" w:rsidP="00031059">
      <w:pPr>
        <w:jc w:val="both"/>
        <w:rPr>
          <w:rFonts w:cs="Arial"/>
          <w:sz w:val="22"/>
          <w:szCs w:val="22"/>
        </w:rPr>
      </w:pPr>
      <w:r w:rsidRPr="003A1563">
        <w:rPr>
          <w:rFonts w:cs="Arial"/>
          <w:sz w:val="22"/>
          <w:szCs w:val="22"/>
        </w:rPr>
        <w:tab/>
        <w:t>11. References</w:t>
      </w:r>
    </w:p>
    <w:p w14:paraId="71E6EB3B" w14:textId="42DB31EA" w:rsidR="00D87D1E" w:rsidRDefault="00D87D1E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E16C508" w14:textId="606E5DA2" w:rsidR="00D87D1E" w:rsidRDefault="00D87D1E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50AEC52" w14:textId="0F18AF74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10FA851" w14:textId="10B90797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564EF5E" w14:textId="2C3FB5E0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3312C37" w14:textId="307A0BA7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51DDF0E" w14:textId="760310AC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EA38899" w14:textId="12BC4800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C22E990" w14:textId="426710AE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6F7B51D" w14:textId="67EBBB1A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975BCAB" w14:textId="14D3DF5D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F2CB433" w14:textId="1109D1F6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0C87E25" w14:textId="669C189F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D697B09" w14:textId="22A1B1A2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0285185" w14:textId="15CC219A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331D2F5" w14:textId="3976DBD1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FDBC076" w14:textId="4C73390C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B605474" w14:textId="3994D0D7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D1C94C2" w14:textId="6C83A958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2049121" w14:textId="544051B7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28BB232" w14:textId="04400468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6F5ADE6" w14:textId="3A1D1929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95B141D" w14:textId="061F4453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88CE8EF" w14:textId="50D10F49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F444419" w14:textId="78F57874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C1AE044" w14:textId="2E1A80B9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9C901F6" w14:textId="3F5D2285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3020E39" w14:textId="30E88C9B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466DF5D" w14:textId="5993D072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6B08134" w14:textId="0C596EED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E013511" w14:textId="6F5DA524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695395B" w14:textId="55C64BD2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357A98E" w14:textId="45108680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604B524" w14:textId="1DA5FB59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3A853F0" w14:textId="6BA8C00E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3DCB6D2" w14:textId="77777777" w:rsidR="00FE1475" w:rsidRDefault="00FE1475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FBBCE60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0D65B4A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410333D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B6A6829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FE60E2A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328A9D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BE58FA5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E2E7B6F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B0098A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0A15669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22EBDA9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A17B8EC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BC106A5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E9C89FC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5514E3E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D8E9A20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24C9ACB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2A6641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01CF208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1EF79F2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660E73B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F18A406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3465AFA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CCB014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70BFD7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83F160D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A991093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A47651D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07F8A62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D997E4C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2274F09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5908897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46E8AD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0885EC16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2CC0C0A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1E66C48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74B62A66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1E980501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530C6C6C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3B73F8C9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F46B384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2B3F094D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4253B97B" w14:textId="77777777" w:rsidR="007676E6" w:rsidRDefault="007676E6" w:rsidP="00403D1B">
      <w:pPr>
        <w:ind w:right="252"/>
        <w:jc w:val="center"/>
        <w:rPr>
          <w:rFonts w:cs="Arial"/>
          <w:bCs/>
          <w:iCs/>
          <w:sz w:val="22"/>
          <w:szCs w:val="22"/>
        </w:rPr>
      </w:pPr>
    </w:p>
    <w:p w14:paraId="603D5188" w14:textId="77777777" w:rsidR="007676E6" w:rsidRPr="00D25B49" w:rsidRDefault="007676E6" w:rsidP="007676E6">
      <w:pPr>
        <w:ind w:right="252"/>
        <w:rPr>
          <w:rFonts w:cs="Arial"/>
          <w:bCs/>
          <w:iCs/>
          <w:sz w:val="22"/>
          <w:szCs w:val="22"/>
        </w:rPr>
      </w:pPr>
    </w:p>
    <w:sectPr w:rsidR="007676E6" w:rsidRPr="00D25B49" w:rsidSect="006216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1440" w:right="1440" w:bottom="1440" w:left="1440" w:header="706" w:footer="706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B78A" w14:textId="77777777" w:rsidR="006412B3" w:rsidRDefault="006412B3" w:rsidP="00F9613E">
      <w:r>
        <w:separator/>
      </w:r>
    </w:p>
  </w:endnote>
  <w:endnote w:type="continuationSeparator" w:id="0">
    <w:p w14:paraId="06885CA6" w14:textId="77777777" w:rsidR="006412B3" w:rsidRDefault="006412B3" w:rsidP="00F9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369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BE100" w14:textId="77777777" w:rsidR="00F9613E" w:rsidRDefault="00F9613E" w:rsidP="009E2F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F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2369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B9F89C" w14:textId="7825D770" w:rsidR="00F9613E" w:rsidRDefault="00F9613E" w:rsidP="009E2F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F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42B3" w14:textId="77777777" w:rsidR="006412B3" w:rsidRDefault="006412B3" w:rsidP="00F9613E">
      <w:r>
        <w:separator/>
      </w:r>
    </w:p>
  </w:footnote>
  <w:footnote w:type="continuationSeparator" w:id="0">
    <w:p w14:paraId="281CC5A2" w14:textId="77777777" w:rsidR="006412B3" w:rsidRDefault="006412B3" w:rsidP="00F9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68651" w14:textId="2068D3BC" w:rsidR="00F9613E" w:rsidRPr="009E2F56" w:rsidRDefault="009E2F56" w:rsidP="009E2F56">
    <w:pPr>
      <w:pStyle w:val="Heading1"/>
      <w:keepNext w:val="0"/>
      <w:pBdr>
        <w:bottom w:val="single" w:sz="4" w:space="1" w:color="auto"/>
      </w:pBdr>
      <w:spacing w:before="0"/>
      <w:rPr>
        <w:rFonts w:ascii="Arial" w:hAnsi="Arial" w:cs="Arial"/>
        <w:b/>
        <w:i/>
        <w:color w:val="auto"/>
        <w:sz w:val="18"/>
        <w:szCs w:val="18"/>
      </w:rPr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7676E6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</w:t>
    </w:r>
    <w:r w:rsidRPr="00FE1475">
      <w:rPr>
        <w:rFonts w:ascii="Arial" w:hAnsi="Arial" w:cs="Arial"/>
        <w:i/>
        <w:color w:val="auto"/>
        <w:sz w:val="18"/>
        <w:szCs w:val="18"/>
        <w:highlight w:val="yellow"/>
      </w:rPr>
      <w:t>Doc.</w:t>
    </w:r>
    <w:r w:rsidR="00FE1475" w:rsidRPr="00FE1475">
      <w:rPr>
        <w:rFonts w:ascii="Arial" w:hAnsi="Arial" w:cs="Arial"/>
        <w:i/>
        <w:color w:val="auto"/>
        <w:sz w:val="18"/>
        <w:szCs w:val="18"/>
        <w:highlight w:val="yellow"/>
      </w:rPr>
      <w:t>x.x</w:t>
    </w:r>
  </w:p>
  <w:p w14:paraId="4B3BBC59" w14:textId="77777777" w:rsidR="00F9613E" w:rsidRDefault="00F961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7C67" w14:textId="00BD9E83" w:rsidR="00D87D1E" w:rsidRPr="009E2F56" w:rsidRDefault="00D87D1E" w:rsidP="00D87D1E">
    <w:pPr>
      <w:pStyle w:val="Heading1"/>
      <w:keepNext w:val="0"/>
      <w:pBdr>
        <w:bottom w:val="single" w:sz="4" w:space="1" w:color="auto"/>
      </w:pBdr>
      <w:spacing w:before="0"/>
      <w:jc w:val="right"/>
      <w:rPr>
        <w:rFonts w:ascii="Arial" w:hAnsi="Arial" w:cs="Arial"/>
        <w:b/>
        <w:i/>
        <w:color w:val="auto"/>
        <w:sz w:val="18"/>
        <w:szCs w:val="18"/>
      </w:rPr>
    </w:pPr>
    <w:r>
      <w:rPr>
        <w:rFonts w:ascii="Arial" w:hAnsi="Arial" w:cs="Arial"/>
        <w:i/>
        <w:color w:val="auto"/>
        <w:sz w:val="18"/>
        <w:szCs w:val="18"/>
      </w:rPr>
      <w:t>CMS/Sharks/MOS</w:t>
    </w:r>
    <w:r w:rsidR="007676E6">
      <w:rPr>
        <w:rFonts w:ascii="Arial" w:hAnsi="Arial" w:cs="Arial"/>
        <w:i/>
        <w:color w:val="auto"/>
        <w:sz w:val="18"/>
        <w:szCs w:val="18"/>
      </w:rPr>
      <w:t>5</w:t>
    </w:r>
    <w:r>
      <w:rPr>
        <w:rFonts w:ascii="Arial" w:hAnsi="Arial" w:cs="Arial"/>
        <w:i/>
        <w:color w:val="auto"/>
        <w:sz w:val="18"/>
        <w:szCs w:val="18"/>
      </w:rPr>
      <w:t>/Doc.XX</w:t>
    </w:r>
  </w:p>
  <w:p w14:paraId="06013ABC" w14:textId="77777777" w:rsidR="00D87D1E" w:rsidRDefault="00D87D1E" w:rsidP="00D87D1E">
    <w:pPr>
      <w:pStyle w:val="Header"/>
    </w:pPr>
  </w:p>
  <w:p w14:paraId="236E8C0D" w14:textId="66411B27" w:rsidR="00F9613E" w:rsidRDefault="00F9613E" w:rsidP="00F9613E">
    <w:pPr>
      <w:pStyle w:val="Header"/>
      <w:tabs>
        <w:tab w:val="clear" w:pos="4680"/>
        <w:tab w:val="clear" w:pos="9360"/>
        <w:tab w:val="left" w:pos="2712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CF5E" w14:textId="6AA851C5" w:rsidR="00F9613E" w:rsidRDefault="00345DA0" w:rsidP="00F9613E">
    <w:pPr>
      <w:pStyle w:val="Header"/>
      <w:ind w:firstLine="72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8113B94" wp14:editId="7B25370B">
          <wp:simplePos x="0" y="0"/>
          <wp:positionH relativeFrom="column">
            <wp:posOffset>59690</wp:posOffset>
          </wp:positionH>
          <wp:positionV relativeFrom="paragraph">
            <wp:posOffset>-101600</wp:posOffset>
          </wp:positionV>
          <wp:extent cx="548640" cy="548640"/>
          <wp:effectExtent l="0" t="0" r="3810" b="3810"/>
          <wp:wrapNone/>
          <wp:docPr id="8" name="Picture 7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397C" w:rsidRPr="00F9613E">
      <w:rPr>
        <w:noProof/>
      </w:rPr>
      <w:drawing>
        <wp:anchor distT="0" distB="0" distL="114300" distR="114300" simplePos="0" relativeHeight="251660288" behindDoc="0" locked="0" layoutInCell="1" allowOverlap="1" wp14:anchorId="66A798FC" wp14:editId="2E407DC2">
          <wp:simplePos x="0" y="0"/>
          <wp:positionH relativeFrom="column">
            <wp:posOffset>657225</wp:posOffset>
          </wp:positionH>
          <wp:positionV relativeFrom="paragraph">
            <wp:posOffset>-30480</wp:posOffset>
          </wp:positionV>
          <wp:extent cx="255905" cy="359410"/>
          <wp:effectExtent l="0" t="0" r="0" b="2540"/>
          <wp:wrapNone/>
          <wp:docPr id="7" name="Picture 8" descr="cms_logo-for_letterhead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8" descr="cms_logo-for_letterhead_blac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90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D97"/>
    <w:multiLevelType w:val="multilevel"/>
    <w:tmpl w:val="707A78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514C88"/>
    <w:multiLevelType w:val="hybridMultilevel"/>
    <w:tmpl w:val="6B7606DA"/>
    <w:styleLink w:val="ImportedStyle1"/>
    <w:lvl w:ilvl="0" w:tplc="49FA48B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601990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D80AF8">
      <w:start w:val="1"/>
      <w:numFmt w:val="lowerLetter"/>
      <w:lvlText w:val="%3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2D29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F08AD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7AB7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16882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CF440A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84E28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57F1548"/>
    <w:multiLevelType w:val="hybridMultilevel"/>
    <w:tmpl w:val="AEE40C14"/>
    <w:numStyleLink w:val="ImportedStyle4"/>
  </w:abstractNum>
  <w:abstractNum w:abstractNumId="3" w15:restartNumberingAfterBreak="0">
    <w:nsid w:val="05AE2713"/>
    <w:multiLevelType w:val="multilevel"/>
    <w:tmpl w:val="2928563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7F723A"/>
    <w:multiLevelType w:val="multilevel"/>
    <w:tmpl w:val="E56E4FDC"/>
    <w:styleLink w:val="ImportedStyle7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6AB06C2"/>
    <w:multiLevelType w:val="hybridMultilevel"/>
    <w:tmpl w:val="CFB4AEE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E4033"/>
    <w:multiLevelType w:val="hybridMultilevel"/>
    <w:tmpl w:val="C9AE9C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B75A8"/>
    <w:multiLevelType w:val="multilevel"/>
    <w:tmpl w:val="0FDA8AAA"/>
    <w:styleLink w:val="ImportedStyle12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11A39CA"/>
    <w:multiLevelType w:val="multilevel"/>
    <w:tmpl w:val="A81818EC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2"/>
      <w:numFmt w:val="decimal"/>
      <w:lvlText w:val="%3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none"/>
      <w:lvlText w:val="1.3.2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1FA45DB"/>
    <w:multiLevelType w:val="multilevel"/>
    <w:tmpl w:val="0FDA8AAA"/>
    <w:numStyleLink w:val="ImportedStyle12"/>
  </w:abstractNum>
  <w:abstractNum w:abstractNumId="10" w15:restartNumberingAfterBreak="0">
    <w:nsid w:val="13B41D33"/>
    <w:multiLevelType w:val="multilevel"/>
    <w:tmpl w:val="E4B23FAE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3.%5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4C4679B"/>
    <w:multiLevelType w:val="multilevel"/>
    <w:tmpl w:val="F4F6042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5A80219"/>
    <w:multiLevelType w:val="multilevel"/>
    <w:tmpl w:val="831439FC"/>
    <w:numStyleLink w:val="ImportedStyle11"/>
  </w:abstractNum>
  <w:abstractNum w:abstractNumId="13" w15:restartNumberingAfterBreak="0">
    <w:nsid w:val="17CE70FA"/>
    <w:multiLevelType w:val="hybridMultilevel"/>
    <w:tmpl w:val="E68665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145C86"/>
    <w:multiLevelType w:val="hybridMultilevel"/>
    <w:tmpl w:val="CD0A81EC"/>
    <w:numStyleLink w:val="ImportedStyle2"/>
  </w:abstractNum>
  <w:abstractNum w:abstractNumId="15" w15:restartNumberingAfterBreak="0">
    <w:nsid w:val="268A36DF"/>
    <w:multiLevelType w:val="hybridMultilevel"/>
    <w:tmpl w:val="AEE40C14"/>
    <w:styleLink w:val="ImportedStyle4"/>
    <w:lvl w:ilvl="0" w:tplc="ACFE0A9C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E5D8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706E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94826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6C375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5AE11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A678F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BA910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C0055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D704DB7"/>
    <w:multiLevelType w:val="multilevel"/>
    <w:tmpl w:val="707A78D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1C2670"/>
    <w:multiLevelType w:val="hybridMultilevel"/>
    <w:tmpl w:val="DE7605D6"/>
    <w:numStyleLink w:val="ImportedStyle10"/>
  </w:abstractNum>
  <w:abstractNum w:abstractNumId="18" w15:restartNumberingAfterBreak="0">
    <w:nsid w:val="3573478F"/>
    <w:multiLevelType w:val="multilevel"/>
    <w:tmpl w:val="E58CB1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572EEC"/>
    <w:multiLevelType w:val="multilevel"/>
    <w:tmpl w:val="E56E4FDC"/>
    <w:numStyleLink w:val="ImportedStyle7"/>
  </w:abstractNum>
  <w:abstractNum w:abstractNumId="20" w15:restartNumberingAfterBreak="0">
    <w:nsid w:val="3C357889"/>
    <w:multiLevelType w:val="hybridMultilevel"/>
    <w:tmpl w:val="CD0A81EC"/>
    <w:styleLink w:val="ImportedStyle2"/>
    <w:lvl w:ilvl="0" w:tplc="ACD619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867B18">
      <w:start w:val="1"/>
      <w:numFmt w:val="lowerLetter"/>
      <w:lvlText w:val="(%2)"/>
      <w:lvlJc w:val="left"/>
      <w:pPr>
        <w:ind w:left="1440" w:hanging="4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E6DB4A">
      <w:start w:val="1"/>
      <w:numFmt w:val="lowerLetter"/>
      <w:lvlText w:val="(%3)"/>
      <w:lvlJc w:val="left"/>
      <w:pPr>
        <w:ind w:left="21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A2ED7C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14C464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081F20">
      <w:start w:val="1"/>
      <w:numFmt w:val="lowerRoman"/>
      <w:lvlText w:val="%6."/>
      <w:lvlJc w:val="left"/>
      <w:pPr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1C11D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02C1AC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3AC8E2">
      <w:start w:val="1"/>
      <w:numFmt w:val="lowerRoman"/>
      <w:lvlText w:val="%9."/>
      <w:lvlJc w:val="left"/>
      <w:pPr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10070F2"/>
    <w:multiLevelType w:val="hybridMultilevel"/>
    <w:tmpl w:val="6B7606DA"/>
    <w:numStyleLink w:val="ImportedStyle1"/>
  </w:abstractNum>
  <w:abstractNum w:abstractNumId="22" w15:restartNumberingAfterBreak="0">
    <w:nsid w:val="419B0DFC"/>
    <w:multiLevelType w:val="hybridMultilevel"/>
    <w:tmpl w:val="A296C9B4"/>
    <w:numStyleLink w:val="ImportedStyle3"/>
  </w:abstractNum>
  <w:abstractNum w:abstractNumId="23" w15:restartNumberingAfterBreak="0">
    <w:nsid w:val="48DA26C1"/>
    <w:multiLevelType w:val="multilevel"/>
    <w:tmpl w:val="70525F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707A6A"/>
    <w:multiLevelType w:val="multilevel"/>
    <w:tmpl w:val="4850749C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0841ED0"/>
    <w:multiLevelType w:val="multilevel"/>
    <w:tmpl w:val="799859AC"/>
    <w:styleLink w:val="ImportedStyle8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5C8D53CE"/>
    <w:multiLevelType w:val="multilevel"/>
    <w:tmpl w:val="A5A4F36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EF35867"/>
    <w:multiLevelType w:val="multilevel"/>
    <w:tmpl w:val="6A72EF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8" w15:restartNumberingAfterBreak="0">
    <w:nsid w:val="64171FBB"/>
    <w:multiLevelType w:val="hybridMultilevel"/>
    <w:tmpl w:val="DE7605D6"/>
    <w:styleLink w:val="ImportedStyle10"/>
    <w:lvl w:ilvl="0" w:tplc="1F3ED618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1EB41A">
      <w:start w:val="1"/>
      <w:numFmt w:val="bullet"/>
      <w:lvlText w:val="•"/>
      <w:lvlJc w:val="left"/>
      <w:pPr>
        <w:ind w:left="13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B087AC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CC539E">
      <w:start w:val="1"/>
      <w:numFmt w:val="bullet"/>
      <w:lvlText w:val="·"/>
      <w:lvlJc w:val="left"/>
      <w:pPr>
        <w:ind w:left="45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163792">
      <w:start w:val="1"/>
      <w:numFmt w:val="bullet"/>
      <w:lvlText w:val="·"/>
      <w:lvlJc w:val="left"/>
      <w:pPr>
        <w:ind w:left="492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94B89C">
      <w:start w:val="1"/>
      <w:numFmt w:val="bullet"/>
      <w:lvlText w:val="·"/>
      <w:lvlJc w:val="left"/>
      <w:pPr>
        <w:ind w:left="5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222CA0">
      <w:start w:val="1"/>
      <w:numFmt w:val="bullet"/>
      <w:lvlText w:val="·"/>
      <w:lvlJc w:val="left"/>
      <w:pPr>
        <w:ind w:left="558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E6E8F2">
      <w:start w:val="1"/>
      <w:numFmt w:val="bullet"/>
      <w:lvlText w:val="·"/>
      <w:lvlJc w:val="left"/>
      <w:pPr>
        <w:ind w:left="591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E89BE0">
      <w:start w:val="1"/>
      <w:numFmt w:val="bullet"/>
      <w:lvlText w:val="·"/>
      <w:lvlJc w:val="left"/>
      <w:pPr>
        <w:ind w:left="6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64DA478B"/>
    <w:multiLevelType w:val="hybridMultilevel"/>
    <w:tmpl w:val="A296C9B4"/>
    <w:styleLink w:val="ImportedStyle3"/>
    <w:lvl w:ilvl="0" w:tplc="B89E3C08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6A8F9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4E5D4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4CEC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2CFEB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5BA386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1CCE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206D3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8E39F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673D5AA3"/>
    <w:multiLevelType w:val="hybridMultilevel"/>
    <w:tmpl w:val="E2B85D50"/>
    <w:styleLink w:val="ImportedStyle6"/>
    <w:lvl w:ilvl="0" w:tplc="5616F5D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F0903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70BA8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9642A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4E0C7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14005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1E172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00F0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445F8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6F876DE2"/>
    <w:multiLevelType w:val="hybridMultilevel"/>
    <w:tmpl w:val="737276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82097"/>
    <w:multiLevelType w:val="multilevel"/>
    <w:tmpl w:val="E45065BA"/>
    <w:styleLink w:val="ImportedStyle9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68A5022"/>
    <w:multiLevelType w:val="hybridMultilevel"/>
    <w:tmpl w:val="E2B85D50"/>
    <w:numStyleLink w:val="ImportedStyle6"/>
  </w:abstractNum>
  <w:abstractNum w:abstractNumId="34" w15:restartNumberingAfterBreak="0">
    <w:nsid w:val="793F4B23"/>
    <w:multiLevelType w:val="hybridMultilevel"/>
    <w:tmpl w:val="85E05692"/>
    <w:lvl w:ilvl="0" w:tplc="22289BEC">
      <w:start w:val="1"/>
      <w:numFmt w:val="bullet"/>
      <w:lvlText w:val=""/>
      <w:lvlJc w:val="left"/>
      <w:pPr>
        <w:ind w:left="150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5" w15:restartNumberingAfterBreak="0">
    <w:nsid w:val="7A444CCF"/>
    <w:multiLevelType w:val="multilevel"/>
    <w:tmpl w:val="E53E3D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D075867"/>
    <w:multiLevelType w:val="multilevel"/>
    <w:tmpl w:val="831439FC"/>
    <w:styleLink w:val="ImportedStyle11"/>
    <w:lvl w:ilvl="0">
      <w:start w:val="1"/>
      <w:numFmt w:val="decimal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385447073">
    <w:abstractNumId w:val="5"/>
  </w:num>
  <w:num w:numId="2" w16cid:durableId="775250692">
    <w:abstractNumId w:val="6"/>
  </w:num>
  <w:num w:numId="3" w16cid:durableId="1658991552">
    <w:abstractNumId w:val="13"/>
  </w:num>
  <w:num w:numId="4" w16cid:durableId="1405686064">
    <w:abstractNumId w:val="1"/>
  </w:num>
  <w:num w:numId="5" w16cid:durableId="406391456">
    <w:abstractNumId w:val="21"/>
  </w:num>
  <w:num w:numId="6" w16cid:durableId="1465000387">
    <w:abstractNumId w:val="20"/>
  </w:num>
  <w:num w:numId="7" w16cid:durableId="1998148230">
    <w:abstractNumId w:val="14"/>
  </w:num>
  <w:num w:numId="8" w16cid:durableId="710420208">
    <w:abstractNumId w:val="21"/>
    <w:lvlOverride w:ilvl="0">
      <w:startOverride w:val="5"/>
    </w:lvlOverride>
  </w:num>
  <w:num w:numId="9" w16cid:durableId="431516359">
    <w:abstractNumId w:val="29"/>
  </w:num>
  <w:num w:numId="10" w16cid:durableId="593514779">
    <w:abstractNumId w:val="22"/>
  </w:num>
  <w:num w:numId="11" w16cid:durableId="1203401256">
    <w:abstractNumId w:val="22"/>
    <w:lvlOverride w:ilvl="0">
      <w:startOverride w:val="9"/>
    </w:lvlOverride>
  </w:num>
  <w:num w:numId="12" w16cid:durableId="998920438">
    <w:abstractNumId w:val="15"/>
  </w:num>
  <w:num w:numId="13" w16cid:durableId="1152910556">
    <w:abstractNumId w:val="2"/>
  </w:num>
  <w:num w:numId="14" w16cid:durableId="841162640">
    <w:abstractNumId w:val="2"/>
    <w:lvlOverride w:ilvl="0">
      <w:startOverride w:val="35"/>
    </w:lvlOverride>
  </w:num>
  <w:num w:numId="15" w16cid:durableId="2047027742">
    <w:abstractNumId w:val="30"/>
  </w:num>
  <w:num w:numId="16" w16cid:durableId="35544424">
    <w:abstractNumId w:val="33"/>
  </w:num>
  <w:num w:numId="17" w16cid:durableId="682515039">
    <w:abstractNumId w:val="33"/>
    <w:lvlOverride w:ilvl="0">
      <w:startOverride w:val="61"/>
    </w:lvlOverride>
  </w:num>
  <w:num w:numId="18" w16cid:durableId="1632200555">
    <w:abstractNumId w:val="4"/>
  </w:num>
  <w:num w:numId="19" w16cid:durableId="812789903">
    <w:abstractNumId w:val="19"/>
  </w:num>
  <w:num w:numId="20" w16cid:durableId="218445032">
    <w:abstractNumId w:val="25"/>
  </w:num>
  <w:num w:numId="21" w16cid:durableId="1950382718">
    <w:abstractNumId w:val="24"/>
  </w:num>
  <w:num w:numId="22" w16cid:durableId="1946766287">
    <w:abstractNumId w:val="32"/>
  </w:num>
  <w:num w:numId="23" w16cid:durableId="2058241208">
    <w:abstractNumId w:val="8"/>
  </w:num>
  <w:num w:numId="24" w16cid:durableId="37903871">
    <w:abstractNumId w:val="28"/>
  </w:num>
  <w:num w:numId="25" w16cid:durableId="1141724965">
    <w:abstractNumId w:val="17"/>
  </w:num>
  <w:num w:numId="26" w16cid:durableId="1695184284">
    <w:abstractNumId w:val="36"/>
  </w:num>
  <w:num w:numId="27" w16cid:durableId="1099567779">
    <w:abstractNumId w:val="12"/>
  </w:num>
  <w:num w:numId="28" w16cid:durableId="1032539112">
    <w:abstractNumId w:val="7"/>
  </w:num>
  <w:num w:numId="29" w16cid:durableId="1232816541">
    <w:abstractNumId w:val="9"/>
  </w:num>
  <w:num w:numId="30" w16cid:durableId="243927085">
    <w:abstractNumId w:val="9"/>
    <w:lvlOverride w:ilvl="0">
      <w:startOverride w:val="1"/>
      <w:lvl w:ilvl="0">
        <w:start w:val="1"/>
        <w:numFmt w:val="decimal"/>
        <w:lvlText w:val="%1."/>
        <w:lvlJc w:val="left"/>
        <w:pPr>
          <w:ind w:left="48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6"/>
      <w:lvl w:ilvl="1">
        <w:start w:val="6"/>
        <w:numFmt w:val="decimal"/>
        <w:lvlText w:val="%2."/>
        <w:lvlJc w:val="left"/>
        <w:pPr>
          <w:ind w:left="480" w:hanging="4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2.%3.%4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2.%3.%4.%5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2.%3.%4.%5.%6."/>
        <w:lvlJc w:val="left"/>
        <w:pPr>
          <w:ind w:left="1080" w:hanging="108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2.%3.%4.%5.%6.%7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2.%3.%4.%5.%6.%7.%8.%9."/>
        <w:lvlJc w:val="left"/>
        <w:pPr>
          <w:ind w:left="1800" w:hanging="18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741947102">
    <w:abstractNumId w:val="10"/>
  </w:num>
  <w:num w:numId="32" w16cid:durableId="858540663">
    <w:abstractNumId w:val="35"/>
  </w:num>
  <w:num w:numId="33" w16cid:durableId="1926576090">
    <w:abstractNumId w:val="23"/>
  </w:num>
  <w:num w:numId="34" w16cid:durableId="1452094967">
    <w:abstractNumId w:val="0"/>
  </w:num>
  <w:num w:numId="35" w16cid:durableId="5714340">
    <w:abstractNumId w:val="27"/>
  </w:num>
  <w:num w:numId="36" w16cid:durableId="639530510">
    <w:abstractNumId w:val="18"/>
  </w:num>
  <w:num w:numId="37" w16cid:durableId="1194464607">
    <w:abstractNumId w:val="11"/>
  </w:num>
  <w:num w:numId="38" w16cid:durableId="491213519">
    <w:abstractNumId w:val="16"/>
  </w:num>
  <w:num w:numId="39" w16cid:durableId="513224917">
    <w:abstractNumId w:val="26"/>
  </w:num>
  <w:num w:numId="40" w16cid:durableId="454060594">
    <w:abstractNumId w:val="3"/>
  </w:num>
  <w:num w:numId="41" w16cid:durableId="1949385108">
    <w:abstractNumId w:val="34"/>
  </w:num>
  <w:num w:numId="42" w16cid:durableId="204875271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xMbO0MDE3sjQzNDVV0lEKTi0uzszPAykwrwUA2mBY0ywAAAA="/>
  </w:docVars>
  <w:rsids>
    <w:rsidRoot w:val="00F9613E"/>
    <w:rsid w:val="00031059"/>
    <w:rsid w:val="00067523"/>
    <w:rsid w:val="00086B47"/>
    <w:rsid w:val="000A28F2"/>
    <w:rsid w:val="000D2DD0"/>
    <w:rsid w:val="000E7FA2"/>
    <w:rsid w:val="001024A7"/>
    <w:rsid w:val="00163119"/>
    <w:rsid w:val="00163F6C"/>
    <w:rsid w:val="00176880"/>
    <w:rsid w:val="001A10EB"/>
    <w:rsid w:val="001B07F0"/>
    <w:rsid w:val="001E4552"/>
    <w:rsid w:val="00200703"/>
    <w:rsid w:val="00211F64"/>
    <w:rsid w:val="00213804"/>
    <w:rsid w:val="0021465B"/>
    <w:rsid w:val="00242643"/>
    <w:rsid w:val="00243353"/>
    <w:rsid w:val="00247010"/>
    <w:rsid w:val="00253A0D"/>
    <w:rsid w:val="0026456B"/>
    <w:rsid w:val="00293B53"/>
    <w:rsid w:val="002A4553"/>
    <w:rsid w:val="002F1DD9"/>
    <w:rsid w:val="00327509"/>
    <w:rsid w:val="00345DA0"/>
    <w:rsid w:val="003E2837"/>
    <w:rsid w:val="003F0802"/>
    <w:rsid w:val="00400C88"/>
    <w:rsid w:val="00403D1B"/>
    <w:rsid w:val="0042186B"/>
    <w:rsid w:val="004710FD"/>
    <w:rsid w:val="00477456"/>
    <w:rsid w:val="00483A4B"/>
    <w:rsid w:val="00493367"/>
    <w:rsid w:val="004B7B9F"/>
    <w:rsid w:val="004D7892"/>
    <w:rsid w:val="004E5B85"/>
    <w:rsid w:val="005007F2"/>
    <w:rsid w:val="00511401"/>
    <w:rsid w:val="0052680E"/>
    <w:rsid w:val="00587950"/>
    <w:rsid w:val="0059662B"/>
    <w:rsid w:val="005A3684"/>
    <w:rsid w:val="005B2ED0"/>
    <w:rsid w:val="005B6EAC"/>
    <w:rsid w:val="005C26A6"/>
    <w:rsid w:val="00600AD3"/>
    <w:rsid w:val="00614070"/>
    <w:rsid w:val="00621692"/>
    <w:rsid w:val="0062549D"/>
    <w:rsid w:val="00626C8C"/>
    <w:rsid w:val="006412B3"/>
    <w:rsid w:val="006621A1"/>
    <w:rsid w:val="00681C8A"/>
    <w:rsid w:val="006B5088"/>
    <w:rsid w:val="006C238F"/>
    <w:rsid w:val="0070753C"/>
    <w:rsid w:val="0071214C"/>
    <w:rsid w:val="0072192B"/>
    <w:rsid w:val="00725289"/>
    <w:rsid w:val="007676E6"/>
    <w:rsid w:val="007B67AD"/>
    <w:rsid w:val="0085031C"/>
    <w:rsid w:val="00854DCD"/>
    <w:rsid w:val="00863F78"/>
    <w:rsid w:val="00892319"/>
    <w:rsid w:val="00926262"/>
    <w:rsid w:val="009720FB"/>
    <w:rsid w:val="00987C56"/>
    <w:rsid w:val="009E2F56"/>
    <w:rsid w:val="00A05F5E"/>
    <w:rsid w:val="00A14838"/>
    <w:rsid w:val="00A16CA1"/>
    <w:rsid w:val="00A532AF"/>
    <w:rsid w:val="00A956D0"/>
    <w:rsid w:val="00AF5831"/>
    <w:rsid w:val="00B0519A"/>
    <w:rsid w:val="00B331C3"/>
    <w:rsid w:val="00B62559"/>
    <w:rsid w:val="00B728E5"/>
    <w:rsid w:val="00B75D08"/>
    <w:rsid w:val="00B777F4"/>
    <w:rsid w:val="00B877A0"/>
    <w:rsid w:val="00B9065C"/>
    <w:rsid w:val="00B972C4"/>
    <w:rsid w:val="00BA531B"/>
    <w:rsid w:val="00BC73DD"/>
    <w:rsid w:val="00BD3A61"/>
    <w:rsid w:val="00C26EE2"/>
    <w:rsid w:val="00C45583"/>
    <w:rsid w:val="00C92166"/>
    <w:rsid w:val="00CD27EB"/>
    <w:rsid w:val="00CE36F4"/>
    <w:rsid w:val="00D15F5A"/>
    <w:rsid w:val="00D25B49"/>
    <w:rsid w:val="00D27274"/>
    <w:rsid w:val="00D4796B"/>
    <w:rsid w:val="00D77F4B"/>
    <w:rsid w:val="00D87D1E"/>
    <w:rsid w:val="00DA0714"/>
    <w:rsid w:val="00E137E4"/>
    <w:rsid w:val="00E31697"/>
    <w:rsid w:val="00E36874"/>
    <w:rsid w:val="00E4397C"/>
    <w:rsid w:val="00E655E6"/>
    <w:rsid w:val="00E90009"/>
    <w:rsid w:val="00EB3014"/>
    <w:rsid w:val="00EF741D"/>
    <w:rsid w:val="00F31F83"/>
    <w:rsid w:val="00F5031F"/>
    <w:rsid w:val="00F5345D"/>
    <w:rsid w:val="00F9613E"/>
    <w:rsid w:val="00FA393C"/>
    <w:rsid w:val="00FC1F35"/>
    <w:rsid w:val="00FE1475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E89415"/>
  <w15:chartTrackingRefBased/>
  <w15:docId w15:val="{3A64D408-B098-4674-A1E8-947EABFED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MS normal text body"/>
    <w:qFormat/>
    <w:rsid w:val="00F961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18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1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9613E"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outlineLvl w:val="1"/>
    </w:pPr>
    <w:rPr>
      <w:b/>
      <w:bCs/>
      <w:sz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1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9613E"/>
    <w:rPr>
      <w:rFonts w:ascii="Arial" w:eastAsia="Times New Roman" w:hAnsi="Arial"/>
      <w:b/>
      <w:bCs/>
      <w:sz w:val="36"/>
      <w:szCs w:val="24"/>
    </w:rPr>
  </w:style>
  <w:style w:type="paragraph" w:styleId="Header">
    <w:name w:val="header"/>
    <w:basedOn w:val="Normal"/>
    <w:link w:val="HeaderChar"/>
    <w:uiPriority w:val="99"/>
    <w:unhideWhenUsed/>
    <w:rsid w:val="00F961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13E"/>
    <w:rPr>
      <w:rFonts w:ascii="Arial" w:eastAsia="Times New Roman" w:hAnsi="Arial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F961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13E"/>
    <w:rPr>
      <w:rFonts w:ascii="Arial" w:eastAsia="Times New Roman" w:hAnsi="Arial"/>
      <w:sz w:val="1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13E"/>
    <w:rPr>
      <w:rFonts w:asciiTheme="majorHAnsi" w:eastAsiaTheme="majorEastAsia" w:hAnsiTheme="majorHAnsi" w:cstheme="majorBidi"/>
      <w:i/>
      <w:iCs/>
      <w:color w:val="2F5496" w:themeColor="accent1" w:themeShade="BF"/>
      <w:sz w:val="18"/>
      <w:szCs w:val="24"/>
    </w:rPr>
  </w:style>
  <w:style w:type="character" w:styleId="Hyperlink">
    <w:name w:val="Hyperlink"/>
    <w:uiPriority w:val="99"/>
    <w:rsid w:val="00F9613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613E"/>
    <w:pPr>
      <w:ind w:left="720"/>
      <w:contextualSpacing/>
    </w:pPr>
  </w:style>
  <w:style w:type="table" w:styleId="TableGrid">
    <w:name w:val="Table Grid"/>
    <w:basedOn w:val="TableNormal"/>
    <w:uiPriority w:val="39"/>
    <w:rsid w:val="00F9613E"/>
    <w:pPr>
      <w:spacing w:after="0" w:line="240" w:lineRule="auto"/>
    </w:pPr>
    <w:rPr>
      <w:rFonts w:ascii="Calibri" w:eastAsia="Times New Roman" w:hAnsi="Calibri"/>
      <w:sz w:val="22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96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503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03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031F"/>
    <w:rPr>
      <w:rFonts w:ascii="Arial" w:eastAsia="Times New Roman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03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31F"/>
    <w:rPr>
      <w:rFonts w:ascii="Arial" w:eastAsia="Times New Roman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31F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31F"/>
    <w:rPr>
      <w:rFonts w:ascii="Segoe UI" w:eastAsia="Times New Roman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7B67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">
    <w:name w:val="Mention"/>
    <w:basedOn w:val="DefaultParagraphFont"/>
    <w:uiPriority w:val="99"/>
    <w:semiHidden/>
    <w:unhideWhenUsed/>
    <w:rsid w:val="000E7FA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A10EB"/>
    <w:rPr>
      <w:color w:val="808080"/>
      <w:shd w:val="clear" w:color="auto" w:fill="E6E6E6"/>
    </w:rPr>
  </w:style>
  <w:style w:type="paragraph" w:customStyle="1" w:styleId="HeaderFooter">
    <w:name w:val="Header &amp; Footer"/>
    <w:rsid w:val="00C9216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C92166"/>
    <w:pPr>
      <w:numPr>
        <w:numId w:val="4"/>
      </w:numPr>
    </w:pPr>
  </w:style>
  <w:style w:type="numbering" w:customStyle="1" w:styleId="ImportedStyle2">
    <w:name w:val="Imported Style 2"/>
    <w:rsid w:val="00C92166"/>
    <w:pPr>
      <w:numPr>
        <w:numId w:val="6"/>
      </w:numPr>
    </w:pPr>
  </w:style>
  <w:style w:type="paragraph" w:styleId="FootnoteText">
    <w:name w:val="footnote text"/>
    <w:link w:val="FootnoteTextChar"/>
    <w:uiPriority w:val="99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u w:color="000000"/>
      <w:bdr w:val="nil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92166"/>
    <w:rPr>
      <w:rFonts w:ascii="Times New Roman" w:eastAsia="Times New Roman" w:hAnsi="Times New Roman"/>
      <w:color w:val="000000"/>
      <w:sz w:val="20"/>
      <w:szCs w:val="20"/>
      <w:u w:color="000000"/>
      <w:bdr w:val="nil"/>
      <w:lang w:eastAsia="en-GB"/>
    </w:rPr>
  </w:style>
  <w:style w:type="paragraph" w:customStyle="1" w:styleId="Default">
    <w:name w:val="Default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en-GB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rsid w:val="00C92166"/>
    <w:pPr>
      <w:numPr>
        <w:numId w:val="9"/>
      </w:numPr>
    </w:pPr>
  </w:style>
  <w:style w:type="numbering" w:customStyle="1" w:styleId="ImportedStyle4">
    <w:name w:val="Imported Style 4"/>
    <w:rsid w:val="00C92166"/>
    <w:pPr>
      <w:numPr>
        <w:numId w:val="12"/>
      </w:numPr>
    </w:pPr>
  </w:style>
  <w:style w:type="numbering" w:customStyle="1" w:styleId="ImportedStyle6">
    <w:name w:val="Imported Style 6"/>
    <w:rsid w:val="00C92166"/>
    <w:pPr>
      <w:numPr>
        <w:numId w:val="15"/>
      </w:numPr>
    </w:pPr>
  </w:style>
  <w:style w:type="numbering" w:customStyle="1" w:styleId="ImportedStyle7">
    <w:name w:val="Imported Style 7"/>
    <w:rsid w:val="00C92166"/>
    <w:pPr>
      <w:numPr>
        <w:numId w:val="18"/>
      </w:numPr>
    </w:pPr>
  </w:style>
  <w:style w:type="paragraph" w:styleId="Caption">
    <w:name w:val="caption"/>
    <w:next w:val="Body"/>
    <w:rsid w:val="00C921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i/>
      <w:iCs/>
      <w:color w:val="44546A"/>
      <w:sz w:val="18"/>
      <w:szCs w:val="18"/>
      <w:u w:color="44546A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rsid w:val="00C92166"/>
    <w:pPr>
      <w:numPr>
        <w:numId w:val="20"/>
      </w:numPr>
    </w:pPr>
  </w:style>
  <w:style w:type="numbering" w:customStyle="1" w:styleId="ImportedStyle9">
    <w:name w:val="Imported Style 9"/>
    <w:rsid w:val="00C92166"/>
    <w:pPr>
      <w:numPr>
        <w:numId w:val="22"/>
      </w:numPr>
    </w:pPr>
  </w:style>
  <w:style w:type="numbering" w:customStyle="1" w:styleId="ImportedStyle10">
    <w:name w:val="Imported Style 10"/>
    <w:rsid w:val="00C92166"/>
    <w:pPr>
      <w:numPr>
        <w:numId w:val="24"/>
      </w:numPr>
    </w:pPr>
  </w:style>
  <w:style w:type="numbering" w:customStyle="1" w:styleId="ImportedStyle11">
    <w:name w:val="Imported Style 11"/>
    <w:rsid w:val="00C92166"/>
    <w:pPr>
      <w:numPr>
        <w:numId w:val="26"/>
      </w:numPr>
    </w:pPr>
  </w:style>
  <w:style w:type="numbering" w:customStyle="1" w:styleId="ImportedStyle12">
    <w:name w:val="Imported Style 12"/>
    <w:rsid w:val="00C92166"/>
    <w:pPr>
      <w:numPr>
        <w:numId w:val="28"/>
      </w:numPr>
    </w:pPr>
  </w:style>
  <w:style w:type="paragraph" w:styleId="Revision">
    <w:name w:val="Revision"/>
    <w:hidden/>
    <w:uiPriority w:val="99"/>
    <w:semiHidden/>
    <w:rsid w:val="00C92166"/>
    <w:pPr>
      <w:spacing w:after="0" w:line="240" w:lineRule="auto"/>
    </w:pPr>
    <w:rPr>
      <w:rFonts w:ascii="Times New Roman" w:eastAsia="Arial Unicode MS" w:hAnsi="Times New Roman"/>
      <w:sz w:val="24"/>
      <w:szCs w:val="24"/>
      <w:bdr w:val="nil"/>
    </w:rPr>
  </w:style>
  <w:style w:type="character" w:styleId="FootnoteReference">
    <w:name w:val="footnote reference"/>
    <w:basedOn w:val="DefaultParagraphFont"/>
    <w:uiPriority w:val="99"/>
    <w:semiHidden/>
    <w:unhideWhenUsed/>
    <w:rsid w:val="007219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9416AA0540C42B015682282C961AD" ma:contentTypeVersion="26" ma:contentTypeDescription="Create a new document." ma:contentTypeScope="" ma:versionID="47dc61ab317353d60b715991229a0ae3">
  <xsd:schema xmlns:xsd="http://www.w3.org/2001/XMLSchema" xmlns:xs="http://www.w3.org/2001/XMLSchema" xmlns:p="http://schemas.microsoft.com/office/2006/metadata/properties" xmlns:ns2="a7b50396-0b06-45c1-b28e-46f86d566a10" xmlns:ns3="985ec44e-1bab-4c0b-9df0-6ba128686fc9" xmlns:ns4="c15478a5-0be8-4f5d-8383-b307d5ba8bf6" targetNamespace="http://schemas.microsoft.com/office/2006/metadata/properties" ma:root="true" ma:fieldsID="e190ff0a98fc56d42afe2329c6bdca7e" ns2:_="" ns3:_="" ns4:_="">
    <xsd:import namespace="a7b50396-0b06-45c1-b28e-46f86d566a10"/>
    <xsd:import namespace="985ec44e-1bab-4c0b-9df0-6ba128686fc9"/>
    <xsd:import namespace="c15478a5-0be8-4f5d-8383-b307d5ba8b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4:SharedWithUsers" minOccurs="0"/>
                <xsd:element ref="ns4:SharedWithDetails" minOccurs="0"/>
                <xsd:element ref="ns4:TaxKeywordTaxHTField" minOccurs="0"/>
                <xsd:element ref="ns2:_Flow_SignoffStatus" minOccurs="0"/>
                <xsd:element ref="ns2:Reviewer" minOccurs="0"/>
                <xsd:element ref="ns2:MariaJoseOrtiz" minOccurs="0"/>
                <xsd:element ref="ns2:MediaServiceObjectDetectorVersions" minOccurs="0"/>
                <xsd:element ref="ns2:Notes" minOccurs="0"/>
                <xsd:element ref="ns2:Sent" minOccurs="0"/>
                <xsd:element ref="ns2:MediaServiceSearchProperties" minOccurs="0"/>
                <xsd:element ref="ns2:MediaServiceBillingMetadata" minOccurs="0"/>
                <xsd:element ref="ns2:Pre_x002d_sel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50396-0b06-45c1-b28e-46f86d566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Reviewer" ma:index="24" nillable="true" ma:displayName="Reviewer" ma:format="Dropdown" ma:internalName="Reviewer">
      <xsd:simpleType>
        <xsd:restriction base="dms:Text">
          <xsd:maxLength value="255"/>
        </xsd:restriction>
      </xsd:simpleType>
    </xsd:element>
    <xsd:element name="MariaJoseOrtiz" ma:index="25" nillable="true" ma:displayName="Maria Jose Ortiz" ma:description="REVISED BY AF" ma:format="Dropdown" ma:internalName="MariaJoseOrtiz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Sent" ma:index="28" nillable="true" ma:displayName="Sent" ma:format="Dropdown" ma:internalName="Sent">
      <xsd:simpleType>
        <xsd:restriction base="dms:Choice">
          <xsd:enumeration value="Sent"/>
          <xsd:enumeration value="Pending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e_x002d_selection" ma:index="31" nillable="true" ma:displayName="Pre-selection" ma:default="1" ma:format="Dropdown" ma:internalName="Pre_x002d_selection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db64542-7ae3-4878-aafe-ea4cd8782300}" ma:internalName="TaxCatchAll" ma:showField="CatchAllData" ma:web="c15478a5-0be8-4f5d-8383-b307d5ba8b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478a5-0be8-4f5d-8383-b307d5ba8bf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2" nillable="true" ma:taxonomy="true" ma:internalName="TaxKeywordTaxHTField" ma:taxonomyFieldName="TaxKeyword" ma:displayName="Enterprise Keywords" ma:fieldId="{23f27201-bee3-471e-b2e7-b64fd8b7ca38}" ma:taxonomyMulti="true" ma:sspId="78175662-8596-484a-92c7-351d01561e2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7b50396-0b06-45c1-b28e-46f86d566a10" xsi:nil="true"/>
    <TaxCatchAll xmlns="985ec44e-1bab-4c0b-9df0-6ba128686fc9" xsi:nil="true"/>
    <TaxKeywordTaxHTField xmlns="c15478a5-0be8-4f5d-8383-b307d5ba8bf6">
      <Terms xmlns="http://schemas.microsoft.com/office/infopath/2007/PartnerControls"/>
    </TaxKeywordTaxHTField>
    <lcf76f155ced4ddcb4097134ff3c332f xmlns="a7b50396-0b06-45c1-b28e-46f86d566a10">
      <Terms xmlns="http://schemas.microsoft.com/office/infopath/2007/PartnerControls"/>
    </lcf76f155ced4ddcb4097134ff3c332f>
    <SharedWithUsers xmlns="c15478a5-0be8-4f5d-8383-b307d5ba8bf6">
      <UserInfo>
        <DisplayName>Andrea Pauly</DisplayName>
        <AccountId>15</AccountId>
        <AccountType/>
      </UserInfo>
      <UserInfo>
        <DisplayName>System Account</DisplayName>
        <AccountId>1073741823</AccountId>
        <AccountType/>
      </UserInfo>
      <UserInfo>
        <DisplayName>Thilan Mannan(Affiliate)</DisplayName>
        <AccountId>78</AccountId>
        <AccountType/>
      </UserInfo>
    </SharedWithUsers>
    <Reviewer xmlns="a7b50396-0b06-45c1-b28e-46f86d566a10" xsi:nil="true"/>
    <MariaJoseOrtiz xmlns="a7b50396-0b06-45c1-b28e-46f86d566a10" xsi:nil="true"/>
    <Notes xmlns="a7b50396-0b06-45c1-b28e-46f86d566a10" xsi:nil="true"/>
    <Sent xmlns="a7b50396-0b06-45c1-b28e-46f86d566a10" xsi:nil="true"/>
    <Pre_x002d_selection xmlns="a7b50396-0b06-45c1-b28e-46f86d566a10">true</Pre_x002d_selection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DAAF3-F225-4E61-8997-A82ED01EDC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b50396-0b06-45c1-b28e-46f86d566a10"/>
    <ds:schemaRef ds:uri="985ec44e-1bab-4c0b-9df0-6ba128686fc9"/>
    <ds:schemaRef ds:uri="c15478a5-0be8-4f5d-8383-b307d5ba8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86708E-5B59-491C-8165-B98C1D595C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F180C-6434-46DB-8CFF-18F72072EF16}">
  <ds:schemaRefs>
    <ds:schemaRef ds:uri="http://schemas.microsoft.com/office/2006/metadata/properties"/>
    <ds:schemaRef ds:uri="http://schemas.microsoft.com/office/infopath/2007/PartnerControls"/>
    <ds:schemaRef ds:uri="a7b50396-0b06-45c1-b28e-46f86d566a10"/>
    <ds:schemaRef ds:uri="985ec44e-1bab-4c0b-9df0-6ba128686fc9"/>
    <ds:schemaRef ds:uri="c15478a5-0be8-4f5d-8383-b307d5ba8bf6"/>
  </ds:schemaRefs>
</ds:datastoreItem>
</file>

<file path=customXml/itemProps4.xml><?xml version="1.0" encoding="utf-8"?>
<ds:datastoreItem xmlns:ds="http://schemas.openxmlformats.org/officeDocument/2006/customXml" ds:itemID="{4B5DB4AB-8CCC-4C9D-B165-90EBB09960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Pauly</dc:creator>
  <cp:keywords/>
  <dc:description/>
  <cp:lastModifiedBy>Andrea Pauly (CMS Sharks MOU)</cp:lastModifiedBy>
  <cp:revision>5</cp:revision>
  <cp:lastPrinted>2017-10-04T16:50:00Z</cp:lastPrinted>
  <dcterms:created xsi:type="dcterms:W3CDTF">2026-10-08T15:13:00Z</dcterms:created>
  <dcterms:modified xsi:type="dcterms:W3CDTF">2026-10-08T15:16:00Z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0x0101009929416AA0540C42B015682282C961AD</vt:lpwstr>
  </property>
  <property fmtid="{D5CDD505-2E9C-101B-9397-08002B2CF9AE}" pid="3" name="Order">
    <vt:r8>100</vt:r8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