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Y="-401"/>
        <w:tblW w:w="9000" w:type="dxa"/>
        <w:tblLayout w:type="fixed"/>
        <w:tblCellMar>
          <w:top w:w="198" w:type="dxa"/>
        </w:tblCellMar>
        <w:tblLook w:val="0000" w:firstRow="0" w:lastRow="0" w:firstColumn="0" w:lastColumn="0" w:noHBand="0" w:noVBand="0"/>
      </w:tblPr>
      <w:tblGrid>
        <w:gridCol w:w="1219"/>
        <w:gridCol w:w="4546"/>
        <w:gridCol w:w="3219"/>
        <w:gridCol w:w="16"/>
      </w:tblGrid>
      <w:tr w:rsidR="00F9613E" w:rsidRPr="001E4360" w:rsidTr="00636973">
        <w:trPr>
          <w:gridAfter w:val="1"/>
          <w:wAfter w:w="16" w:type="dxa"/>
          <w:trHeight w:val="397"/>
        </w:trPr>
        <w:tc>
          <w:tcPr>
            <w:tcW w:w="8984" w:type="dxa"/>
            <w:gridSpan w:val="3"/>
            <w:tcBorders>
              <w:top w:val="nil"/>
              <w:left w:val="nil"/>
              <w:bottom w:val="single" w:sz="12" w:space="0" w:color="auto"/>
              <w:right w:val="nil"/>
            </w:tcBorders>
            <w:tcMar>
              <w:top w:w="85" w:type="dxa"/>
              <w:left w:w="108" w:type="dxa"/>
              <w:bottom w:w="0" w:type="dxa"/>
              <w:right w:w="108" w:type="dxa"/>
            </w:tcMar>
          </w:tcPr>
          <w:p w:rsidR="00F9613E" w:rsidRPr="001E4360" w:rsidRDefault="00F9613E" w:rsidP="00F9613E">
            <w:pPr>
              <w:tabs>
                <w:tab w:val="left" w:pos="-1057"/>
                <w:tab w:val="left" w:pos="-720"/>
                <w:tab w:val="left" w:pos="0"/>
                <w:tab w:val="left" w:pos="141"/>
                <w:tab w:val="left" w:pos="720"/>
                <w:tab w:val="left" w:pos="1155"/>
                <w:tab w:val="right" w:pos="9072"/>
                <w:tab w:val="right" w:pos="9432"/>
              </w:tabs>
              <w:rPr>
                <w:rFonts w:cs="Arial"/>
                <w:sz w:val="22"/>
                <w:szCs w:val="22"/>
                <w:lang w:val="en-GB"/>
              </w:rPr>
            </w:pPr>
          </w:p>
        </w:tc>
      </w:tr>
      <w:tr w:rsidR="00F9613E" w:rsidRPr="001E4360" w:rsidTr="00636973">
        <w:trPr>
          <w:trHeight w:val="1370"/>
        </w:trPr>
        <w:tc>
          <w:tcPr>
            <w:tcW w:w="1219" w:type="dxa"/>
            <w:tcBorders>
              <w:top w:val="single" w:sz="12" w:space="0" w:color="auto"/>
              <w:left w:val="nil"/>
              <w:bottom w:val="single" w:sz="12" w:space="0" w:color="auto"/>
              <w:right w:val="nil"/>
            </w:tcBorders>
            <w:tcMar>
              <w:top w:w="85" w:type="dxa"/>
              <w:left w:w="108" w:type="dxa"/>
              <w:bottom w:w="0" w:type="dxa"/>
              <w:right w:w="108" w:type="dxa"/>
            </w:tcMar>
          </w:tcPr>
          <w:p w:rsidR="00F9613E" w:rsidRPr="001E4360" w:rsidRDefault="00F9613E" w:rsidP="00636973">
            <w:pPr>
              <w:rPr>
                <w:rFonts w:cs="Arial"/>
                <w:sz w:val="22"/>
                <w:szCs w:val="22"/>
                <w:lang w:val="en-GB"/>
              </w:rPr>
            </w:pPr>
            <w:r w:rsidRPr="001E4360">
              <w:rPr>
                <w:noProof/>
              </w:rPr>
              <w:drawing>
                <wp:anchor distT="0" distB="0" distL="114300" distR="114300" simplePos="0" relativeHeight="251659264" behindDoc="0" locked="0" layoutInCell="1" allowOverlap="1" wp14:anchorId="7185F3DF" wp14:editId="3AE9A4A7">
                  <wp:simplePos x="0" y="0"/>
                  <wp:positionH relativeFrom="column">
                    <wp:posOffset>3175</wp:posOffset>
                  </wp:positionH>
                  <wp:positionV relativeFrom="paragraph">
                    <wp:posOffset>12700</wp:posOffset>
                  </wp:positionV>
                  <wp:extent cx="896854" cy="765810"/>
                  <wp:effectExtent l="0" t="0" r="0" b="0"/>
                  <wp:wrapNone/>
                  <wp:docPr id="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l="17097" t="4031" r="6290" b="3818"/>
                          <a:stretch>
                            <a:fillRect/>
                          </a:stretch>
                        </pic:blipFill>
                        <pic:spPr bwMode="auto">
                          <a:xfrm>
                            <a:off x="0" y="0"/>
                            <a:ext cx="896854" cy="7658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9613E" w:rsidRPr="001E4360" w:rsidRDefault="00F9613E" w:rsidP="00636973">
            <w:pPr>
              <w:rPr>
                <w:rFonts w:cs="Arial"/>
                <w:sz w:val="22"/>
                <w:szCs w:val="22"/>
              </w:rPr>
            </w:pPr>
          </w:p>
        </w:tc>
        <w:tc>
          <w:tcPr>
            <w:tcW w:w="4546" w:type="dxa"/>
            <w:tcBorders>
              <w:top w:val="single" w:sz="12" w:space="0" w:color="auto"/>
              <w:left w:val="nil"/>
              <w:bottom w:val="single" w:sz="12" w:space="0" w:color="auto"/>
              <w:right w:val="nil"/>
            </w:tcBorders>
            <w:tcMar>
              <w:top w:w="85" w:type="dxa"/>
              <w:left w:w="108" w:type="dxa"/>
              <w:bottom w:w="0" w:type="dxa"/>
              <w:right w:w="108" w:type="dxa"/>
            </w:tcMar>
          </w:tcPr>
          <w:p w:rsidR="00F9613E" w:rsidRPr="001E4360" w:rsidRDefault="00F9613E" w:rsidP="00636973">
            <w:pPr>
              <w:pStyle w:val="Heading2"/>
              <w:pBdr>
                <w:top w:val="none" w:sz="0" w:space="0" w:color="auto"/>
                <w:left w:val="none" w:sz="0" w:space="0" w:color="auto"/>
                <w:bottom w:val="none" w:sz="0" w:space="0" w:color="auto"/>
                <w:right w:val="none" w:sz="0" w:space="0" w:color="auto"/>
              </w:pBdr>
              <w:ind w:left="-108"/>
              <w:rPr>
                <w:rFonts w:cs="Arial"/>
                <w:b w:val="0"/>
                <w:bCs w:val="0"/>
                <w:sz w:val="12"/>
                <w:szCs w:val="12"/>
              </w:rPr>
            </w:pPr>
          </w:p>
          <w:p w:rsidR="00F9613E" w:rsidRPr="001E4360" w:rsidRDefault="00F9613E" w:rsidP="00636973">
            <w:pPr>
              <w:pStyle w:val="Heading2"/>
              <w:pBdr>
                <w:top w:val="none" w:sz="0" w:space="0" w:color="auto"/>
                <w:left w:val="none" w:sz="0" w:space="0" w:color="auto"/>
                <w:bottom w:val="none" w:sz="0" w:space="0" w:color="auto"/>
                <w:right w:val="none" w:sz="0" w:space="0" w:color="auto"/>
              </w:pBdr>
              <w:ind w:left="378" w:right="-420"/>
              <w:rPr>
                <w:rFonts w:cs="Arial"/>
                <w:bCs w:val="0"/>
                <w:sz w:val="22"/>
                <w:szCs w:val="22"/>
              </w:rPr>
            </w:pPr>
            <w:r w:rsidRPr="001E4360">
              <w:rPr>
                <w:rFonts w:cs="Arial"/>
                <w:bCs w:val="0"/>
                <w:sz w:val="22"/>
                <w:szCs w:val="22"/>
              </w:rPr>
              <w:t xml:space="preserve">MEMORANDUM OF UNDERSTANDING ON THE CONSERVATION OF MIGRATORY SHARKS </w:t>
            </w:r>
          </w:p>
        </w:tc>
        <w:tc>
          <w:tcPr>
            <w:tcW w:w="3235" w:type="dxa"/>
            <w:gridSpan w:val="2"/>
            <w:tcBorders>
              <w:top w:val="single" w:sz="12" w:space="0" w:color="auto"/>
              <w:left w:val="nil"/>
              <w:bottom w:val="single" w:sz="12" w:space="0" w:color="auto"/>
              <w:right w:val="nil"/>
            </w:tcBorders>
            <w:tcMar>
              <w:top w:w="85" w:type="dxa"/>
              <w:left w:w="108" w:type="dxa"/>
              <w:bottom w:w="0" w:type="dxa"/>
              <w:right w:w="108" w:type="dxa"/>
            </w:tcMar>
          </w:tcPr>
          <w:p w:rsidR="00F9613E" w:rsidRPr="001E4360" w:rsidRDefault="00F9613E" w:rsidP="00636973">
            <w:pPr>
              <w:tabs>
                <w:tab w:val="left" w:pos="-1057"/>
                <w:tab w:val="left" w:pos="-720"/>
                <w:tab w:val="left" w:pos="5040"/>
                <w:tab w:val="left" w:pos="5760"/>
                <w:tab w:val="left" w:pos="6008"/>
                <w:tab w:val="left" w:pos="6480"/>
                <w:tab w:val="left" w:pos="7200"/>
                <w:tab w:val="left" w:pos="7920"/>
                <w:tab w:val="left" w:pos="8640"/>
              </w:tabs>
              <w:ind w:left="678"/>
              <w:rPr>
                <w:rFonts w:cs="Arial"/>
                <w:sz w:val="12"/>
                <w:szCs w:val="12"/>
                <w:lang w:val="en-GB"/>
              </w:rPr>
            </w:pPr>
          </w:p>
          <w:p w:rsidR="00F9613E" w:rsidRPr="001E4360" w:rsidRDefault="00F9613E" w:rsidP="003F682C">
            <w:pPr>
              <w:tabs>
                <w:tab w:val="left" w:pos="5040"/>
                <w:tab w:val="left" w:pos="5760"/>
                <w:tab w:val="left" w:pos="6008"/>
                <w:tab w:val="left" w:pos="6480"/>
                <w:tab w:val="left" w:pos="7200"/>
                <w:tab w:val="left" w:pos="7920"/>
                <w:tab w:val="left" w:pos="8640"/>
              </w:tabs>
              <w:ind w:left="-18"/>
              <w:rPr>
                <w:rFonts w:cs="Arial"/>
                <w:sz w:val="22"/>
                <w:szCs w:val="22"/>
                <w:lang w:val="en-GB"/>
              </w:rPr>
            </w:pPr>
            <w:r w:rsidRPr="001E4360">
              <w:rPr>
                <w:rFonts w:cs="Arial"/>
                <w:sz w:val="22"/>
                <w:szCs w:val="22"/>
                <w:lang w:val="en-GB"/>
              </w:rPr>
              <w:t>CMS/</w:t>
            </w:r>
            <w:r w:rsidR="002552C8" w:rsidRPr="001E4360">
              <w:rPr>
                <w:rFonts w:cs="Arial"/>
                <w:sz w:val="22"/>
                <w:szCs w:val="22"/>
                <w:lang w:val="en-GB"/>
              </w:rPr>
              <w:t>Sharks</w:t>
            </w:r>
            <w:r w:rsidRPr="001E4360">
              <w:rPr>
                <w:rFonts w:cs="Arial"/>
                <w:sz w:val="22"/>
                <w:szCs w:val="22"/>
                <w:lang w:val="en-GB"/>
              </w:rPr>
              <w:t>/AC2/Doc.</w:t>
            </w:r>
            <w:r w:rsidR="00FD45CF" w:rsidRPr="001E4360">
              <w:rPr>
                <w:rFonts w:cs="Arial"/>
                <w:sz w:val="22"/>
                <w:szCs w:val="22"/>
                <w:lang w:val="en-GB"/>
              </w:rPr>
              <w:t>9</w:t>
            </w:r>
            <w:r w:rsidR="001E0AE9" w:rsidRPr="001E4360">
              <w:rPr>
                <w:rFonts w:cs="Arial"/>
                <w:sz w:val="22"/>
                <w:szCs w:val="22"/>
                <w:lang w:val="en-GB"/>
              </w:rPr>
              <w:t>/Rev.1</w:t>
            </w:r>
          </w:p>
          <w:p w:rsidR="00F9613E" w:rsidRPr="001E4360" w:rsidRDefault="005A574E" w:rsidP="003F682C">
            <w:pPr>
              <w:tabs>
                <w:tab w:val="left" w:pos="5040"/>
                <w:tab w:val="left" w:pos="5760"/>
                <w:tab w:val="left" w:pos="6008"/>
                <w:tab w:val="left" w:pos="6480"/>
                <w:tab w:val="left" w:pos="7200"/>
                <w:tab w:val="left" w:pos="7920"/>
                <w:tab w:val="left" w:pos="8640"/>
              </w:tabs>
              <w:ind w:left="-18"/>
              <w:rPr>
                <w:rFonts w:cs="Arial"/>
                <w:sz w:val="22"/>
                <w:szCs w:val="22"/>
                <w:lang w:val="en-GB"/>
              </w:rPr>
            </w:pPr>
            <w:r>
              <w:rPr>
                <w:rFonts w:cs="Arial"/>
                <w:sz w:val="22"/>
                <w:szCs w:val="22"/>
                <w:lang w:val="en-GB"/>
              </w:rPr>
              <w:t>13</w:t>
            </w:r>
            <w:r w:rsidR="00F240E6" w:rsidRPr="001E4360">
              <w:rPr>
                <w:rFonts w:cs="Arial"/>
                <w:sz w:val="22"/>
                <w:szCs w:val="22"/>
                <w:lang w:val="en-GB"/>
              </w:rPr>
              <w:t xml:space="preserve"> </w:t>
            </w:r>
            <w:r w:rsidR="001E0AE9" w:rsidRPr="001E4360">
              <w:rPr>
                <w:rFonts w:cs="Arial"/>
                <w:sz w:val="22"/>
                <w:szCs w:val="22"/>
                <w:lang w:val="en-GB"/>
              </w:rPr>
              <w:t>November</w:t>
            </w:r>
            <w:r w:rsidR="00F9613E" w:rsidRPr="001E4360">
              <w:rPr>
                <w:rFonts w:cs="Arial"/>
                <w:sz w:val="22"/>
                <w:szCs w:val="22"/>
                <w:lang w:val="en-GB"/>
              </w:rPr>
              <w:t xml:space="preserve"> 2017</w:t>
            </w:r>
          </w:p>
          <w:p w:rsidR="00F9613E" w:rsidRPr="001E4360" w:rsidRDefault="00F9613E" w:rsidP="003F682C">
            <w:pPr>
              <w:ind w:left="-18"/>
              <w:rPr>
                <w:rFonts w:cs="Arial"/>
                <w:sz w:val="12"/>
                <w:szCs w:val="12"/>
                <w:lang w:val="en-GB"/>
              </w:rPr>
            </w:pPr>
          </w:p>
          <w:p w:rsidR="00F9613E" w:rsidRPr="001E4360" w:rsidRDefault="00F9613E" w:rsidP="003F682C">
            <w:pPr>
              <w:ind w:left="-18"/>
              <w:rPr>
                <w:rFonts w:cs="Arial"/>
                <w:sz w:val="22"/>
                <w:szCs w:val="22"/>
                <w:lang w:val="en-GB"/>
              </w:rPr>
            </w:pPr>
            <w:r w:rsidRPr="001E4360">
              <w:rPr>
                <w:rFonts w:cs="Arial"/>
                <w:sz w:val="22"/>
                <w:szCs w:val="22"/>
                <w:lang w:val="en-GB"/>
              </w:rPr>
              <w:t>Original: English</w:t>
            </w:r>
          </w:p>
          <w:p w:rsidR="00F9613E" w:rsidRPr="001E4360" w:rsidRDefault="00F9613E" w:rsidP="00636973">
            <w:pPr>
              <w:ind w:left="678"/>
              <w:rPr>
                <w:rFonts w:cs="Arial"/>
                <w:sz w:val="12"/>
                <w:szCs w:val="12"/>
                <w:lang w:val="en-GB"/>
              </w:rPr>
            </w:pPr>
          </w:p>
        </w:tc>
      </w:tr>
    </w:tbl>
    <w:p w:rsidR="00926262" w:rsidRPr="001E4360" w:rsidRDefault="00926262"/>
    <w:p w:rsidR="00F9613E" w:rsidRPr="001E4360" w:rsidRDefault="00F9613E" w:rsidP="00F9613E">
      <w:pPr>
        <w:tabs>
          <w:tab w:val="left" w:pos="-1057"/>
          <w:tab w:val="left" w:pos="-720"/>
        </w:tabs>
        <w:rPr>
          <w:rFonts w:cs="Arial"/>
          <w:sz w:val="22"/>
          <w:szCs w:val="22"/>
          <w:lang w:val="en-GB"/>
        </w:rPr>
      </w:pPr>
      <w:r w:rsidRPr="001E4360">
        <w:rPr>
          <w:rFonts w:cs="Arial"/>
          <w:sz w:val="22"/>
          <w:szCs w:val="22"/>
          <w:lang w:val="en-GB"/>
        </w:rPr>
        <w:t>2</w:t>
      </w:r>
      <w:r w:rsidRPr="001E4360">
        <w:rPr>
          <w:rFonts w:cs="Arial"/>
          <w:sz w:val="22"/>
          <w:szCs w:val="22"/>
          <w:vertAlign w:val="superscript"/>
          <w:lang w:val="en-GB"/>
        </w:rPr>
        <w:t>nd</w:t>
      </w:r>
      <w:r w:rsidRPr="001E4360">
        <w:rPr>
          <w:rFonts w:cs="Arial"/>
          <w:sz w:val="22"/>
          <w:szCs w:val="22"/>
          <w:lang w:val="en-GB"/>
        </w:rPr>
        <w:t xml:space="preserve"> Meeting of the Advisory Committee (AC2) </w:t>
      </w:r>
    </w:p>
    <w:p w:rsidR="00F9613E" w:rsidRPr="001E4360" w:rsidRDefault="00F9613E" w:rsidP="00F9613E">
      <w:pPr>
        <w:pStyle w:val="Heading2"/>
        <w:keepNext w:val="0"/>
        <w:spacing w:line="228" w:lineRule="auto"/>
        <w:rPr>
          <w:rFonts w:cs="Arial"/>
          <w:b w:val="0"/>
          <w:sz w:val="22"/>
          <w:szCs w:val="22"/>
          <w:lang w:val="en-GB"/>
        </w:rPr>
      </w:pPr>
      <w:r w:rsidRPr="001E4360">
        <w:rPr>
          <w:rFonts w:cs="Arial"/>
          <w:b w:val="0"/>
          <w:sz w:val="22"/>
          <w:szCs w:val="22"/>
          <w:lang w:val="en-GB"/>
        </w:rPr>
        <w:t>2</w:t>
      </w:r>
      <w:r w:rsidRPr="001E4360">
        <w:rPr>
          <w:rFonts w:cs="Arial"/>
          <w:b w:val="0"/>
          <w:sz w:val="22"/>
          <w:szCs w:val="22"/>
          <w:vertAlign w:val="superscript"/>
          <w:lang w:val="en-GB"/>
        </w:rPr>
        <w:t xml:space="preserve">nd </w:t>
      </w:r>
      <w:r w:rsidRPr="001E4360">
        <w:rPr>
          <w:rFonts w:cs="Arial"/>
          <w:b w:val="0"/>
          <w:sz w:val="22"/>
          <w:szCs w:val="22"/>
          <w:lang w:val="en-GB"/>
        </w:rPr>
        <w:t>Workshop of the Conservation Working Group (CWG2)</w:t>
      </w:r>
    </w:p>
    <w:p w:rsidR="00F9613E" w:rsidRPr="001E4360" w:rsidRDefault="00F9613E" w:rsidP="00F9613E">
      <w:pPr>
        <w:pStyle w:val="Heading2"/>
        <w:keepNext w:val="0"/>
        <w:spacing w:line="228" w:lineRule="auto"/>
        <w:rPr>
          <w:rFonts w:cs="Arial"/>
          <w:b w:val="0"/>
          <w:bCs w:val="0"/>
          <w:sz w:val="22"/>
          <w:szCs w:val="22"/>
          <w:lang w:val="pt-PT"/>
        </w:rPr>
      </w:pPr>
      <w:r w:rsidRPr="001E4360">
        <w:rPr>
          <w:rFonts w:cs="Arial"/>
          <w:b w:val="0"/>
          <w:sz w:val="22"/>
          <w:szCs w:val="22"/>
          <w:lang w:val="pt-PT"/>
        </w:rPr>
        <w:t>Bonaire, Netherlands, 20 - 24 November 2017</w:t>
      </w:r>
    </w:p>
    <w:p w:rsidR="00F9613E" w:rsidRPr="001E4360" w:rsidRDefault="00F9613E" w:rsidP="00F9613E">
      <w:pPr>
        <w:spacing w:line="228" w:lineRule="auto"/>
        <w:rPr>
          <w:rFonts w:cs="Arial"/>
          <w:iCs/>
          <w:sz w:val="22"/>
          <w:szCs w:val="22"/>
          <w:lang w:val="pt-PT"/>
        </w:rPr>
      </w:pPr>
      <w:r w:rsidRPr="001E4360">
        <w:rPr>
          <w:rFonts w:cs="Arial"/>
          <w:iCs/>
          <w:sz w:val="22"/>
          <w:szCs w:val="22"/>
          <w:lang w:val="pt-PT"/>
        </w:rPr>
        <w:t xml:space="preserve">Agenda Item </w:t>
      </w:r>
      <w:r w:rsidR="00A57196" w:rsidRPr="001E4360">
        <w:rPr>
          <w:rFonts w:cs="Arial"/>
          <w:iCs/>
          <w:sz w:val="22"/>
          <w:szCs w:val="22"/>
          <w:lang w:val="pt-PT"/>
        </w:rPr>
        <w:t>9</w:t>
      </w:r>
    </w:p>
    <w:p w:rsidR="00F9613E" w:rsidRPr="001E4360" w:rsidRDefault="00F9613E"/>
    <w:p w:rsidR="00F9613E" w:rsidRPr="001E4360" w:rsidRDefault="00F9613E" w:rsidP="00F9613E">
      <w:pPr>
        <w:pStyle w:val="ListParagraph"/>
        <w:ind w:left="0"/>
        <w:jc w:val="center"/>
        <w:rPr>
          <w:b/>
          <w:sz w:val="22"/>
          <w:szCs w:val="22"/>
        </w:rPr>
      </w:pPr>
    </w:p>
    <w:p w:rsidR="00F9613E" w:rsidRPr="001E4360" w:rsidRDefault="00F9613E" w:rsidP="00F9613E">
      <w:pPr>
        <w:pStyle w:val="ListParagraph"/>
        <w:ind w:left="0"/>
        <w:jc w:val="center"/>
        <w:rPr>
          <w:b/>
          <w:sz w:val="22"/>
          <w:szCs w:val="22"/>
        </w:rPr>
      </w:pPr>
    </w:p>
    <w:p w:rsidR="008148B9" w:rsidRPr="001E4360" w:rsidRDefault="008148B9" w:rsidP="00F9613E">
      <w:pPr>
        <w:pStyle w:val="ListParagraph"/>
        <w:ind w:left="0"/>
        <w:jc w:val="center"/>
        <w:rPr>
          <w:b/>
          <w:sz w:val="22"/>
          <w:szCs w:val="22"/>
        </w:rPr>
      </w:pPr>
    </w:p>
    <w:p w:rsidR="00FD45CF" w:rsidRPr="001E4360" w:rsidRDefault="008148B9" w:rsidP="00FD45CF">
      <w:pPr>
        <w:pStyle w:val="Heading2"/>
        <w:keepNext w:val="0"/>
        <w:ind w:left="-90" w:right="-367"/>
        <w:jc w:val="center"/>
        <w:rPr>
          <w:rFonts w:cs="Arial"/>
          <w:sz w:val="22"/>
          <w:szCs w:val="22"/>
          <w:lang w:val="en-GB"/>
        </w:rPr>
      </w:pPr>
      <w:r w:rsidRPr="001E4360">
        <w:rPr>
          <w:rFonts w:cs="Arial"/>
          <w:sz w:val="22"/>
          <w:szCs w:val="22"/>
          <w:lang w:val="en-GB"/>
        </w:rPr>
        <w:t>COOPERATION WITH THE CONVENTION ON THE CONSERVATION OF MIGRATORY SPECIES OF WILD ANIMALS (CMS) ON THE IMPLEMENTATION OF CONCERTED ACTION FOR SHARKS AND RAYS</w:t>
      </w:r>
    </w:p>
    <w:p w:rsidR="00FD45CF" w:rsidRPr="001E4360" w:rsidRDefault="00FD45CF" w:rsidP="00FD45CF">
      <w:pPr>
        <w:rPr>
          <w:sz w:val="8"/>
          <w:szCs w:val="8"/>
          <w:lang w:val="en-GB"/>
        </w:rPr>
      </w:pPr>
    </w:p>
    <w:p w:rsidR="00FD45CF" w:rsidRPr="001E4360" w:rsidRDefault="00FD45CF" w:rsidP="00FD45CF">
      <w:pPr>
        <w:jc w:val="center"/>
        <w:rPr>
          <w:rFonts w:cs="Arial"/>
          <w:i/>
          <w:sz w:val="22"/>
          <w:szCs w:val="22"/>
          <w:lang w:val="en-GB"/>
        </w:rPr>
      </w:pPr>
      <w:r w:rsidRPr="001E4360">
        <w:rPr>
          <w:rFonts w:cs="Arial"/>
          <w:i/>
          <w:sz w:val="22"/>
          <w:szCs w:val="22"/>
          <w:lang w:val="en-GB"/>
        </w:rPr>
        <w:t>(Prepared by the Secretariat</w:t>
      </w:r>
      <w:r w:rsidR="001E0AE9" w:rsidRPr="001E4360">
        <w:rPr>
          <w:rFonts w:cs="Arial"/>
          <w:i/>
          <w:sz w:val="22"/>
          <w:szCs w:val="22"/>
          <w:lang w:val="en-GB"/>
        </w:rPr>
        <w:t>- revised after CMS COP12</w:t>
      </w:r>
      <w:r w:rsidRPr="001E4360">
        <w:rPr>
          <w:rFonts w:cs="Arial"/>
          <w:i/>
          <w:sz w:val="22"/>
          <w:szCs w:val="22"/>
          <w:lang w:val="en-GB"/>
        </w:rPr>
        <w:t xml:space="preserve">) </w:t>
      </w:r>
    </w:p>
    <w:p w:rsidR="00FD45CF" w:rsidRPr="001E4360" w:rsidRDefault="00FD45CF" w:rsidP="00FD45CF">
      <w:pPr>
        <w:rPr>
          <w:sz w:val="8"/>
          <w:szCs w:val="8"/>
          <w:lang w:val="en-GB"/>
        </w:rPr>
      </w:pPr>
    </w:p>
    <w:p w:rsidR="00FD45CF" w:rsidRPr="001E4360" w:rsidRDefault="00FD45CF" w:rsidP="00FD45CF">
      <w:pPr>
        <w:jc w:val="center"/>
        <w:rPr>
          <w:rFonts w:cs="Arial"/>
          <w:i/>
          <w:sz w:val="22"/>
          <w:szCs w:val="22"/>
          <w:lang w:val="en-GB"/>
        </w:rPr>
      </w:pPr>
    </w:p>
    <w:p w:rsidR="008148B9" w:rsidRPr="001E4360" w:rsidRDefault="008148B9" w:rsidP="00FD45CF">
      <w:pPr>
        <w:jc w:val="center"/>
        <w:rPr>
          <w:rFonts w:cs="Arial"/>
          <w:i/>
          <w:sz w:val="22"/>
          <w:szCs w:val="22"/>
          <w:lang w:val="en-GB"/>
        </w:rPr>
      </w:pPr>
    </w:p>
    <w:p w:rsidR="00FD45CF" w:rsidRPr="001E4360" w:rsidRDefault="00FD45CF" w:rsidP="00FD45CF">
      <w:pPr>
        <w:pStyle w:val="ListParagraph"/>
        <w:widowControl/>
        <w:numPr>
          <w:ilvl w:val="0"/>
          <w:numId w:val="4"/>
        </w:numPr>
        <w:shd w:val="clear" w:color="auto" w:fill="FFFFFF"/>
        <w:autoSpaceDE/>
        <w:adjustRightInd/>
        <w:spacing w:after="288"/>
        <w:ind w:left="0" w:firstLine="0"/>
        <w:jc w:val="both"/>
        <w:rPr>
          <w:rFonts w:cs="Arial"/>
          <w:sz w:val="22"/>
          <w:szCs w:val="22"/>
        </w:rPr>
      </w:pPr>
      <w:r w:rsidRPr="001E4360">
        <w:rPr>
          <w:rFonts w:cs="Arial"/>
          <w:sz w:val="22"/>
          <w:szCs w:val="22"/>
        </w:rPr>
        <w:t xml:space="preserve">The concept of “Concerted Action” under </w:t>
      </w:r>
      <w:r w:rsidRPr="001E4360">
        <w:rPr>
          <w:rFonts w:cs="Arial"/>
          <w:sz w:val="22"/>
          <w:szCs w:val="22"/>
          <w:lang w:val="en-GB"/>
        </w:rPr>
        <w:t xml:space="preserve">the </w:t>
      </w:r>
      <w:r w:rsidRPr="001E4360">
        <w:rPr>
          <w:rFonts w:cs="Arial"/>
          <w:sz w:val="22"/>
          <w:szCs w:val="22"/>
        </w:rPr>
        <w:t>Convention on the Conservation of Migratory Species of Wild Animals (CMS) aims to foster activities by Parties, Range States and relevant organizations to improve the conservation status of selected CMS</w:t>
      </w:r>
      <w:r w:rsidR="00BD6AF9" w:rsidRPr="001E4360">
        <w:rPr>
          <w:rFonts w:cs="Arial"/>
          <w:sz w:val="22"/>
          <w:szCs w:val="22"/>
        </w:rPr>
        <w:t>-</w:t>
      </w:r>
      <w:r w:rsidRPr="001E4360">
        <w:rPr>
          <w:rFonts w:cs="Arial"/>
          <w:sz w:val="22"/>
          <w:szCs w:val="22"/>
        </w:rPr>
        <w:t xml:space="preserve">listed species. </w:t>
      </w:r>
    </w:p>
    <w:p w:rsidR="00FD45CF" w:rsidRPr="001E4360" w:rsidRDefault="00FD45CF" w:rsidP="00FD45CF">
      <w:pPr>
        <w:pStyle w:val="ListParagraph"/>
        <w:widowControl/>
        <w:shd w:val="clear" w:color="auto" w:fill="FFFFFF"/>
        <w:autoSpaceDE/>
        <w:adjustRightInd/>
        <w:spacing w:after="288"/>
        <w:ind w:left="0"/>
        <w:jc w:val="both"/>
        <w:rPr>
          <w:rFonts w:cs="Arial"/>
          <w:sz w:val="22"/>
          <w:szCs w:val="22"/>
        </w:rPr>
      </w:pPr>
    </w:p>
    <w:p w:rsidR="00FD45CF" w:rsidRPr="001E4360" w:rsidRDefault="00FD45CF" w:rsidP="00FD45CF">
      <w:pPr>
        <w:pStyle w:val="ListParagraph"/>
        <w:widowControl/>
        <w:numPr>
          <w:ilvl w:val="0"/>
          <w:numId w:val="4"/>
        </w:numPr>
        <w:shd w:val="clear" w:color="auto" w:fill="FFFFFF"/>
        <w:autoSpaceDE/>
        <w:adjustRightInd/>
        <w:spacing w:after="288"/>
        <w:ind w:left="0" w:firstLine="0"/>
        <w:jc w:val="both"/>
        <w:rPr>
          <w:rFonts w:cs="Arial"/>
          <w:sz w:val="22"/>
          <w:szCs w:val="22"/>
        </w:rPr>
      </w:pPr>
      <w:r w:rsidRPr="001E4360">
        <w:rPr>
          <w:rFonts w:cs="Arial"/>
          <w:sz w:val="22"/>
          <w:szCs w:val="22"/>
        </w:rPr>
        <w:t xml:space="preserve">Since the concept was </w:t>
      </w:r>
      <w:r w:rsidR="00BD6AF9" w:rsidRPr="001E4360">
        <w:rPr>
          <w:rFonts w:cs="Arial"/>
          <w:sz w:val="22"/>
          <w:szCs w:val="22"/>
        </w:rPr>
        <w:t>revamped</w:t>
      </w:r>
      <w:r w:rsidRPr="001E4360">
        <w:rPr>
          <w:rFonts w:cs="Arial"/>
          <w:sz w:val="22"/>
          <w:szCs w:val="22"/>
        </w:rPr>
        <w:t xml:space="preserve"> at the 11</w:t>
      </w:r>
      <w:r w:rsidRPr="001E4360">
        <w:rPr>
          <w:rFonts w:cs="Arial"/>
          <w:sz w:val="22"/>
          <w:szCs w:val="22"/>
          <w:vertAlign w:val="superscript"/>
        </w:rPr>
        <w:t>th</w:t>
      </w:r>
      <w:r w:rsidRPr="001E4360">
        <w:rPr>
          <w:rFonts w:cs="Arial"/>
          <w:sz w:val="22"/>
          <w:szCs w:val="22"/>
        </w:rPr>
        <w:t xml:space="preserve"> Conference of the Parties (COP11) in 2014, all proposals to include additional species on the list for Concerted Action should follow a set of criteria adopted by COP11 (</w:t>
      </w:r>
      <w:hyperlink r:id="rId9" w:history="1">
        <w:r w:rsidRPr="001E4360">
          <w:rPr>
            <w:rStyle w:val="Hyperlink"/>
            <w:rFonts w:cs="Arial"/>
            <w:color w:val="auto"/>
            <w:sz w:val="22"/>
            <w:szCs w:val="22"/>
          </w:rPr>
          <w:t>Resolution 11.13</w:t>
        </w:r>
      </w:hyperlink>
      <w:r w:rsidRPr="001E4360">
        <w:rPr>
          <w:rFonts w:cs="Arial"/>
          <w:sz w:val="22"/>
          <w:szCs w:val="22"/>
        </w:rPr>
        <w:t xml:space="preserve">). Proposals should provide the target species or population, the case for action, which includes the conservation priority of the species, the relevance, the absence of better remedies, the </w:t>
      </w:r>
      <w:r w:rsidR="00BD6AF9" w:rsidRPr="001E4360">
        <w:rPr>
          <w:rFonts w:cs="Arial"/>
          <w:sz w:val="22"/>
          <w:szCs w:val="22"/>
        </w:rPr>
        <w:t xml:space="preserve">state of preparedness </w:t>
      </w:r>
      <w:r w:rsidRPr="001E4360">
        <w:rPr>
          <w:rFonts w:cs="Arial"/>
          <w:sz w:val="22"/>
          <w:szCs w:val="22"/>
        </w:rPr>
        <w:t xml:space="preserve">and feasibility of the proposal, the likelihood of success, the magnitude of likely impact, and the cost effectiveness. In addition, the proposal should provide the activities and expected outcomes, the associated benefits, the timeframe of the proposed actions, and contain any relationship to other CMS actions. </w:t>
      </w:r>
    </w:p>
    <w:p w:rsidR="00FD45CF" w:rsidRPr="001E4360" w:rsidRDefault="00FD45CF" w:rsidP="00FD45CF">
      <w:pPr>
        <w:pStyle w:val="ListParagraph"/>
        <w:widowControl/>
        <w:shd w:val="clear" w:color="auto" w:fill="FFFFFF"/>
        <w:autoSpaceDE/>
        <w:adjustRightInd/>
        <w:spacing w:after="288"/>
        <w:ind w:left="0"/>
        <w:jc w:val="both"/>
        <w:rPr>
          <w:rFonts w:cs="Arial"/>
          <w:sz w:val="22"/>
          <w:szCs w:val="22"/>
        </w:rPr>
      </w:pPr>
    </w:p>
    <w:p w:rsidR="00FD45CF" w:rsidRPr="001E4360" w:rsidRDefault="00F52A63" w:rsidP="00F52A63">
      <w:pPr>
        <w:pStyle w:val="ListParagraph"/>
        <w:widowControl/>
        <w:numPr>
          <w:ilvl w:val="0"/>
          <w:numId w:val="4"/>
        </w:numPr>
        <w:shd w:val="clear" w:color="auto" w:fill="FFFFFF"/>
        <w:autoSpaceDE/>
        <w:adjustRightInd/>
        <w:spacing w:after="288"/>
        <w:ind w:left="0" w:firstLine="0"/>
        <w:jc w:val="both"/>
        <w:rPr>
          <w:rFonts w:cs="Arial"/>
          <w:sz w:val="22"/>
          <w:szCs w:val="22"/>
        </w:rPr>
      </w:pPr>
      <w:r w:rsidRPr="001E4360">
        <w:rPr>
          <w:rFonts w:cs="Arial"/>
          <w:sz w:val="22"/>
          <w:szCs w:val="22"/>
        </w:rPr>
        <w:t xml:space="preserve">As it was not specified in the above resolution, the CMS Secretariat is working on the assumption that proposals for Concerted Action can be submitted by a variety of stakeholders, including </w:t>
      </w:r>
      <w:r w:rsidR="00FD45CF" w:rsidRPr="001E4360">
        <w:rPr>
          <w:rFonts w:cs="Arial"/>
          <w:sz w:val="22"/>
          <w:szCs w:val="22"/>
        </w:rPr>
        <w:t xml:space="preserve">by Parties to the Convention, </w:t>
      </w:r>
      <w:r w:rsidR="00890BA9" w:rsidRPr="001E4360">
        <w:rPr>
          <w:rFonts w:cs="Arial"/>
          <w:sz w:val="22"/>
          <w:szCs w:val="22"/>
        </w:rPr>
        <w:t xml:space="preserve">by </w:t>
      </w:r>
      <w:r w:rsidR="00FD45CF" w:rsidRPr="001E4360">
        <w:rPr>
          <w:rFonts w:cs="Arial"/>
          <w:sz w:val="22"/>
          <w:szCs w:val="22"/>
        </w:rPr>
        <w:t>specialized agreements under the Convention, such as the Sharks MOU, the Scientific Council, the Secretariat, and any relevant organization based on a format suggested by the Secretariat.</w:t>
      </w:r>
    </w:p>
    <w:p w:rsidR="00FD45CF" w:rsidRPr="001E4360" w:rsidRDefault="00FD45CF" w:rsidP="00FD45CF">
      <w:pPr>
        <w:pStyle w:val="ListParagraph"/>
        <w:widowControl/>
        <w:shd w:val="clear" w:color="auto" w:fill="FFFFFF"/>
        <w:autoSpaceDE/>
        <w:adjustRightInd/>
        <w:spacing w:after="288"/>
        <w:ind w:left="0"/>
        <w:jc w:val="both"/>
        <w:rPr>
          <w:rFonts w:cs="Arial"/>
          <w:sz w:val="22"/>
          <w:szCs w:val="22"/>
        </w:rPr>
      </w:pPr>
    </w:p>
    <w:p w:rsidR="00FD45CF" w:rsidRPr="001E4360" w:rsidRDefault="00FD45CF" w:rsidP="00FD45CF">
      <w:pPr>
        <w:pStyle w:val="ListParagraph"/>
        <w:widowControl/>
        <w:numPr>
          <w:ilvl w:val="0"/>
          <w:numId w:val="4"/>
        </w:numPr>
        <w:shd w:val="clear" w:color="auto" w:fill="FFFFFF"/>
        <w:autoSpaceDE/>
        <w:adjustRightInd/>
        <w:spacing w:after="288"/>
        <w:ind w:left="0" w:firstLine="0"/>
        <w:jc w:val="both"/>
        <w:rPr>
          <w:rFonts w:cs="Arial"/>
          <w:sz w:val="22"/>
          <w:szCs w:val="22"/>
        </w:rPr>
      </w:pPr>
      <w:r w:rsidRPr="001E4360">
        <w:rPr>
          <w:rFonts w:cs="Arial"/>
          <w:sz w:val="22"/>
          <w:szCs w:val="22"/>
        </w:rPr>
        <w:t>Following this new procedure, three</w:t>
      </w:r>
      <w:r w:rsidRPr="001E4360">
        <w:rPr>
          <w:rFonts w:cs="Arial"/>
          <w:sz w:val="22"/>
          <w:szCs w:val="22"/>
          <w:lang w:val="en-GB"/>
        </w:rPr>
        <w:t xml:space="preserve"> Concerted Action proposals for shark and ray species were submitted to the 12</w:t>
      </w:r>
      <w:r w:rsidRPr="001E4360">
        <w:rPr>
          <w:rFonts w:cs="Arial"/>
          <w:sz w:val="22"/>
          <w:szCs w:val="22"/>
          <w:vertAlign w:val="superscript"/>
          <w:lang w:val="en-GB"/>
        </w:rPr>
        <w:t>th</w:t>
      </w:r>
      <w:r w:rsidRPr="001E4360">
        <w:rPr>
          <w:rFonts w:cs="Arial"/>
          <w:sz w:val="22"/>
          <w:szCs w:val="22"/>
          <w:lang w:val="en-GB"/>
        </w:rPr>
        <w:t xml:space="preserve"> Conference of the Parties (COP12) of </w:t>
      </w:r>
      <w:r w:rsidR="00325230" w:rsidRPr="001E4360">
        <w:rPr>
          <w:rFonts w:cs="Arial"/>
          <w:sz w:val="22"/>
          <w:szCs w:val="22"/>
        </w:rPr>
        <w:t>CMS, namely for</w:t>
      </w:r>
      <w:r w:rsidRPr="001E4360">
        <w:rPr>
          <w:rFonts w:cs="Arial"/>
          <w:sz w:val="22"/>
          <w:szCs w:val="22"/>
        </w:rPr>
        <w:t xml:space="preserve"> </w:t>
      </w:r>
      <w:r w:rsidR="00180639" w:rsidRPr="001E4360">
        <w:rPr>
          <w:rFonts w:cs="Arial"/>
          <w:sz w:val="22"/>
          <w:szCs w:val="22"/>
        </w:rPr>
        <w:t xml:space="preserve">all species of </w:t>
      </w:r>
      <w:proofErr w:type="spellStart"/>
      <w:r w:rsidR="00180639" w:rsidRPr="001E4360">
        <w:rPr>
          <w:rFonts w:cs="Arial"/>
          <w:sz w:val="22"/>
          <w:szCs w:val="22"/>
        </w:rPr>
        <w:t>Mobulids</w:t>
      </w:r>
      <w:proofErr w:type="spellEnd"/>
      <w:r w:rsidR="00325230" w:rsidRPr="001E4360">
        <w:rPr>
          <w:rFonts w:cs="Arial"/>
          <w:sz w:val="22"/>
          <w:szCs w:val="22"/>
        </w:rPr>
        <w:t xml:space="preserve">, the </w:t>
      </w:r>
      <w:r w:rsidR="00180639" w:rsidRPr="001E4360">
        <w:rPr>
          <w:rFonts w:cs="Arial"/>
          <w:sz w:val="22"/>
          <w:szCs w:val="22"/>
        </w:rPr>
        <w:t>Whale Shark</w:t>
      </w:r>
      <w:r w:rsidR="00325230" w:rsidRPr="001E4360">
        <w:rPr>
          <w:rFonts w:cs="Arial"/>
          <w:sz w:val="22"/>
          <w:szCs w:val="22"/>
        </w:rPr>
        <w:t xml:space="preserve"> and the </w:t>
      </w:r>
      <w:proofErr w:type="spellStart"/>
      <w:r w:rsidR="00180639" w:rsidRPr="001E4360">
        <w:rPr>
          <w:rFonts w:cs="Arial"/>
          <w:sz w:val="22"/>
          <w:szCs w:val="22"/>
        </w:rPr>
        <w:t>Angelshark</w:t>
      </w:r>
      <w:proofErr w:type="spellEnd"/>
      <w:r w:rsidRPr="001E4360">
        <w:rPr>
          <w:rFonts w:cs="Arial"/>
          <w:sz w:val="22"/>
          <w:szCs w:val="22"/>
        </w:rPr>
        <w:t>.</w:t>
      </w:r>
      <w:r w:rsidR="001E0AE9" w:rsidRPr="001E4360">
        <w:rPr>
          <w:rFonts w:cs="Arial"/>
          <w:sz w:val="22"/>
          <w:szCs w:val="22"/>
        </w:rPr>
        <w:t xml:space="preserve"> All proposals were discussed and adopted at COP12.</w:t>
      </w:r>
    </w:p>
    <w:p w:rsidR="00180639" w:rsidRPr="001E4360" w:rsidRDefault="00180639" w:rsidP="00180639">
      <w:pPr>
        <w:pStyle w:val="ListParagraph"/>
        <w:rPr>
          <w:rFonts w:cs="Arial"/>
          <w:sz w:val="22"/>
          <w:szCs w:val="22"/>
        </w:rPr>
      </w:pPr>
    </w:p>
    <w:p w:rsidR="00180639" w:rsidRPr="001E4360" w:rsidRDefault="00180639" w:rsidP="00180639">
      <w:pPr>
        <w:pStyle w:val="ListParagraph"/>
        <w:widowControl/>
        <w:numPr>
          <w:ilvl w:val="0"/>
          <w:numId w:val="4"/>
        </w:numPr>
        <w:shd w:val="clear" w:color="auto" w:fill="FFFFFF"/>
        <w:autoSpaceDE/>
        <w:adjustRightInd/>
        <w:spacing w:after="288"/>
        <w:ind w:left="0" w:firstLine="0"/>
        <w:jc w:val="both"/>
        <w:rPr>
          <w:rFonts w:cs="Arial"/>
          <w:sz w:val="22"/>
          <w:szCs w:val="22"/>
        </w:rPr>
      </w:pPr>
      <w:r w:rsidRPr="001E4360">
        <w:rPr>
          <w:rFonts w:cs="Arial"/>
          <w:sz w:val="22"/>
          <w:szCs w:val="22"/>
        </w:rPr>
        <w:t xml:space="preserve">Noting that the </w:t>
      </w:r>
      <w:proofErr w:type="spellStart"/>
      <w:r w:rsidRPr="001E4360">
        <w:rPr>
          <w:rFonts w:cs="Arial"/>
          <w:sz w:val="22"/>
          <w:szCs w:val="22"/>
        </w:rPr>
        <w:t>Angelshark</w:t>
      </w:r>
      <w:proofErr w:type="spellEnd"/>
      <w:r w:rsidRPr="001E4360">
        <w:rPr>
          <w:rFonts w:cs="Arial"/>
          <w:sz w:val="22"/>
          <w:szCs w:val="22"/>
        </w:rPr>
        <w:t xml:space="preserve"> is currently not included in Annex 1 of the MOU, the </w:t>
      </w:r>
      <w:r w:rsidRPr="001E4360">
        <w:rPr>
          <w:rFonts w:cs="Arial"/>
          <w:sz w:val="22"/>
          <w:szCs w:val="22"/>
          <w:lang w:val="en-GB"/>
        </w:rPr>
        <w:t>Concerted Action proposal for this species</w:t>
      </w:r>
      <w:r w:rsidRPr="001E4360">
        <w:rPr>
          <w:rFonts w:cs="Arial"/>
          <w:sz w:val="22"/>
          <w:szCs w:val="22"/>
        </w:rPr>
        <w:t xml:space="preserve"> will not be discussed at this meeting.</w:t>
      </w:r>
    </w:p>
    <w:p w:rsidR="00180639" w:rsidRPr="001E4360" w:rsidRDefault="00180639" w:rsidP="00180639">
      <w:pPr>
        <w:pStyle w:val="ListParagraph"/>
        <w:widowControl/>
        <w:shd w:val="clear" w:color="auto" w:fill="FFFFFF"/>
        <w:autoSpaceDE/>
        <w:adjustRightInd/>
        <w:spacing w:after="288"/>
        <w:ind w:left="0"/>
        <w:jc w:val="both"/>
        <w:rPr>
          <w:rFonts w:cs="Arial"/>
          <w:b/>
          <w:sz w:val="22"/>
          <w:szCs w:val="22"/>
        </w:rPr>
      </w:pPr>
    </w:p>
    <w:p w:rsidR="00325230" w:rsidRPr="001E4360" w:rsidRDefault="001E0AE9" w:rsidP="00325230">
      <w:pPr>
        <w:pStyle w:val="ListParagraph"/>
        <w:widowControl/>
        <w:shd w:val="clear" w:color="auto" w:fill="FFFFFF"/>
        <w:autoSpaceDE/>
        <w:adjustRightInd/>
        <w:spacing w:after="288"/>
        <w:ind w:left="0"/>
        <w:jc w:val="both"/>
        <w:rPr>
          <w:rFonts w:cs="Arial"/>
          <w:b/>
          <w:sz w:val="22"/>
          <w:szCs w:val="22"/>
        </w:rPr>
      </w:pPr>
      <w:r w:rsidRPr="001E4360">
        <w:rPr>
          <w:rFonts w:cs="Arial"/>
          <w:b/>
          <w:sz w:val="22"/>
          <w:szCs w:val="22"/>
        </w:rPr>
        <w:br w:type="page"/>
      </w:r>
      <w:proofErr w:type="spellStart"/>
      <w:r w:rsidR="00325230" w:rsidRPr="001E4360">
        <w:rPr>
          <w:rFonts w:cs="Arial"/>
          <w:b/>
          <w:sz w:val="22"/>
          <w:szCs w:val="22"/>
        </w:rPr>
        <w:lastRenderedPageBreak/>
        <w:t>Mobulidae</w:t>
      </w:r>
      <w:proofErr w:type="spellEnd"/>
    </w:p>
    <w:p w:rsidR="00325230" w:rsidRPr="001E4360" w:rsidRDefault="00325230" w:rsidP="00325230">
      <w:pPr>
        <w:pStyle w:val="ListParagraph"/>
        <w:widowControl/>
        <w:shd w:val="clear" w:color="auto" w:fill="FFFFFF"/>
        <w:autoSpaceDE/>
        <w:adjustRightInd/>
        <w:spacing w:after="288"/>
        <w:ind w:left="0"/>
        <w:jc w:val="both"/>
        <w:rPr>
          <w:rFonts w:cs="Arial"/>
          <w:b/>
          <w:sz w:val="22"/>
          <w:szCs w:val="22"/>
        </w:rPr>
      </w:pPr>
    </w:p>
    <w:p w:rsidR="00325230" w:rsidRPr="001E4360" w:rsidRDefault="005B210C" w:rsidP="00325230">
      <w:pPr>
        <w:pStyle w:val="ListParagraph"/>
        <w:widowControl/>
        <w:numPr>
          <w:ilvl w:val="0"/>
          <w:numId w:val="4"/>
        </w:numPr>
        <w:shd w:val="clear" w:color="auto" w:fill="FFFFFF"/>
        <w:autoSpaceDE/>
        <w:adjustRightInd/>
        <w:spacing w:after="288"/>
        <w:ind w:left="0" w:firstLine="0"/>
        <w:jc w:val="both"/>
        <w:rPr>
          <w:rFonts w:cs="Arial"/>
          <w:sz w:val="22"/>
          <w:szCs w:val="22"/>
        </w:rPr>
      </w:pPr>
      <w:r w:rsidRPr="001E4360">
        <w:rPr>
          <w:rFonts w:cs="Arial"/>
          <w:sz w:val="22"/>
          <w:szCs w:val="22"/>
        </w:rPr>
        <w:t>Following a proposal from</w:t>
      </w:r>
      <w:r w:rsidR="004E2487" w:rsidRPr="001E4360">
        <w:rPr>
          <w:rFonts w:cs="Arial"/>
          <w:sz w:val="22"/>
          <w:szCs w:val="22"/>
        </w:rPr>
        <w:t xml:space="preserve"> </w:t>
      </w:r>
      <w:r w:rsidR="00E53A19" w:rsidRPr="001E4360">
        <w:rPr>
          <w:rFonts w:cs="Arial"/>
          <w:sz w:val="22"/>
          <w:szCs w:val="22"/>
        </w:rPr>
        <w:t>The Manta Trust</w:t>
      </w:r>
      <w:r w:rsidR="00325230" w:rsidRPr="001E4360">
        <w:rPr>
          <w:rFonts w:cs="Arial"/>
          <w:sz w:val="22"/>
          <w:szCs w:val="22"/>
        </w:rPr>
        <w:t xml:space="preserve"> </w:t>
      </w:r>
      <w:r w:rsidR="00E53A19" w:rsidRPr="001E4360">
        <w:rPr>
          <w:rFonts w:cs="Arial"/>
          <w:sz w:val="22"/>
          <w:szCs w:val="22"/>
        </w:rPr>
        <w:t>and</w:t>
      </w:r>
      <w:r w:rsidR="00325230" w:rsidRPr="001E4360">
        <w:rPr>
          <w:rFonts w:cs="Arial"/>
          <w:sz w:val="22"/>
          <w:szCs w:val="22"/>
        </w:rPr>
        <w:t xml:space="preserve"> th</w:t>
      </w:r>
      <w:r w:rsidR="00E53A19" w:rsidRPr="001E4360">
        <w:rPr>
          <w:rFonts w:cs="Arial"/>
          <w:sz w:val="22"/>
          <w:szCs w:val="22"/>
        </w:rPr>
        <w:t>e Wildlife Conservation Society</w:t>
      </w:r>
      <w:r w:rsidR="00E02A6A" w:rsidRPr="001E4360">
        <w:rPr>
          <w:rFonts w:cs="Arial"/>
          <w:sz w:val="22"/>
          <w:szCs w:val="22"/>
        </w:rPr>
        <w:t>,</w:t>
      </w:r>
      <w:r w:rsidR="00325230" w:rsidRPr="001E4360">
        <w:rPr>
          <w:rFonts w:cs="Arial"/>
          <w:sz w:val="22"/>
          <w:szCs w:val="22"/>
        </w:rPr>
        <w:t xml:space="preserve"> the entire family of </w:t>
      </w:r>
      <w:proofErr w:type="spellStart"/>
      <w:r w:rsidR="00180639" w:rsidRPr="001E4360">
        <w:rPr>
          <w:rFonts w:cs="Arial"/>
          <w:sz w:val="22"/>
          <w:szCs w:val="22"/>
        </w:rPr>
        <w:t>Mobulid</w:t>
      </w:r>
      <w:proofErr w:type="spellEnd"/>
      <w:r w:rsidR="00180639" w:rsidRPr="001E4360">
        <w:rPr>
          <w:rFonts w:cs="Arial"/>
          <w:sz w:val="22"/>
          <w:szCs w:val="22"/>
        </w:rPr>
        <w:t xml:space="preserve"> Rays</w:t>
      </w:r>
      <w:r w:rsidR="00325230" w:rsidRPr="001E4360">
        <w:rPr>
          <w:rFonts w:cs="Arial"/>
          <w:sz w:val="22"/>
          <w:szCs w:val="22"/>
        </w:rPr>
        <w:t xml:space="preserve"> (</w:t>
      </w:r>
      <w:proofErr w:type="spellStart"/>
      <w:r w:rsidR="00325230" w:rsidRPr="001E4360">
        <w:rPr>
          <w:rFonts w:cs="Arial"/>
          <w:sz w:val="22"/>
          <w:szCs w:val="22"/>
        </w:rPr>
        <w:t>Mobulidae</w:t>
      </w:r>
      <w:proofErr w:type="spellEnd"/>
      <w:r w:rsidR="00325230" w:rsidRPr="001E4360">
        <w:rPr>
          <w:rFonts w:cs="Arial"/>
          <w:sz w:val="22"/>
          <w:szCs w:val="22"/>
        </w:rPr>
        <w:t xml:space="preserve">) </w:t>
      </w:r>
      <w:r w:rsidRPr="001E4360">
        <w:rPr>
          <w:rFonts w:cs="Arial"/>
          <w:sz w:val="22"/>
          <w:szCs w:val="22"/>
        </w:rPr>
        <w:t>was adopted for</w:t>
      </w:r>
      <w:r w:rsidR="00325230" w:rsidRPr="001E4360">
        <w:rPr>
          <w:rFonts w:cs="Arial"/>
          <w:sz w:val="22"/>
          <w:szCs w:val="22"/>
        </w:rPr>
        <w:t xml:space="preserve"> Concerted Action</w:t>
      </w:r>
      <w:r w:rsidRPr="001E4360">
        <w:rPr>
          <w:rFonts w:cs="Arial"/>
          <w:sz w:val="22"/>
          <w:szCs w:val="22"/>
        </w:rPr>
        <w:t>s at CMS COP12</w:t>
      </w:r>
      <w:r w:rsidR="00325230" w:rsidRPr="001E4360">
        <w:rPr>
          <w:rFonts w:cs="Arial"/>
          <w:sz w:val="22"/>
          <w:szCs w:val="22"/>
        </w:rPr>
        <w:t>.</w:t>
      </w:r>
    </w:p>
    <w:p w:rsidR="00E53A19" w:rsidRPr="001E4360" w:rsidRDefault="00E53A19" w:rsidP="00E53A19">
      <w:pPr>
        <w:pStyle w:val="ListParagraph"/>
        <w:widowControl/>
        <w:shd w:val="clear" w:color="auto" w:fill="FFFFFF"/>
        <w:autoSpaceDE/>
        <w:adjustRightInd/>
        <w:spacing w:after="288"/>
        <w:ind w:left="0"/>
        <w:jc w:val="both"/>
        <w:rPr>
          <w:rFonts w:cs="Arial"/>
          <w:sz w:val="22"/>
          <w:szCs w:val="22"/>
        </w:rPr>
      </w:pPr>
    </w:p>
    <w:p w:rsidR="0031603F" w:rsidRPr="001E4360" w:rsidRDefault="00325230" w:rsidP="0031603F">
      <w:pPr>
        <w:pStyle w:val="ListParagraph"/>
        <w:widowControl/>
        <w:numPr>
          <w:ilvl w:val="0"/>
          <w:numId w:val="4"/>
        </w:numPr>
        <w:shd w:val="clear" w:color="auto" w:fill="FFFFFF"/>
        <w:autoSpaceDE/>
        <w:adjustRightInd/>
        <w:spacing w:after="288"/>
        <w:ind w:left="0" w:firstLine="0"/>
        <w:jc w:val="both"/>
        <w:rPr>
          <w:rFonts w:cs="Arial"/>
          <w:sz w:val="22"/>
          <w:szCs w:val="22"/>
        </w:rPr>
      </w:pPr>
      <w:r w:rsidRPr="001E4360">
        <w:rPr>
          <w:rFonts w:cs="Arial"/>
          <w:sz w:val="22"/>
          <w:szCs w:val="22"/>
        </w:rPr>
        <w:t xml:space="preserve">The </w:t>
      </w:r>
      <w:r w:rsidR="005B210C" w:rsidRPr="001E4360">
        <w:rPr>
          <w:rFonts w:cs="Arial"/>
          <w:sz w:val="22"/>
          <w:szCs w:val="22"/>
        </w:rPr>
        <w:t xml:space="preserve">agreed Concerted Action </w:t>
      </w:r>
      <w:r w:rsidRPr="001E4360">
        <w:rPr>
          <w:rFonts w:cs="Arial"/>
          <w:sz w:val="22"/>
          <w:szCs w:val="22"/>
        </w:rPr>
        <w:t xml:space="preserve">call in part for the implementation of the Conservation Strategy for Devil and Manta Rays (Lawson et al. 2017; </w:t>
      </w:r>
      <w:hyperlink r:id="rId10" w:history="1">
        <w:r w:rsidRPr="001E4360">
          <w:rPr>
            <w:sz w:val="22"/>
            <w:szCs w:val="22"/>
          </w:rPr>
          <w:t>UNEP/CMS/COP12/Inf.18</w:t>
        </w:r>
      </w:hyperlink>
      <w:r w:rsidR="00E53A19" w:rsidRPr="001E4360">
        <w:rPr>
          <w:rFonts w:cs="Arial"/>
          <w:sz w:val="22"/>
          <w:szCs w:val="22"/>
        </w:rPr>
        <w:t>). The</w:t>
      </w:r>
      <w:r w:rsidRPr="001E4360">
        <w:rPr>
          <w:rFonts w:cs="Arial"/>
          <w:sz w:val="22"/>
          <w:szCs w:val="22"/>
        </w:rPr>
        <w:t xml:space="preserve"> </w:t>
      </w:r>
      <w:r w:rsidR="00E53A19" w:rsidRPr="001E4360">
        <w:rPr>
          <w:rFonts w:cs="Arial"/>
          <w:sz w:val="22"/>
          <w:szCs w:val="22"/>
        </w:rPr>
        <w:t xml:space="preserve">proposed </w:t>
      </w:r>
      <w:r w:rsidRPr="001E4360">
        <w:rPr>
          <w:rFonts w:cs="Arial"/>
          <w:sz w:val="22"/>
          <w:szCs w:val="22"/>
        </w:rPr>
        <w:t xml:space="preserve">activities relate </w:t>
      </w:r>
      <w:r w:rsidR="00E53A19" w:rsidRPr="001E4360">
        <w:rPr>
          <w:rFonts w:cs="Arial"/>
          <w:sz w:val="22"/>
          <w:szCs w:val="22"/>
        </w:rPr>
        <w:t xml:space="preserve">strongly </w:t>
      </w:r>
      <w:r w:rsidRPr="001E4360">
        <w:rPr>
          <w:rFonts w:cs="Arial"/>
          <w:sz w:val="22"/>
          <w:szCs w:val="22"/>
        </w:rPr>
        <w:t xml:space="preserve">to </w:t>
      </w:r>
      <w:r w:rsidR="00E53A19" w:rsidRPr="001E4360">
        <w:rPr>
          <w:rFonts w:cs="Arial"/>
          <w:sz w:val="22"/>
          <w:szCs w:val="22"/>
        </w:rPr>
        <w:t>those which are contained</w:t>
      </w:r>
      <w:r w:rsidRPr="001E4360">
        <w:rPr>
          <w:rFonts w:cs="Arial"/>
          <w:sz w:val="22"/>
          <w:szCs w:val="22"/>
        </w:rPr>
        <w:t xml:space="preserve"> in the </w:t>
      </w:r>
      <w:r w:rsidR="00E53A19" w:rsidRPr="001E4360">
        <w:rPr>
          <w:rFonts w:cs="Arial"/>
          <w:sz w:val="22"/>
          <w:szCs w:val="22"/>
        </w:rPr>
        <w:t xml:space="preserve">Sharks MOU </w:t>
      </w:r>
      <w:r w:rsidRPr="001E4360">
        <w:rPr>
          <w:rFonts w:cs="Arial"/>
          <w:sz w:val="22"/>
          <w:szCs w:val="22"/>
        </w:rPr>
        <w:t>Conservation Plan, such as generating and communi</w:t>
      </w:r>
      <w:r w:rsidR="00E53A19" w:rsidRPr="001E4360">
        <w:rPr>
          <w:rFonts w:cs="Arial"/>
          <w:sz w:val="22"/>
          <w:szCs w:val="22"/>
        </w:rPr>
        <w:t xml:space="preserve">cating knowledge on </w:t>
      </w:r>
      <w:proofErr w:type="spellStart"/>
      <w:r w:rsidR="00180639" w:rsidRPr="001E4360">
        <w:rPr>
          <w:rFonts w:cs="Arial"/>
          <w:sz w:val="22"/>
          <w:szCs w:val="22"/>
        </w:rPr>
        <w:t>Mobulid</w:t>
      </w:r>
      <w:proofErr w:type="spellEnd"/>
      <w:r w:rsidR="00180639" w:rsidRPr="001E4360">
        <w:rPr>
          <w:rFonts w:cs="Arial"/>
          <w:sz w:val="22"/>
          <w:szCs w:val="22"/>
        </w:rPr>
        <w:t xml:space="preserve"> Rays</w:t>
      </w:r>
      <w:r w:rsidRPr="001E4360">
        <w:rPr>
          <w:rFonts w:cs="Arial"/>
          <w:sz w:val="22"/>
          <w:szCs w:val="22"/>
        </w:rPr>
        <w:t xml:space="preserve"> (Activities 1 and 2), management of fisheries (Activity 3), bycatch (Activity 5), and community education and improved population management through the development of alternative livelihoods.</w:t>
      </w:r>
    </w:p>
    <w:p w:rsidR="0031603F" w:rsidRPr="001E4360" w:rsidRDefault="0031603F" w:rsidP="0031603F">
      <w:pPr>
        <w:pStyle w:val="ListParagraph"/>
        <w:rPr>
          <w:rFonts w:cs="Arial"/>
          <w:sz w:val="22"/>
          <w:szCs w:val="22"/>
        </w:rPr>
      </w:pPr>
    </w:p>
    <w:p w:rsidR="00E02A6A" w:rsidRPr="001E4360" w:rsidRDefault="00325230" w:rsidP="0031603F">
      <w:pPr>
        <w:pStyle w:val="ListParagraph"/>
        <w:widowControl/>
        <w:numPr>
          <w:ilvl w:val="0"/>
          <w:numId w:val="4"/>
        </w:numPr>
        <w:shd w:val="clear" w:color="auto" w:fill="FFFFFF"/>
        <w:autoSpaceDE/>
        <w:adjustRightInd/>
        <w:spacing w:after="288"/>
        <w:ind w:left="0" w:firstLine="0"/>
        <w:jc w:val="both"/>
        <w:rPr>
          <w:rFonts w:cs="Arial"/>
          <w:sz w:val="22"/>
          <w:szCs w:val="22"/>
        </w:rPr>
      </w:pPr>
      <w:r w:rsidRPr="001E4360">
        <w:rPr>
          <w:rFonts w:cs="Arial"/>
          <w:sz w:val="22"/>
          <w:szCs w:val="22"/>
        </w:rPr>
        <w:t>CMS Parties are encouraged to ensure that national, legally binding regul</w:t>
      </w:r>
      <w:r w:rsidR="00E53A19" w:rsidRPr="001E4360">
        <w:rPr>
          <w:rFonts w:cs="Arial"/>
          <w:sz w:val="22"/>
          <w:szCs w:val="22"/>
        </w:rPr>
        <w:t xml:space="preserve">ations are in place to protect </w:t>
      </w:r>
      <w:proofErr w:type="spellStart"/>
      <w:r w:rsidR="00180639" w:rsidRPr="001E4360">
        <w:rPr>
          <w:rFonts w:cs="Arial"/>
          <w:sz w:val="22"/>
          <w:szCs w:val="22"/>
        </w:rPr>
        <w:t>Mobulid</w:t>
      </w:r>
      <w:proofErr w:type="spellEnd"/>
      <w:r w:rsidR="00180639" w:rsidRPr="001E4360">
        <w:rPr>
          <w:rFonts w:cs="Arial"/>
          <w:sz w:val="22"/>
          <w:szCs w:val="22"/>
        </w:rPr>
        <w:t xml:space="preserve"> Rays</w:t>
      </w:r>
      <w:r w:rsidRPr="001E4360">
        <w:rPr>
          <w:rFonts w:cs="Arial"/>
          <w:sz w:val="22"/>
          <w:szCs w:val="22"/>
        </w:rPr>
        <w:t xml:space="preserve">. Furthermore, support is requested from the Sharks MOU and Cooperating Partners </w:t>
      </w:r>
      <w:r w:rsidR="00E53A19" w:rsidRPr="001E4360">
        <w:rPr>
          <w:rFonts w:cs="Arial"/>
          <w:sz w:val="22"/>
          <w:szCs w:val="22"/>
        </w:rPr>
        <w:t>for the implementation of the Concerted Action.</w:t>
      </w:r>
    </w:p>
    <w:p w:rsidR="0031603F" w:rsidRPr="001E4360" w:rsidRDefault="0031603F" w:rsidP="0031603F">
      <w:pPr>
        <w:pStyle w:val="ListParagraph"/>
        <w:widowControl/>
        <w:shd w:val="clear" w:color="auto" w:fill="FFFFFF"/>
        <w:autoSpaceDE/>
        <w:adjustRightInd/>
        <w:spacing w:after="288"/>
        <w:ind w:left="0"/>
        <w:jc w:val="both"/>
        <w:rPr>
          <w:rFonts w:cs="Arial"/>
          <w:sz w:val="22"/>
          <w:szCs w:val="22"/>
        </w:rPr>
      </w:pPr>
    </w:p>
    <w:p w:rsidR="0031603F" w:rsidRPr="001E4360" w:rsidRDefault="0031603F" w:rsidP="0031603F">
      <w:pPr>
        <w:pStyle w:val="ListParagraph"/>
        <w:widowControl/>
        <w:numPr>
          <w:ilvl w:val="0"/>
          <w:numId w:val="4"/>
        </w:numPr>
        <w:shd w:val="clear" w:color="auto" w:fill="FFFFFF"/>
        <w:autoSpaceDE/>
        <w:adjustRightInd/>
        <w:spacing w:after="288"/>
        <w:ind w:left="0" w:firstLine="0"/>
        <w:jc w:val="both"/>
        <w:rPr>
          <w:rFonts w:cs="Arial"/>
          <w:sz w:val="22"/>
          <w:szCs w:val="22"/>
        </w:rPr>
      </w:pPr>
      <w:r w:rsidRPr="001E4360">
        <w:rPr>
          <w:rFonts w:cs="Arial"/>
          <w:sz w:val="22"/>
          <w:szCs w:val="22"/>
        </w:rPr>
        <w:t xml:space="preserve">The Concerted Action for </w:t>
      </w:r>
      <w:proofErr w:type="spellStart"/>
      <w:r w:rsidRPr="001E4360">
        <w:rPr>
          <w:rFonts w:cs="Arial"/>
          <w:sz w:val="22"/>
          <w:szCs w:val="22"/>
        </w:rPr>
        <w:t>Mobulid</w:t>
      </w:r>
      <w:proofErr w:type="spellEnd"/>
      <w:r w:rsidRPr="001E4360">
        <w:rPr>
          <w:rFonts w:cs="Arial"/>
          <w:sz w:val="22"/>
          <w:szCs w:val="22"/>
        </w:rPr>
        <w:t xml:space="preserve"> Rays is provided as UNEP/CMS/Concerted Action 12.6.</w:t>
      </w:r>
    </w:p>
    <w:p w:rsidR="004E2487" w:rsidRPr="001E4360" w:rsidRDefault="004E2487" w:rsidP="0031603F">
      <w:pPr>
        <w:pStyle w:val="ListParagraph"/>
      </w:pPr>
    </w:p>
    <w:p w:rsidR="00FD45CF" w:rsidRPr="001E4360" w:rsidRDefault="00180639" w:rsidP="00F240E6">
      <w:pPr>
        <w:widowControl/>
        <w:shd w:val="clear" w:color="auto" w:fill="FFFFFF"/>
        <w:autoSpaceDE/>
        <w:adjustRightInd/>
        <w:spacing w:after="288"/>
        <w:jc w:val="both"/>
        <w:rPr>
          <w:rFonts w:cs="Arial"/>
          <w:sz w:val="22"/>
          <w:szCs w:val="22"/>
        </w:rPr>
      </w:pPr>
      <w:r w:rsidRPr="001E4360">
        <w:rPr>
          <w:rFonts w:cs="Arial"/>
          <w:b/>
          <w:sz w:val="22"/>
          <w:szCs w:val="22"/>
        </w:rPr>
        <w:t>Whale Shark</w:t>
      </w:r>
      <w:r w:rsidR="00FD45CF" w:rsidRPr="001E4360">
        <w:rPr>
          <w:rFonts w:cs="Arial"/>
          <w:b/>
          <w:sz w:val="22"/>
          <w:szCs w:val="22"/>
        </w:rPr>
        <w:t xml:space="preserve"> (</w:t>
      </w:r>
      <w:r w:rsidR="00FD45CF" w:rsidRPr="001E4360">
        <w:rPr>
          <w:rFonts w:cs="Arial"/>
          <w:b/>
          <w:i/>
          <w:sz w:val="22"/>
          <w:szCs w:val="22"/>
        </w:rPr>
        <w:t xml:space="preserve">Rhincodon </w:t>
      </w:r>
      <w:proofErr w:type="spellStart"/>
      <w:r w:rsidR="00FD45CF" w:rsidRPr="001E4360">
        <w:rPr>
          <w:rFonts w:cs="Arial"/>
          <w:b/>
          <w:i/>
          <w:sz w:val="22"/>
          <w:szCs w:val="22"/>
        </w:rPr>
        <w:t>typus</w:t>
      </w:r>
      <w:proofErr w:type="spellEnd"/>
      <w:r w:rsidR="00FD45CF" w:rsidRPr="001E4360">
        <w:rPr>
          <w:rFonts w:cs="Arial"/>
          <w:b/>
          <w:sz w:val="22"/>
          <w:szCs w:val="22"/>
        </w:rPr>
        <w:t>)</w:t>
      </w:r>
    </w:p>
    <w:p w:rsidR="0031603F" w:rsidRPr="001E4360" w:rsidRDefault="0031603F" w:rsidP="0031603F">
      <w:pPr>
        <w:pStyle w:val="ListParagraph"/>
        <w:widowControl/>
        <w:numPr>
          <w:ilvl w:val="0"/>
          <w:numId w:val="4"/>
        </w:numPr>
        <w:shd w:val="clear" w:color="auto" w:fill="FFFFFF"/>
        <w:autoSpaceDE/>
        <w:adjustRightInd/>
        <w:spacing w:after="288"/>
        <w:ind w:left="0" w:firstLine="0"/>
        <w:jc w:val="both"/>
        <w:rPr>
          <w:rFonts w:cs="Arial"/>
          <w:sz w:val="22"/>
          <w:szCs w:val="22"/>
        </w:rPr>
      </w:pPr>
      <w:r w:rsidRPr="001E4360">
        <w:rPr>
          <w:rFonts w:cs="Arial"/>
          <w:sz w:val="22"/>
          <w:szCs w:val="22"/>
        </w:rPr>
        <w:t>Following a proposal from the Philippines, the Whale Shark was adopted for Concerted Action at CMS COP12.</w:t>
      </w:r>
    </w:p>
    <w:p w:rsidR="00FD45CF" w:rsidRPr="001E4360" w:rsidRDefault="00FD45CF" w:rsidP="00FD45CF">
      <w:pPr>
        <w:pStyle w:val="ListParagraph"/>
        <w:widowControl/>
        <w:shd w:val="clear" w:color="auto" w:fill="FFFFFF"/>
        <w:autoSpaceDE/>
        <w:adjustRightInd/>
        <w:spacing w:after="288"/>
        <w:ind w:left="0"/>
        <w:jc w:val="both"/>
        <w:rPr>
          <w:rFonts w:cs="Arial"/>
          <w:sz w:val="22"/>
          <w:szCs w:val="22"/>
        </w:rPr>
      </w:pPr>
    </w:p>
    <w:p w:rsidR="00FD45CF" w:rsidRPr="001E4360" w:rsidRDefault="00FD45CF" w:rsidP="00FD45CF">
      <w:pPr>
        <w:pStyle w:val="ListParagraph"/>
        <w:widowControl/>
        <w:numPr>
          <w:ilvl w:val="0"/>
          <w:numId w:val="4"/>
        </w:numPr>
        <w:shd w:val="clear" w:color="auto" w:fill="FFFFFF"/>
        <w:autoSpaceDE/>
        <w:adjustRightInd/>
        <w:spacing w:after="288"/>
        <w:ind w:left="0" w:firstLine="0"/>
        <w:jc w:val="both"/>
        <w:rPr>
          <w:rFonts w:cs="Arial"/>
          <w:sz w:val="22"/>
          <w:szCs w:val="22"/>
        </w:rPr>
      </w:pPr>
      <w:r w:rsidRPr="001E4360">
        <w:rPr>
          <w:rFonts w:cs="Arial"/>
          <w:sz w:val="22"/>
          <w:szCs w:val="22"/>
        </w:rPr>
        <w:t xml:space="preserve">The </w:t>
      </w:r>
      <w:r w:rsidR="0031603F" w:rsidRPr="001E4360">
        <w:rPr>
          <w:rFonts w:cs="Arial"/>
          <w:sz w:val="22"/>
          <w:szCs w:val="22"/>
        </w:rPr>
        <w:t xml:space="preserve">agreed </w:t>
      </w:r>
      <w:r w:rsidRPr="001E4360">
        <w:rPr>
          <w:rFonts w:cs="Arial"/>
          <w:sz w:val="22"/>
          <w:szCs w:val="22"/>
        </w:rPr>
        <w:t xml:space="preserve">activities touch upon many objectives and activities within the MOU Conservation Plan, including to mitigate bycatch (Activity 5: Bycatch), </w:t>
      </w:r>
      <w:r w:rsidR="0031603F" w:rsidRPr="001E4360">
        <w:rPr>
          <w:rFonts w:cs="Arial"/>
          <w:sz w:val="22"/>
          <w:szCs w:val="22"/>
        </w:rPr>
        <w:t xml:space="preserve">to </w:t>
      </w:r>
      <w:r w:rsidRPr="001E4360">
        <w:rPr>
          <w:rFonts w:cs="Arial"/>
          <w:sz w:val="22"/>
          <w:szCs w:val="22"/>
        </w:rPr>
        <w:t>undertak</w:t>
      </w:r>
      <w:r w:rsidR="0031603F" w:rsidRPr="001E4360">
        <w:rPr>
          <w:rFonts w:cs="Arial"/>
          <w:sz w:val="22"/>
          <w:szCs w:val="22"/>
        </w:rPr>
        <w:t>e</w:t>
      </w:r>
      <w:r w:rsidRPr="001E4360">
        <w:rPr>
          <w:rFonts w:cs="Arial"/>
          <w:sz w:val="22"/>
          <w:szCs w:val="22"/>
        </w:rPr>
        <w:t xml:space="preserve"> research on movement patterns and critical habitats (Activity 1: Ecological Research, monitoring and data collection) as well as </w:t>
      </w:r>
      <w:r w:rsidR="0031603F" w:rsidRPr="001E4360">
        <w:rPr>
          <w:rFonts w:cs="Arial"/>
          <w:sz w:val="22"/>
          <w:szCs w:val="22"/>
        </w:rPr>
        <w:t xml:space="preserve">to </w:t>
      </w:r>
      <w:r w:rsidRPr="001E4360">
        <w:rPr>
          <w:rFonts w:cs="Arial"/>
          <w:sz w:val="22"/>
          <w:szCs w:val="22"/>
        </w:rPr>
        <w:t>develop</w:t>
      </w:r>
      <w:r w:rsidR="0031603F" w:rsidRPr="001E4360">
        <w:rPr>
          <w:rFonts w:cs="Arial"/>
          <w:sz w:val="22"/>
          <w:szCs w:val="22"/>
        </w:rPr>
        <w:t xml:space="preserve"> </w:t>
      </w:r>
      <w:r w:rsidRPr="001E4360">
        <w:rPr>
          <w:rFonts w:cs="Arial"/>
          <w:sz w:val="22"/>
          <w:szCs w:val="22"/>
        </w:rPr>
        <w:t xml:space="preserve">global guidelines for sustainable </w:t>
      </w:r>
      <w:r w:rsidR="00180639" w:rsidRPr="001E4360">
        <w:rPr>
          <w:rFonts w:cs="Arial"/>
          <w:sz w:val="22"/>
          <w:szCs w:val="22"/>
        </w:rPr>
        <w:t>Whale Shark</w:t>
      </w:r>
      <w:r w:rsidRPr="001E4360">
        <w:rPr>
          <w:rFonts w:cs="Arial"/>
          <w:sz w:val="22"/>
          <w:szCs w:val="22"/>
        </w:rPr>
        <w:t xml:space="preserve"> tourism. </w:t>
      </w:r>
    </w:p>
    <w:p w:rsidR="00FD45CF" w:rsidRPr="001E4360" w:rsidRDefault="00FD45CF" w:rsidP="00FD45CF">
      <w:pPr>
        <w:pStyle w:val="ListParagraph"/>
        <w:rPr>
          <w:rFonts w:cs="Arial"/>
          <w:sz w:val="22"/>
          <w:szCs w:val="22"/>
        </w:rPr>
      </w:pPr>
    </w:p>
    <w:p w:rsidR="00FD45CF" w:rsidRPr="001E4360" w:rsidRDefault="00FD45CF" w:rsidP="00FD45CF">
      <w:pPr>
        <w:pStyle w:val="ListParagraph"/>
        <w:widowControl/>
        <w:numPr>
          <w:ilvl w:val="0"/>
          <w:numId w:val="4"/>
        </w:numPr>
        <w:shd w:val="clear" w:color="auto" w:fill="FFFFFF"/>
        <w:autoSpaceDE/>
        <w:adjustRightInd/>
        <w:spacing w:after="288"/>
        <w:ind w:left="0" w:firstLine="0"/>
        <w:jc w:val="both"/>
        <w:rPr>
          <w:rFonts w:cs="Arial"/>
          <w:sz w:val="22"/>
          <w:szCs w:val="22"/>
        </w:rPr>
      </w:pPr>
      <w:r w:rsidRPr="001E4360">
        <w:rPr>
          <w:rFonts w:cs="Arial"/>
          <w:sz w:val="22"/>
          <w:szCs w:val="22"/>
        </w:rPr>
        <w:t xml:space="preserve">The Signatories and bodies of the Sharks MOU were invited by the Philippines, </w:t>
      </w:r>
      <w:r w:rsidR="00890BA9" w:rsidRPr="001E4360">
        <w:rPr>
          <w:rFonts w:cs="Arial"/>
          <w:sz w:val="22"/>
          <w:szCs w:val="22"/>
        </w:rPr>
        <w:t xml:space="preserve">itself </w:t>
      </w:r>
      <w:r w:rsidRPr="001E4360">
        <w:rPr>
          <w:rFonts w:cs="Arial"/>
          <w:sz w:val="22"/>
          <w:szCs w:val="22"/>
        </w:rPr>
        <w:t xml:space="preserve">a Signatory, to cooperate in the implementation of the Concerted Action and to provide technical guidance as appropriate. </w:t>
      </w:r>
    </w:p>
    <w:p w:rsidR="00FD45CF" w:rsidRPr="001E4360" w:rsidRDefault="00FD45CF" w:rsidP="00FD45CF">
      <w:pPr>
        <w:pStyle w:val="ListParagraph"/>
        <w:rPr>
          <w:rFonts w:cs="Arial"/>
          <w:sz w:val="22"/>
          <w:szCs w:val="22"/>
        </w:rPr>
      </w:pPr>
    </w:p>
    <w:p w:rsidR="0031603F" w:rsidRPr="001E4360" w:rsidRDefault="0031603F" w:rsidP="0031603F">
      <w:pPr>
        <w:pStyle w:val="ListParagraph"/>
        <w:widowControl/>
        <w:numPr>
          <w:ilvl w:val="0"/>
          <w:numId w:val="4"/>
        </w:numPr>
        <w:shd w:val="clear" w:color="auto" w:fill="FFFFFF"/>
        <w:autoSpaceDE/>
        <w:adjustRightInd/>
        <w:spacing w:after="288"/>
        <w:ind w:left="0" w:firstLine="0"/>
        <w:jc w:val="both"/>
        <w:rPr>
          <w:rFonts w:cs="Arial"/>
          <w:sz w:val="22"/>
          <w:szCs w:val="22"/>
        </w:rPr>
      </w:pPr>
      <w:r w:rsidRPr="001E4360">
        <w:rPr>
          <w:rFonts w:cs="Arial"/>
          <w:sz w:val="22"/>
          <w:szCs w:val="22"/>
        </w:rPr>
        <w:t>The Concerted Action for the Whale Shark is provided as UNEP/CMS/Concerted Action 12.7.</w:t>
      </w:r>
    </w:p>
    <w:p w:rsidR="0031603F" w:rsidRPr="001E4360" w:rsidRDefault="0031603F" w:rsidP="0031603F">
      <w:pPr>
        <w:pStyle w:val="ListParagraph"/>
        <w:widowControl/>
        <w:shd w:val="clear" w:color="auto" w:fill="FFFFFF"/>
        <w:autoSpaceDE/>
        <w:adjustRightInd/>
        <w:spacing w:after="288"/>
        <w:ind w:left="0"/>
        <w:jc w:val="both"/>
        <w:rPr>
          <w:rFonts w:cs="Arial"/>
          <w:b/>
          <w:sz w:val="22"/>
          <w:szCs w:val="22"/>
        </w:rPr>
      </w:pPr>
    </w:p>
    <w:p w:rsidR="00FD45CF" w:rsidRPr="001E4360" w:rsidRDefault="00E53A19" w:rsidP="001E4360">
      <w:pPr>
        <w:pStyle w:val="ListParagraph"/>
        <w:widowControl/>
        <w:shd w:val="clear" w:color="auto" w:fill="FFFFFF"/>
        <w:autoSpaceDE/>
        <w:adjustRightInd/>
        <w:spacing w:after="288"/>
        <w:ind w:left="0"/>
        <w:jc w:val="both"/>
        <w:rPr>
          <w:rFonts w:cs="Arial"/>
          <w:b/>
          <w:sz w:val="22"/>
          <w:szCs w:val="22"/>
        </w:rPr>
      </w:pPr>
      <w:r w:rsidRPr="001E4360">
        <w:rPr>
          <w:rFonts w:cs="Arial"/>
          <w:b/>
          <w:sz w:val="22"/>
          <w:szCs w:val="22"/>
        </w:rPr>
        <w:t>Suggestions</w:t>
      </w:r>
      <w:r w:rsidR="00FD45CF" w:rsidRPr="001E4360">
        <w:rPr>
          <w:rFonts w:cs="Arial"/>
          <w:b/>
          <w:sz w:val="22"/>
          <w:szCs w:val="22"/>
        </w:rPr>
        <w:t xml:space="preserve"> for cooperation on implementation</w:t>
      </w:r>
    </w:p>
    <w:p w:rsidR="006D7215" w:rsidRPr="001E4360" w:rsidRDefault="006D7215" w:rsidP="001E4360">
      <w:pPr>
        <w:pStyle w:val="ListParagraph"/>
        <w:widowControl/>
        <w:shd w:val="clear" w:color="auto" w:fill="FFFFFF"/>
        <w:autoSpaceDE/>
        <w:adjustRightInd/>
        <w:spacing w:after="288"/>
        <w:ind w:left="0"/>
        <w:jc w:val="both"/>
        <w:rPr>
          <w:rFonts w:cs="Arial"/>
          <w:b/>
          <w:sz w:val="22"/>
          <w:szCs w:val="22"/>
        </w:rPr>
      </w:pPr>
    </w:p>
    <w:p w:rsidR="00FD45CF" w:rsidRPr="001E4360" w:rsidRDefault="00FD45CF" w:rsidP="00F57DB1">
      <w:pPr>
        <w:pStyle w:val="ListParagraph"/>
        <w:widowControl/>
        <w:numPr>
          <w:ilvl w:val="0"/>
          <w:numId w:val="4"/>
        </w:numPr>
        <w:shd w:val="clear" w:color="auto" w:fill="FFFFFF"/>
        <w:autoSpaceDE/>
        <w:adjustRightInd/>
        <w:spacing w:after="288"/>
        <w:ind w:left="0" w:firstLine="0"/>
        <w:jc w:val="both"/>
        <w:rPr>
          <w:rFonts w:cs="Arial"/>
          <w:sz w:val="22"/>
          <w:szCs w:val="22"/>
        </w:rPr>
      </w:pPr>
      <w:r w:rsidRPr="001E4360">
        <w:rPr>
          <w:rFonts w:cs="Arial"/>
          <w:sz w:val="22"/>
          <w:szCs w:val="22"/>
        </w:rPr>
        <w:t xml:space="preserve">The activities in each </w:t>
      </w:r>
      <w:r w:rsidR="005E5613" w:rsidRPr="001E4360">
        <w:rPr>
          <w:rFonts w:cs="Arial"/>
          <w:sz w:val="22"/>
          <w:szCs w:val="22"/>
        </w:rPr>
        <w:t xml:space="preserve">Concerted Action are </w:t>
      </w:r>
      <w:r w:rsidR="00F57DB1" w:rsidRPr="001E4360">
        <w:rPr>
          <w:rFonts w:cs="Arial"/>
          <w:sz w:val="22"/>
          <w:szCs w:val="22"/>
        </w:rPr>
        <w:t>provided in Annexes 1-3</w:t>
      </w:r>
      <w:r w:rsidR="005E5613" w:rsidRPr="001E4360">
        <w:rPr>
          <w:rFonts w:cs="Arial"/>
          <w:sz w:val="22"/>
          <w:szCs w:val="22"/>
        </w:rPr>
        <w:t xml:space="preserve"> to this document</w:t>
      </w:r>
      <w:r w:rsidRPr="001E4360">
        <w:rPr>
          <w:rFonts w:cs="Arial"/>
          <w:sz w:val="22"/>
          <w:szCs w:val="22"/>
        </w:rPr>
        <w:t xml:space="preserve">. The activities are directed at the Parties of CMS, and the table details the potential for cooperation between the CMS Sharks MOU and the </w:t>
      </w:r>
      <w:r w:rsidR="001E4360" w:rsidRPr="001E4360">
        <w:rPr>
          <w:rFonts w:cs="Arial"/>
          <w:sz w:val="22"/>
          <w:szCs w:val="22"/>
        </w:rPr>
        <w:t xml:space="preserve">CMS </w:t>
      </w:r>
      <w:r w:rsidRPr="001E4360">
        <w:rPr>
          <w:rFonts w:cs="Arial"/>
          <w:sz w:val="22"/>
          <w:szCs w:val="22"/>
        </w:rPr>
        <w:t xml:space="preserve">Parties for implementation of the activities. </w:t>
      </w:r>
    </w:p>
    <w:p w:rsidR="00FD45CF" w:rsidRPr="001E4360" w:rsidRDefault="00FD45CF" w:rsidP="00FD45CF">
      <w:pPr>
        <w:jc w:val="both"/>
        <w:rPr>
          <w:rFonts w:cs="Arial"/>
          <w:b/>
          <w:i/>
          <w:sz w:val="22"/>
          <w:szCs w:val="22"/>
          <w:u w:val="single"/>
        </w:rPr>
      </w:pPr>
      <w:r w:rsidRPr="001E4360">
        <w:rPr>
          <w:rFonts w:cs="Arial"/>
          <w:b/>
          <w:i/>
          <w:sz w:val="22"/>
          <w:szCs w:val="22"/>
          <w:u w:val="single"/>
        </w:rPr>
        <w:t>Action requested:</w:t>
      </w:r>
    </w:p>
    <w:p w:rsidR="00FD45CF" w:rsidRPr="001E4360" w:rsidRDefault="00FD45CF" w:rsidP="00FD45CF">
      <w:pPr>
        <w:jc w:val="both"/>
        <w:rPr>
          <w:rFonts w:cs="Arial"/>
          <w:sz w:val="22"/>
          <w:szCs w:val="22"/>
        </w:rPr>
      </w:pPr>
    </w:p>
    <w:p w:rsidR="00FD45CF" w:rsidRPr="001E4360" w:rsidRDefault="00FD45CF" w:rsidP="00FD45CF">
      <w:pPr>
        <w:jc w:val="both"/>
        <w:rPr>
          <w:rFonts w:cs="Arial"/>
          <w:sz w:val="22"/>
          <w:szCs w:val="22"/>
        </w:rPr>
      </w:pPr>
      <w:r w:rsidRPr="001E4360">
        <w:rPr>
          <w:rFonts w:cs="Arial"/>
          <w:sz w:val="22"/>
          <w:szCs w:val="22"/>
        </w:rPr>
        <w:t>The Advisory Committee is requested to:</w:t>
      </w:r>
    </w:p>
    <w:p w:rsidR="00FD45CF" w:rsidRPr="001E4360" w:rsidRDefault="00FD45CF" w:rsidP="00FD45CF">
      <w:pPr>
        <w:jc w:val="both"/>
        <w:rPr>
          <w:rFonts w:cs="Arial"/>
          <w:sz w:val="22"/>
          <w:szCs w:val="22"/>
        </w:rPr>
      </w:pPr>
    </w:p>
    <w:p w:rsidR="00FD45CF" w:rsidRPr="001E4360" w:rsidRDefault="00FD45CF" w:rsidP="005E5613">
      <w:pPr>
        <w:pStyle w:val="ListParagraph"/>
        <w:widowControl/>
        <w:numPr>
          <w:ilvl w:val="0"/>
          <w:numId w:val="5"/>
        </w:numPr>
        <w:autoSpaceDE/>
        <w:adjustRightInd/>
        <w:spacing w:after="160"/>
        <w:jc w:val="both"/>
        <w:rPr>
          <w:rFonts w:cs="Arial"/>
          <w:sz w:val="22"/>
          <w:szCs w:val="22"/>
        </w:rPr>
      </w:pPr>
      <w:r w:rsidRPr="001E4360">
        <w:rPr>
          <w:rFonts w:cs="Arial"/>
          <w:sz w:val="22"/>
          <w:szCs w:val="22"/>
        </w:rPr>
        <w:t xml:space="preserve">review the Concerted Action </w:t>
      </w:r>
      <w:r w:rsidR="001E4360" w:rsidRPr="001E4360">
        <w:rPr>
          <w:rFonts w:cs="Arial"/>
          <w:sz w:val="22"/>
          <w:szCs w:val="22"/>
        </w:rPr>
        <w:t xml:space="preserve">for </w:t>
      </w:r>
      <w:proofErr w:type="spellStart"/>
      <w:r w:rsidR="001E4360" w:rsidRPr="001E4360">
        <w:rPr>
          <w:rFonts w:cs="Arial"/>
          <w:sz w:val="22"/>
          <w:szCs w:val="22"/>
        </w:rPr>
        <w:t>Mobulid</w:t>
      </w:r>
      <w:proofErr w:type="spellEnd"/>
      <w:r w:rsidR="001E4360" w:rsidRPr="001E4360">
        <w:rPr>
          <w:rFonts w:cs="Arial"/>
          <w:sz w:val="22"/>
          <w:szCs w:val="22"/>
        </w:rPr>
        <w:t xml:space="preserve"> Rays and the Whale Shark </w:t>
      </w:r>
      <w:r w:rsidRPr="001E4360">
        <w:rPr>
          <w:rFonts w:cs="Arial"/>
          <w:sz w:val="22"/>
          <w:szCs w:val="22"/>
        </w:rPr>
        <w:t xml:space="preserve">presented as documents </w:t>
      </w:r>
      <w:r w:rsidRPr="000F41E3">
        <w:rPr>
          <w:rFonts w:cs="Arial"/>
          <w:sz w:val="22"/>
          <w:szCs w:val="22"/>
        </w:rPr>
        <w:t>UNEP/CMS/</w:t>
      </w:r>
      <w:r w:rsidR="001E4360" w:rsidRPr="000F41E3">
        <w:rPr>
          <w:rFonts w:cs="Arial"/>
          <w:sz w:val="22"/>
          <w:szCs w:val="22"/>
        </w:rPr>
        <w:t>Concerted Action 12.6 and 12.7</w:t>
      </w:r>
      <w:r w:rsidRPr="000F41E3">
        <w:rPr>
          <w:rFonts w:cs="Arial"/>
          <w:sz w:val="22"/>
          <w:szCs w:val="22"/>
        </w:rPr>
        <w:t>;</w:t>
      </w:r>
    </w:p>
    <w:p w:rsidR="00FD45CF" w:rsidRPr="001E4360" w:rsidRDefault="00FD45CF" w:rsidP="00FD45CF">
      <w:pPr>
        <w:pStyle w:val="ListParagraph"/>
        <w:widowControl/>
        <w:autoSpaceDE/>
        <w:adjustRightInd/>
        <w:spacing w:after="160"/>
        <w:jc w:val="both"/>
        <w:rPr>
          <w:rFonts w:cs="Arial"/>
          <w:sz w:val="22"/>
          <w:szCs w:val="22"/>
        </w:rPr>
      </w:pPr>
    </w:p>
    <w:p w:rsidR="001E4360" w:rsidRPr="001E4360" w:rsidRDefault="00BC34ED" w:rsidP="001E4360">
      <w:pPr>
        <w:pStyle w:val="ListParagraph"/>
        <w:widowControl/>
        <w:numPr>
          <w:ilvl w:val="0"/>
          <w:numId w:val="5"/>
        </w:numPr>
        <w:autoSpaceDE/>
        <w:adjustRightInd/>
        <w:spacing w:after="160"/>
        <w:jc w:val="both"/>
        <w:rPr>
          <w:rFonts w:cs="Arial"/>
          <w:sz w:val="22"/>
          <w:szCs w:val="22"/>
        </w:rPr>
      </w:pPr>
      <w:r w:rsidRPr="001E4360">
        <w:rPr>
          <w:rFonts w:cs="Arial"/>
          <w:sz w:val="22"/>
          <w:szCs w:val="22"/>
        </w:rPr>
        <w:t xml:space="preserve">review </w:t>
      </w:r>
      <w:r w:rsidR="005E5613" w:rsidRPr="001E4360">
        <w:rPr>
          <w:rFonts w:cs="Arial"/>
          <w:sz w:val="22"/>
          <w:szCs w:val="22"/>
        </w:rPr>
        <w:t>Annex</w:t>
      </w:r>
      <w:r w:rsidRPr="001E4360">
        <w:rPr>
          <w:rFonts w:cs="Arial"/>
          <w:sz w:val="22"/>
          <w:szCs w:val="22"/>
        </w:rPr>
        <w:t>es</w:t>
      </w:r>
      <w:r w:rsidR="00180639" w:rsidRPr="001E4360">
        <w:rPr>
          <w:rFonts w:cs="Arial"/>
          <w:sz w:val="22"/>
          <w:szCs w:val="22"/>
        </w:rPr>
        <w:t xml:space="preserve"> 1 and 2</w:t>
      </w:r>
      <w:r w:rsidR="005E5613" w:rsidRPr="001E4360">
        <w:rPr>
          <w:rFonts w:cs="Arial"/>
          <w:sz w:val="22"/>
          <w:szCs w:val="22"/>
        </w:rPr>
        <w:t xml:space="preserve"> to this document and </w:t>
      </w:r>
      <w:r w:rsidR="007576D8" w:rsidRPr="001E4360">
        <w:rPr>
          <w:rFonts w:cs="Arial"/>
          <w:sz w:val="22"/>
          <w:szCs w:val="22"/>
        </w:rPr>
        <w:t>make recommendations to MOS3 on options to support the implementation of the Concerted Action</w:t>
      </w:r>
      <w:r w:rsidR="001E4360" w:rsidRPr="001E4360">
        <w:rPr>
          <w:rFonts w:cs="Arial"/>
          <w:sz w:val="22"/>
          <w:szCs w:val="22"/>
        </w:rPr>
        <w:t>;</w:t>
      </w:r>
    </w:p>
    <w:p w:rsidR="001E4360" w:rsidRPr="001E4360" w:rsidRDefault="001E4360" w:rsidP="001E4360">
      <w:pPr>
        <w:pStyle w:val="ListParagraph"/>
        <w:widowControl/>
        <w:autoSpaceDE/>
        <w:adjustRightInd/>
        <w:spacing w:after="160"/>
        <w:jc w:val="both"/>
        <w:rPr>
          <w:rFonts w:cs="Arial"/>
          <w:sz w:val="22"/>
          <w:szCs w:val="22"/>
        </w:rPr>
      </w:pPr>
    </w:p>
    <w:p w:rsidR="00FD45CF" w:rsidRPr="001E4360" w:rsidRDefault="001E4360" w:rsidP="005E5613">
      <w:pPr>
        <w:pStyle w:val="ListParagraph"/>
        <w:widowControl/>
        <w:numPr>
          <w:ilvl w:val="0"/>
          <w:numId w:val="5"/>
        </w:numPr>
        <w:autoSpaceDE/>
        <w:adjustRightInd/>
        <w:spacing w:after="160"/>
        <w:jc w:val="both"/>
        <w:rPr>
          <w:rFonts w:cs="Arial"/>
          <w:sz w:val="22"/>
          <w:szCs w:val="22"/>
        </w:rPr>
      </w:pPr>
      <w:r w:rsidRPr="001E4360">
        <w:rPr>
          <w:rFonts w:cs="Arial"/>
          <w:sz w:val="22"/>
          <w:szCs w:val="22"/>
        </w:rPr>
        <w:t>m</w:t>
      </w:r>
      <w:r w:rsidR="00FD45CF" w:rsidRPr="001E4360">
        <w:rPr>
          <w:rFonts w:cs="Arial"/>
          <w:sz w:val="22"/>
          <w:szCs w:val="22"/>
        </w:rPr>
        <w:t>ake suggestions as to whether the Sharks MOU would benefit from a similar mechanism to the CMS Concerted Action, under its own framework.</w:t>
      </w:r>
    </w:p>
    <w:p w:rsidR="00F9613E" w:rsidRPr="001E4360" w:rsidRDefault="00F9613E" w:rsidP="00F9613E">
      <w:pPr>
        <w:pStyle w:val="ListParagraph"/>
        <w:ind w:left="0"/>
        <w:jc w:val="center"/>
        <w:rPr>
          <w:b/>
          <w:sz w:val="22"/>
          <w:szCs w:val="22"/>
        </w:rPr>
      </w:pPr>
    </w:p>
    <w:p w:rsidR="00FD45CF" w:rsidRPr="001E4360" w:rsidRDefault="00FD45CF">
      <w:pPr>
        <w:widowControl/>
        <w:autoSpaceDE/>
        <w:autoSpaceDN/>
        <w:adjustRightInd/>
        <w:spacing w:after="160" w:line="259" w:lineRule="auto"/>
        <w:rPr>
          <w:sz w:val="22"/>
          <w:szCs w:val="22"/>
        </w:rPr>
        <w:sectPr w:rsidR="00FD45CF" w:rsidRPr="001E4360" w:rsidSect="00B27C75">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titlePg/>
          <w:docGrid w:linePitch="360"/>
        </w:sectPr>
      </w:pPr>
      <w:r w:rsidRPr="001E4360">
        <w:rPr>
          <w:sz w:val="22"/>
          <w:szCs w:val="22"/>
        </w:rPr>
        <w:br w:type="page"/>
      </w:r>
    </w:p>
    <w:p w:rsidR="00234D33" w:rsidRPr="001E4360" w:rsidRDefault="00180639" w:rsidP="00234D33">
      <w:pPr>
        <w:jc w:val="both"/>
        <w:rPr>
          <w:rFonts w:cs="Arial"/>
          <w:b/>
          <w:sz w:val="22"/>
          <w:szCs w:val="22"/>
          <w:lang w:val="en-GB"/>
        </w:rPr>
      </w:pPr>
      <w:r w:rsidRPr="001E4360">
        <w:rPr>
          <w:rFonts w:cs="Arial"/>
          <w:b/>
          <w:sz w:val="22"/>
          <w:szCs w:val="22"/>
          <w:lang w:val="en-GB"/>
        </w:rPr>
        <w:t>Annex 1</w:t>
      </w:r>
      <w:r w:rsidR="000832A5" w:rsidRPr="001E4360">
        <w:rPr>
          <w:rFonts w:cs="Arial"/>
          <w:b/>
          <w:sz w:val="22"/>
          <w:szCs w:val="22"/>
          <w:lang w:val="en-GB"/>
        </w:rPr>
        <w:t xml:space="preserve">: </w:t>
      </w:r>
      <w:r w:rsidR="00234D33" w:rsidRPr="001E4360">
        <w:rPr>
          <w:rFonts w:cs="Arial"/>
          <w:b/>
          <w:sz w:val="22"/>
          <w:szCs w:val="22"/>
          <w:lang w:val="en-GB"/>
        </w:rPr>
        <w:t xml:space="preserve">Overview of activities in the CMS COP12 Proposal for Concerted Action for </w:t>
      </w:r>
      <w:proofErr w:type="spellStart"/>
      <w:r w:rsidRPr="001E4360">
        <w:rPr>
          <w:rFonts w:cs="Arial"/>
          <w:b/>
          <w:sz w:val="22"/>
          <w:szCs w:val="22"/>
          <w:lang w:val="en-GB"/>
        </w:rPr>
        <w:t>Mobulid</w:t>
      </w:r>
      <w:proofErr w:type="spellEnd"/>
      <w:r w:rsidRPr="001E4360">
        <w:rPr>
          <w:rFonts w:cs="Arial"/>
          <w:b/>
          <w:sz w:val="22"/>
          <w:szCs w:val="22"/>
          <w:lang w:val="en-GB"/>
        </w:rPr>
        <w:t xml:space="preserve"> Rays</w:t>
      </w:r>
      <w:r w:rsidR="00234D33" w:rsidRPr="001E4360">
        <w:rPr>
          <w:rFonts w:cs="Arial"/>
          <w:b/>
          <w:sz w:val="22"/>
          <w:szCs w:val="22"/>
          <w:lang w:val="en-GB"/>
        </w:rPr>
        <w:t xml:space="preserve">, suggestions for implementation support by the Sharks MOU, Responsibilities and </w:t>
      </w:r>
      <w:r w:rsidR="007A72B7" w:rsidRPr="001E4360">
        <w:rPr>
          <w:rFonts w:cs="Arial"/>
          <w:b/>
          <w:sz w:val="22"/>
          <w:szCs w:val="22"/>
          <w:lang w:val="en-GB"/>
        </w:rPr>
        <w:t>possible implications for the Sharks MOU Budget</w:t>
      </w:r>
    </w:p>
    <w:p w:rsidR="000A7175" w:rsidRPr="001E4360" w:rsidRDefault="000A7175" w:rsidP="000A7175">
      <w:pPr>
        <w:jc w:val="both"/>
        <w:rPr>
          <w:rFonts w:cs="Arial"/>
          <w:b/>
          <w:i/>
          <w:sz w:val="22"/>
          <w:szCs w:val="22"/>
          <w:lang w:val="en-GB"/>
        </w:rPr>
      </w:pPr>
    </w:p>
    <w:p w:rsidR="000832A5" w:rsidRPr="001E4360" w:rsidRDefault="000A7175" w:rsidP="000832A5">
      <w:pPr>
        <w:jc w:val="both"/>
        <w:rPr>
          <w:rFonts w:cs="Arial"/>
          <w:b/>
          <w:i/>
          <w:sz w:val="22"/>
          <w:szCs w:val="22"/>
          <w:lang w:val="en-GB"/>
        </w:rPr>
      </w:pPr>
      <w:r w:rsidRPr="001E4360">
        <w:rPr>
          <w:rFonts w:cs="Arial"/>
          <w:b/>
          <w:i/>
          <w:sz w:val="22"/>
          <w:szCs w:val="22"/>
          <w:lang w:val="en-GB"/>
        </w:rPr>
        <w:t>Working Document –prefilled by the Secretariat, to be completed by AC2/CWG2</w:t>
      </w:r>
    </w:p>
    <w:p w:rsidR="00CE1FD8" w:rsidRPr="001E4360" w:rsidRDefault="00CE1FD8" w:rsidP="00CE1FD8">
      <w:pPr>
        <w:widowControl/>
        <w:tabs>
          <w:tab w:val="left" w:pos="1692"/>
        </w:tabs>
        <w:autoSpaceDE/>
        <w:adjustRightInd/>
        <w:rPr>
          <w:rFonts w:cs="Arial"/>
          <w:sz w:val="22"/>
          <w:szCs w:val="22"/>
          <w:lang w:val="en-GB"/>
        </w:rPr>
      </w:pPr>
      <w:r w:rsidRPr="001E4360">
        <w:rPr>
          <w:rFonts w:cs="Arial"/>
          <w:sz w:val="22"/>
          <w:szCs w:val="22"/>
          <w:lang w:val="en-GB"/>
        </w:rPr>
        <w:tab/>
      </w:r>
    </w:p>
    <w:tbl>
      <w:tblPr>
        <w:tblStyle w:val="TableGrid"/>
        <w:tblW w:w="5000" w:type="pct"/>
        <w:tblLook w:val="04A0" w:firstRow="1" w:lastRow="0" w:firstColumn="1" w:lastColumn="0" w:noHBand="0" w:noVBand="1"/>
      </w:tblPr>
      <w:tblGrid>
        <w:gridCol w:w="4217"/>
        <w:gridCol w:w="4918"/>
        <w:gridCol w:w="1909"/>
        <w:gridCol w:w="1906"/>
      </w:tblGrid>
      <w:tr w:rsidR="001E4360" w:rsidRPr="001E4360" w:rsidTr="000F41E3">
        <w:trPr>
          <w:tblHeader/>
        </w:trPr>
        <w:tc>
          <w:tcPr>
            <w:tcW w:w="1628" w:type="pct"/>
            <w:shd w:val="clear" w:color="auto" w:fill="D0CECE" w:themeFill="background2" w:themeFillShade="E6"/>
            <w:tcMar>
              <w:top w:w="86" w:type="dxa"/>
              <w:bottom w:w="86" w:type="dxa"/>
            </w:tcMar>
            <w:hideMark/>
          </w:tcPr>
          <w:p w:rsidR="00025688" w:rsidRPr="001E4360" w:rsidRDefault="00025688" w:rsidP="00636973">
            <w:pPr>
              <w:widowControl/>
              <w:autoSpaceDE/>
              <w:adjustRightInd/>
              <w:rPr>
                <w:rFonts w:cs="Arial"/>
                <w:b/>
                <w:sz w:val="22"/>
                <w:szCs w:val="22"/>
                <w:lang w:val="en-GB"/>
              </w:rPr>
            </w:pPr>
            <w:r w:rsidRPr="001E4360">
              <w:rPr>
                <w:rFonts w:cs="Arial"/>
                <w:b/>
                <w:sz w:val="22"/>
                <w:szCs w:val="22"/>
                <w:lang w:val="en-GB"/>
              </w:rPr>
              <w:t>Activity</w:t>
            </w:r>
          </w:p>
          <w:p w:rsidR="00550813" w:rsidRPr="001E4360" w:rsidRDefault="00550813" w:rsidP="00636973">
            <w:pPr>
              <w:widowControl/>
              <w:autoSpaceDE/>
              <w:adjustRightInd/>
              <w:rPr>
                <w:rFonts w:cs="Arial"/>
                <w:b/>
                <w:sz w:val="22"/>
                <w:szCs w:val="22"/>
                <w:lang w:val="en-GB"/>
              </w:rPr>
            </w:pPr>
            <w:r w:rsidRPr="001E4360">
              <w:rPr>
                <w:rFonts w:cs="Arial"/>
                <w:i/>
                <w:sz w:val="20"/>
                <w:szCs w:val="22"/>
                <w:lang w:val="en-GB"/>
              </w:rPr>
              <w:t>(please refer to UNEP/CMS/Concerted Action 12.</w:t>
            </w:r>
            <w:r w:rsidR="007401CE">
              <w:rPr>
                <w:rFonts w:cs="Arial"/>
                <w:i/>
                <w:sz w:val="20"/>
                <w:szCs w:val="22"/>
                <w:lang w:val="en-GB"/>
              </w:rPr>
              <w:t>6</w:t>
            </w:r>
            <w:bookmarkStart w:id="0" w:name="_GoBack"/>
            <w:bookmarkEnd w:id="0"/>
            <w:r w:rsidRPr="001E4360">
              <w:rPr>
                <w:rFonts w:cs="Arial"/>
                <w:i/>
                <w:sz w:val="20"/>
                <w:szCs w:val="22"/>
                <w:lang w:val="en-GB"/>
              </w:rPr>
              <w:t xml:space="preserve"> for further details)</w:t>
            </w:r>
          </w:p>
        </w:tc>
        <w:tc>
          <w:tcPr>
            <w:tcW w:w="1899" w:type="pct"/>
            <w:shd w:val="clear" w:color="auto" w:fill="D0CECE" w:themeFill="background2" w:themeFillShade="E6"/>
            <w:tcMar>
              <w:top w:w="86" w:type="dxa"/>
              <w:bottom w:w="86" w:type="dxa"/>
            </w:tcMar>
            <w:hideMark/>
          </w:tcPr>
          <w:p w:rsidR="00025688" w:rsidRPr="001E4360" w:rsidRDefault="00025688" w:rsidP="00636973">
            <w:pPr>
              <w:widowControl/>
              <w:autoSpaceDE/>
              <w:adjustRightInd/>
              <w:rPr>
                <w:rFonts w:cs="Arial"/>
                <w:b/>
                <w:sz w:val="22"/>
                <w:szCs w:val="22"/>
                <w:lang w:val="en-GB"/>
              </w:rPr>
            </w:pPr>
            <w:r w:rsidRPr="001E4360">
              <w:rPr>
                <w:rFonts w:cs="Arial"/>
                <w:b/>
                <w:sz w:val="22"/>
                <w:szCs w:val="22"/>
                <w:lang w:val="en-GB"/>
              </w:rPr>
              <w:t>How the Sharks MOU could support implementation</w:t>
            </w:r>
          </w:p>
        </w:tc>
        <w:tc>
          <w:tcPr>
            <w:tcW w:w="737" w:type="pct"/>
            <w:shd w:val="clear" w:color="auto" w:fill="D0CECE" w:themeFill="background2" w:themeFillShade="E6"/>
            <w:tcMar>
              <w:top w:w="86" w:type="dxa"/>
              <w:bottom w:w="86" w:type="dxa"/>
            </w:tcMar>
            <w:hideMark/>
          </w:tcPr>
          <w:p w:rsidR="00025688" w:rsidRPr="001E4360" w:rsidRDefault="007A72B7" w:rsidP="00636973">
            <w:pPr>
              <w:widowControl/>
              <w:autoSpaceDE/>
              <w:adjustRightInd/>
              <w:rPr>
                <w:rFonts w:cs="Arial"/>
                <w:b/>
                <w:sz w:val="22"/>
                <w:szCs w:val="22"/>
                <w:lang w:val="en-GB"/>
              </w:rPr>
            </w:pPr>
            <w:r w:rsidRPr="001E4360">
              <w:rPr>
                <w:rFonts w:cs="Arial"/>
                <w:b/>
                <w:sz w:val="22"/>
                <w:szCs w:val="22"/>
                <w:lang w:val="en-GB"/>
              </w:rPr>
              <w:t>Entity</w:t>
            </w:r>
          </w:p>
        </w:tc>
        <w:tc>
          <w:tcPr>
            <w:tcW w:w="736" w:type="pct"/>
            <w:shd w:val="clear" w:color="auto" w:fill="D0CECE" w:themeFill="background2" w:themeFillShade="E6"/>
            <w:tcMar>
              <w:top w:w="86" w:type="dxa"/>
              <w:bottom w:w="86" w:type="dxa"/>
            </w:tcMar>
          </w:tcPr>
          <w:p w:rsidR="00025688" w:rsidRPr="001E4360" w:rsidRDefault="007A72B7" w:rsidP="00636973">
            <w:pPr>
              <w:widowControl/>
              <w:autoSpaceDE/>
              <w:adjustRightInd/>
              <w:rPr>
                <w:rFonts w:cs="Arial"/>
                <w:b/>
                <w:sz w:val="22"/>
                <w:szCs w:val="22"/>
                <w:lang w:val="en-GB"/>
              </w:rPr>
            </w:pPr>
            <w:r w:rsidRPr="001E4360">
              <w:rPr>
                <w:rFonts w:cs="Arial"/>
                <w:b/>
                <w:sz w:val="22"/>
                <w:szCs w:val="22"/>
                <w:lang w:val="en-GB"/>
              </w:rPr>
              <w:t>Implications for the Sharks MOU Budget</w:t>
            </w:r>
          </w:p>
        </w:tc>
      </w:tr>
      <w:tr w:rsidR="001E4360" w:rsidRPr="001E4360" w:rsidTr="001E4360">
        <w:tblPrEx>
          <w:tblCellMar>
            <w:left w:w="115" w:type="dxa"/>
            <w:right w:w="115" w:type="dxa"/>
          </w:tblCellMar>
        </w:tblPrEx>
        <w:tc>
          <w:tcPr>
            <w:tcW w:w="1628" w:type="pct"/>
            <w:tcBorders>
              <w:top w:val="single" w:sz="4" w:space="0" w:color="auto"/>
              <w:left w:val="single" w:sz="4" w:space="0" w:color="auto"/>
              <w:bottom w:val="single" w:sz="4" w:space="0" w:color="auto"/>
              <w:right w:val="single" w:sz="4" w:space="0" w:color="auto"/>
            </w:tcBorders>
            <w:tcMar>
              <w:top w:w="86" w:type="dxa"/>
              <w:bottom w:w="86" w:type="dxa"/>
            </w:tcMar>
            <w:hideMark/>
          </w:tcPr>
          <w:p w:rsidR="00025688" w:rsidRPr="001E4360" w:rsidRDefault="00367324" w:rsidP="00636973">
            <w:pPr>
              <w:widowControl/>
              <w:autoSpaceDE/>
              <w:adjustRightInd/>
              <w:rPr>
                <w:rFonts w:cs="Arial"/>
                <w:sz w:val="22"/>
                <w:szCs w:val="22"/>
                <w:lang w:val="en-GB"/>
              </w:rPr>
            </w:pPr>
            <w:r w:rsidRPr="001E4360">
              <w:rPr>
                <w:rFonts w:cs="Arial"/>
                <w:sz w:val="22"/>
                <w:szCs w:val="22"/>
                <w:lang w:val="en-US"/>
              </w:rPr>
              <w:t xml:space="preserve">1.1. Review the Global Conservation Strategy (Lawson </w:t>
            </w:r>
            <w:r w:rsidRPr="001E4360">
              <w:rPr>
                <w:rFonts w:cs="Arial"/>
                <w:i/>
                <w:sz w:val="22"/>
                <w:szCs w:val="22"/>
                <w:lang w:val="en-US"/>
              </w:rPr>
              <w:t>et al.</w:t>
            </w:r>
            <w:r w:rsidRPr="001E4360">
              <w:rPr>
                <w:rFonts w:cs="Arial"/>
                <w:sz w:val="22"/>
                <w:szCs w:val="22"/>
                <w:lang w:val="en-US"/>
              </w:rPr>
              <w:t xml:space="preserve"> 2017) and implement priority actions.</w:t>
            </w:r>
          </w:p>
        </w:tc>
        <w:tc>
          <w:tcPr>
            <w:tcW w:w="1899" w:type="pct"/>
            <w:tcBorders>
              <w:top w:val="single" w:sz="4" w:space="0" w:color="auto"/>
              <w:left w:val="single" w:sz="4" w:space="0" w:color="auto"/>
              <w:bottom w:val="single" w:sz="4" w:space="0" w:color="auto"/>
              <w:right w:val="single" w:sz="4" w:space="0" w:color="auto"/>
            </w:tcBorders>
            <w:tcMar>
              <w:top w:w="86" w:type="dxa"/>
              <w:bottom w:w="86" w:type="dxa"/>
            </w:tcMar>
            <w:hideMark/>
          </w:tcPr>
          <w:p w:rsidR="00025688" w:rsidRPr="001E4360" w:rsidRDefault="002F7B2A" w:rsidP="00636973">
            <w:pPr>
              <w:pStyle w:val="ListParagraph"/>
              <w:widowControl/>
              <w:numPr>
                <w:ilvl w:val="0"/>
                <w:numId w:val="12"/>
              </w:numPr>
              <w:autoSpaceDE/>
              <w:adjustRightInd/>
              <w:ind w:left="348"/>
              <w:rPr>
                <w:rFonts w:cs="Arial"/>
                <w:sz w:val="22"/>
                <w:szCs w:val="22"/>
                <w:lang w:val="en-GB"/>
              </w:rPr>
            </w:pPr>
            <w:r w:rsidRPr="001E4360">
              <w:rPr>
                <w:rFonts w:cs="Arial"/>
                <w:sz w:val="22"/>
                <w:szCs w:val="22"/>
                <w:lang w:val="en-GB"/>
              </w:rPr>
              <w:t xml:space="preserve">The </w:t>
            </w:r>
            <w:r w:rsidR="00025688" w:rsidRPr="001E4360">
              <w:rPr>
                <w:rFonts w:cs="Arial"/>
                <w:sz w:val="22"/>
                <w:szCs w:val="22"/>
                <w:lang w:val="en-GB"/>
              </w:rPr>
              <w:t>AC may provide advice on the Strategy and potential initiatives for Signatories to implement;</w:t>
            </w:r>
          </w:p>
          <w:p w:rsidR="00025688" w:rsidRPr="001E4360" w:rsidRDefault="00025688" w:rsidP="00636973">
            <w:pPr>
              <w:pStyle w:val="ListParagraph"/>
              <w:widowControl/>
              <w:numPr>
                <w:ilvl w:val="0"/>
                <w:numId w:val="12"/>
              </w:numPr>
              <w:autoSpaceDE/>
              <w:adjustRightInd/>
              <w:ind w:left="348"/>
              <w:rPr>
                <w:rFonts w:cs="Arial"/>
                <w:sz w:val="22"/>
                <w:szCs w:val="22"/>
                <w:lang w:val="en-GB"/>
              </w:rPr>
            </w:pPr>
            <w:r w:rsidRPr="001E4360">
              <w:rPr>
                <w:rFonts w:cs="Arial"/>
                <w:sz w:val="22"/>
                <w:szCs w:val="22"/>
                <w:lang w:val="en-GB"/>
              </w:rPr>
              <w:t>Signatories may consider adopting the Strategy</w:t>
            </w:r>
          </w:p>
        </w:tc>
        <w:tc>
          <w:tcPr>
            <w:tcW w:w="737" w:type="pct"/>
            <w:tcBorders>
              <w:top w:val="single" w:sz="4" w:space="0" w:color="auto"/>
              <w:left w:val="single" w:sz="4" w:space="0" w:color="auto"/>
              <w:bottom w:val="single" w:sz="4" w:space="0" w:color="auto"/>
              <w:right w:val="single" w:sz="4" w:space="0" w:color="auto"/>
            </w:tcBorders>
            <w:tcMar>
              <w:top w:w="86" w:type="dxa"/>
              <w:bottom w:w="86" w:type="dxa"/>
            </w:tcMar>
            <w:hideMark/>
          </w:tcPr>
          <w:p w:rsidR="00025688" w:rsidRPr="001E4360" w:rsidRDefault="00636973" w:rsidP="00636973">
            <w:pPr>
              <w:widowControl/>
              <w:autoSpaceDE/>
              <w:adjustRightInd/>
              <w:rPr>
                <w:rFonts w:cs="Arial"/>
                <w:sz w:val="22"/>
                <w:szCs w:val="22"/>
                <w:lang w:val="en-GB"/>
              </w:rPr>
            </w:pPr>
            <w:r w:rsidRPr="001E4360">
              <w:rPr>
                <w:rFonts w:cs="Arial"/>
                <w:sz w:val="22"/>
                <w:szCs w:val="22"/>
                <w:lang w:val="en-GB"/>
              </w:rPr>
              <w:t>AC</w:t>
            </w:r>
          </w:p>
          <w:p w:rsidR="00025688" w:rsidRPr="001E4360" w:rsidRDefault="00025688" w:rsidP="00636973">
            <w:pPr>
              <w:widowControl/>
              <w:autoSpaceDE/>
              <w:adjustRightInd/>
              <w:rPr>
                <w:rFonts w:cs="Arial"/>
                <w:sz w:val="22"/>
                <w:szCs w:val="22"/>
                <w:lang w:val="en-GB"/>
              </w:rPr>
            </w:pPr>
            <w:r w:rsidRPr="001E4360">
              <w:rPr>
                <w:rFonts w:cs="Arial"/>
                <w:sz w:val="22"/>
                <w:szCs w:val="22"/>
                <w:lang w:val="en-GB"/>
              </w:rPr>
              <w:t>Signatories</w:t>
            </w:r>
          </w:p>
        </w:tc>
        <w:tc>
          <w:tcPr>
            <w:tcW w:w="736" w:type="pct"/>
            <w:tcBorders>
              <w:top w:val="single" w:sz="4" w:space="0" w:color="auto"/>
              <w:left w:val="single" w:sz="4" w:space="0" w:color="auto"/>
              <w:bottom w:val="single" w:sz="4" w:space="0" w:color="auto"/>
              <w:right w:val="single" w:sz="4" w:space="0" w:color="auto"/>
            </w:tcBorders>
            <w:tcMar>
              <w:top w:w="86" w:type="dxa"/>
              <w:bottom w:w="86" w:type="dxa"/>
            </w:tcMar>
          </w:tcPr>
          <w:p w:rsidR="00025688" w:rsidRPr="001E4360" w:rsidRDefault="00025688" w:rsidP="00636973">
            <w:pPr>
              <w:widowControl/>
              <w:autoSpaceDE/>
              <w:adjustRightInd/>
              <w:rPr>
                <w:rFonts w:cs="Arial"/>
                <w:sz w:val="22"/>
                <w:szCs w:val="22"/>
                <w:lang w:val="en-GB"/>
              </w:rPr>
            </w:pPr>
            <w:r w:rsidRPr="001E4360">
              <w:rPr>
                <w:rFonts w:cs="Arial"/>
                <w:sz w:val="22"/>
                <w:szCs w:val="22"/>
                <w:lang w:val="en-GB"/>
              </w:rPr>
              <w:t>none</w:t>
            </w:r>
          </w:p>
        </w:tc>
      </w:tr>
      <w:tr w:rsidR="001E4360" w:rsidRPr="001E4360" w:rsidTr="001E4360">
        <w:tblPrEx>
          <w:tblCellMar>
            <w:left w:w="115" w:type="dxa"/>
            <w:right w:w="115" w:type="dxa"/>
          </w:tblCellMar>
        </w:tblPrEx>
        <w:tc>
          <w:tcPr>
            <w:tcW w:w="1628" w:type="pct"/>
            <w:tcBorders>
              <w:top w:val="single" w:sz="4" w:space="0" w:color="auto"/>
              <w:left w:val="single" w:sz="4" w:space="0" w:color="auto"/>
              <w:bottom w:val="single" w:sz="4" w:space="0" w:color="auto"/>
              <w:right w:val="single" w:sz="4" w:space="0" w:color="auto"/>
            </w:tcBorders>
            <w:tcMar>
              <w:top w:w="86" w:type="dxa"/>
              <w:bottom w:w="86" w:type="dxa"/>
            </w:tcMar>
            <w:hideMark/>
          </w:tcPr>
          <w:p w:rsidR="00025688" w:rsidRPr="001E4360" w:rsidRDefault="00367324" w:rsidP="00636973">
            <w:pPr>
              <w:widowControl/>
              <w:autoSpaceDE/>
              <w:adjustRightInd/>
              <w:rPr>
                <w:rFonts w:cs="Arial"/>
                <w:sz w:val="22"/>
                <w:szCs w:val="22"/>
                <w:lang w:val="en-GB"/>
              </w:rPr>
            </w:pPr>
            <w:r w:rsidRPr="001E4360">
              <w:rPr>
                <w:rFonts w:cs="Arial"/>
                <w:sz w:val="22"/>
                <w:szCs w:val="22"/>
                <w:lang w:val="en-US"/>
              </w:rPr>
              <w:t xml:space="preserve">2.1. Engage with local communities and fisheries sector to gather socio-economic information on </w:t>
            </w:r>
            <w:proofErr w:type="spellStart"/>
            <w:r w:rsidRPr="001E4360">
              <w:rPr>
                <w:rFonts w:cs="Arial"/>
                <w:sz w:val="22"/>
                <w:szCs w:val="22"/>
                <w:lang w:val="en-US"/>
              </w:rPr>
              <w:t>mobulid</w:t>
            </w:r>
            <w:proofErr w:type="spellEnd"/>
            <w:r w:rsidRPr="001E4360">
              <w:rPr>
                <w:rFonts w:cs="Arial"/>
                <w:sz w:val="22"/>
                <w:szCs w:val="22"/>
                <w:lang w:val="en-US"/>
              </w:rPr>
              <w:t xml:space="preserve"> catch, share information and develop collaborative conservation and management strategies.</w:t>
            </w:r>
          </w:p>
        </w:tc>
        <w:tc>
          <w:tcPr>
            <w:tcW w:w="1899" w:type="pct"/>
            <w:tcBorders>
              <w:top w:val="single" w:sz="4" w:space="0" w:color="auto"/>
              <w:left w:val="single" w:sz="4" w:space="0" w:color="auto"/>
              <w:bottom w:val="single" w:sz="4" w:space="0" w:color="auto"/>
              <w:right w:val="single" w:sz="4" w:space="0" w:color="auto"/>
            </w:tcBorders>
            <w:tcMar>
              <w:top w:w="86" w:type="dxa"/>
              <w:bottom w:w="86" w:type="dxa"/>
            </w:tcMar>
            <w:hideMark/>
          </w:tcPr>
          <w:p w:rsidR="00025688" w:rsidRPr="001E4360" w:rsidRDefault="00025688" w:rsidP="00636973">
            <w:pPr>
              <w:pStyle w:val="ListParagraph"/>
              <w:widowControl/>
              <w:numPr>
                <w:ilvl w:val="0"/>
                <w:numId w:val="12"/>
              </w:numPr>
              <w:autoSpaceDE/>
              <w:adjustRightInd/>
              <w:ind w:left="348"/>
              <w:rPr>
                <w:rFonts w:cs="Arial"/>
                <w:sz w:val="22"/>
                <w:szCs w:val="22"/>
                <w:lang w:val="en-GB"/>
              </w:rPr>
            </w:pPr>
            <w:r w:rsidRPr="001E4360">
              <w:rPr>
                <w:rFonts w:cs="Arial"/>
                <w:sz w:val="22"/>
                <w:szCs w:val="22"/>
                <w:lang w:val="en-GB"/>
              </w:rPr>
              <w:t>Signatories may coordinate with local communities in their countries.</w:t>
            </w:r>
          </w:p>
        </w:tc>
        <w:tc>
          <w:tcPr>
            <w:tcW w:w="737" w:type="pct"/>
            <w:tcBorders>
              <w:top w:val="single" w:sz="4" w:space="0" w:color="auto"/>
              <w:left w:val="single" w:sz="4" w:space="0" w:color="auto"/>
              <w:bottom w:val="single" w:sz="4" w:space="0" w:color="auto"/>
              <w:right w:val="single" w:sz="4" w:space="0" w:color="auto"/>
            </w:tcBorders>
            <w:tcMar>
              <w:top w:w="86" w:type="dxa"/>
              <w:bottom w:w="86" w:type="dxa"/>
            </w:tcMar>
            <w:hideMark/>
          </w:tcPr>
          <w:p w:rsidR="00025688" w:rsidRPr="001E4360" w:rsidRDefault="00025688" w:rsidP="00636973">
            <w:pPr>
              <w:widowControl/>
              <w:autoSpaceDE/>
              <w:adjustRightInd/>
              <w:rPr>
                <w:rFonts w:cs="Arial"/>
                <w:sz w:val="22"/>
                <w:szCs w:val="22"/>
                <w:lang w:val="en-GB"/>
              </w:rPr>
            </w:pPr>
            <w:r w:rsidRPr="001E4360">
              <w:rPr>
                <w:rFonts w:cs="Arial"/>
                <w:sz w:val="22"/>
                <w:szCs w:val="22"/>
                <w:lang w:val="en-GB"/>
              </w:rPr>
              <w:t>Signatories</w:t>
            </w:r>
          </w:p>
        </w:tc>
        <w:tc>
          <w:tcPr>
            <w:tcW w:w="736" w:type="pct"/>
            <w:tcBorders>
              <w:top w:val="single" w:sz="4" w:space="0" w:color="auto"/>
              <w:left w:val="single" w:sz="4" w:space="0" w:color="auto"/>
              <w:bottom w:val="single" w:sz="4" w:space="0" w:color="auto"/>
              <w:right w:val="single" w:sz="4" w:space="0" w:color="auto"/>
            </w:tcBorders>
            <w:tcMar>
              <w:top w:w="86" w:type="dxa"/>
              <w:bottom w:w="86" w:type="dxa"/>
            </w:tcMar>
          </w:tcPr>
          <w:p w:rsidR="00025688" w:rsidRPr="001E4360" w:rsidRDefault="00025688" w:rsidP="00636973">
            <w:pPr>
              <w:widowControl/>
              <w:autoSpaceDE/>
              <w:adjustRightInd/>
              <w:rPr>
                <w:rFonts w:cs="Arial"/>
                <w:sz w:val="22"/>
                <w:szCs w:val="22"/>
                <w:lang w:val="en-GB"/>
              </w:rPr>
            </w:pPr>
            <w:r w:rsidRPr="001E4360">
              <w:rPr>
                <w:rFonts w:cs="Arial"/>
                <w:sz w:val="22"/>
                <w:szCs w:val="22"/>
                <w:lang w:val="en-GB"/>
              </w:rPr>
              <w:t>none</w:t>
            </w:r>
          </w:p>
        </w:tc>
      </w:tr>
      <w:tr w:rsidR="001E4360" w:rsidRPr="001E4360" w:rsidTr="001E4360">
        <w:tblPrEx>
          <w:tblCellMar>
            <w:left w:w="115" w:type="dxa"/>
            <w:right w:w="115" w:type="dxa"/>
          </w:tblCellMar>
        </w:tblPrEx>
        <w:tc>
          <w:tcPr>
            <w:tcW w:w="1628" w:type="pct"/>
            <w:tcBorders>
              <w:top w:val="single" w:sz="4" w:space="0" w:color="auto"/>
              <w:left w:val="single" w:sz="4" w:space="0" w:color="auto"/>
              <w:bottom w:val="single" w:sz="4" w:space="0" w:color="auto"/>
              <w:right w:val="single" w:sz="4" w:space="0" w:color="auto"/>
            </w:tcBorders>
            <w:tcMar>
              <w:top w:w="86" w:type="dxa"/>
              <w:bottom w:w="86" w:type="dxa"/>
            </w:tcMar>
            <w:hideMark/>
          </w:tcPr>
          <w:p w:rsidR="00025688" w:rsidRPr="001E4360" w:rsidRDefault="00367324" w:rsidP="00636973">
            <w:pPr>
              <w:widowControl/>
              <w:autoSpaceDE/>
              <w:adjustRightInd/>
              <w:rPr>
                <w:rFonts w:cs="Arial"/>
                <w:sz w:val="22"/>
                <w:szCs w:val="22"/>
                <w:lang w:val="en-GB"/>
              </w:rPr>
            </w:pPr>
            <w:r w:rsidRPr="001E4360">
              <w:rPr>
                <w:rFonts w:cs="Arial"/>
                <w:sz w:val="22"/>
                <w:szCs w:val="22"/>
                <w:lang w:val="en-US"/>
              </w:rPr>
              <w:t>2.2. Build capacities within local communities to support a transition towards alternative livelihoods.</w:t>
            </w:r>
          </w:p>
        </w:tc>
        <w:tc>
          <w:tcPr>
            <w:tcW w:w="1899" w:type="pct"/>
            <w:tcBorders>
              <w:top w:val="single" w:sz="4" w:space="0" w:color="auto"/>
              <w:left w:val="single" w:sz="4" w:space="0" w:color="auto"/>
              <w:bottom w:val="single" w:sz="4" w:space="0" w:color="auto"/>
              <w:right w:val="single" w:sz="4" w:space="0" w:color="auto"/>
            </w:tcBorders>
            <w:tcMar>
              <w:top w:w="86" w:type="dxa"/>
              <w:bottom w:w="86" w:type="dxa"/>
            </w:tcMar>
            <w:hideMark/>
          </w:tcPr>
          <w:p w:rsidR="00367324" w:rsidRPr="001E4360" w:rsidRDefault="00025688" w:rsidP="00367324">
            <w:pPr>
              <w:pStyle w:val="ListParagraph"/>
              <w:widowControl/>
              <w:numPr>
                <w:ilvl w:val="0"/>
                <w:numId w:val="9"/>
              </w:numPr>
              <w:autoSpaceDE/>
              <w:adjustRightInd/>
              <w:ind w:left="336"/>
              <w:rPr>
                <w:rFonts w:cs="Arial"/>
                <w:sz w:val="22"/>
                <w:szCs w:val="22"/>
                <w:lang w:val="en-GB"/>
              </w:rPr>
            </w:pPr>
            <w:r w:rsidRPr="001E4360">
              <w:rPr>
                <w:rFonts w:cs="Arial"/>
                <w:sz w:val="22"/>
                <w:szCs w:val="22"/>
                <w:lang w:val="en-GB"/>
              </w:rPr>
              <w:t>Signatories may coordinate with local communities in their countries.</w:t>
            </w:r>
            <w:r w:rsidR="00367324" w:rsidRPr="001E4360">
              <w:rPr>
                <w:rFonts w:cs="Arial"/>
                <w:sz w:val="22"/>
                <w:szCs w:val="22"/>
                <w:lang w:val="en-GB"/>
              </w:rPr>
              <w:t xml:space="preserve"> </w:t>
            </w:r>
          </w:p>
          <w:p w:rsidR="00025688" w:rsidRPr="005A574E" w:rsidRDefault="00025688" w:rsidP="005A574E">
            <w:pPr>
              <w:widowControl/>
              <w:autoSpaceDE/>
              <w:adjustRightInd/>
              <w:rPr>
                <w:rFonts w:cs="Arial"/>
                <w:sz w:val="22"/>
                <w:szCs w:val="22"/>
                <w:lang w:val="en-GB"/>
              </w:rPr>
            </w:pPr>
          </w:p>
        </w:tc>
        <w:tc>
          <w:tcPr>
            <w:tcW w:w="737" w:type="pct"/>
            <w:tcBorders>
              <w:top w:val="single" w:sz="4" w:space="0" w:color="auto"/>
              <w:left w:val="single" w:sz="4" w:space="0" w:color="auto"/>
              <w:bottom w:val="single" w:sz="4" w:space="0" w:color="auto"/>
              <w:right w:val="single" w:sz="4" w:space="0" w:color="auto"/>
            </w:tcBorders>
            <w:tcMar>
              <w:top w:w="86" w:type="dxa"/>
              <w:bottom w:w="86" w:type="dxa"/>
            </w:tcMar>
            <w:hideMark/>
          </w:tcPr>
          <w:p w:rsidR="00367324" w:rsidRPr="001E4360" w:rsidRDefault="00025688" w:rsidP="00636973">
            <w:pPr>
              <w:widowControl/>
              <w:autoSpaceDE/>
              <w:adjustRightInd/>
              <w:rPr>
                <w:rFonts w:cs="Arial"/>
                <w:sz w:val="22"/>
                <w:szCs w:val="22"/>
                <w:lang w:val="en-GB"/>
              </w:rPr>
            </w:pPr>
            <w:r w:rsidRPr="001E4360">
              <w:rPr>
                <w:rFonts w:cs="Arial"/>
                <w:sz w:val="22"/>
                <w:szCs w:val="22"/>
                <w:lang w:val="en-GB"/>
              </w:rPr>
              <w:t>Signatories</w:t>
            </w:r>
          </w:p>
        </w:tc>
        <w:tc>
          <w:tcPr>
            <w:tcW w:w="736" w:type="pct"/>
            <w:tcBorders>
              <w:top w:val="single" w:sz="4" w:space="0" w:color="auto"/>
              <w:left w:val="single" w:sz="4" w:space="0" w:color="auto"/>
              <w:bottom w:val="single" w:sz="4" w:space="0" w:color="auto"/>
              <w:right w:val="single" w:sz="4" w:space="0" w:color="auto"/>
            </w:tcBorders>
            <w:tcMar>
              <w:top w:w="86" w:type="dxa"/>
              <w:bottom w:w="86" w:type="dxa"/>
            </w:tcMar>
          </w:tcPr>
          <w:p w:rsidR="00025688" w:rsidRPr="001E4360" w:rsidRDefault="00025688" w:rsidP="00636973">
            <w:pPr>
              <w:widowControl/>
              <w:autoSpaceDE/>
              <w:adjustRightInd/>
              <w:rPr>
                <w:rFonts w:cs="Arial"/>
                <w:sz w:val="22"/>
                <w:szCs w:val="22"/>
                <w:lang w:val="en-GB"/>
              </w:rPr>
            </w:pPr>
            <w:r w:rsidRPr="001E4360">
              <w:rPr>
                <w:rFonts w:cs="Arial"/>
                <w:sz w:val="22"/>
                <w:szCs w:val="22"/>
                <w:lang w:val="en-GB"/>
              </w:rPr>
              <w:t>none</w:t>
            </w:r>
          </w:p>
        </w:tc>
      </w:tr>
      <w:tr w:rsidR="001E4360" w:rsidRPr="001E4360" w:rsidTr="001E4360">
        <w:tblPrEx>
          <w:tblCellMar>
            <w:left w:w="115" w:type="dxa"/>
            <w:right w:w="115" w:type="dxa"/>
          </w:tblCellMar>
        </w:tblPrEx>
        <w:tc>
          <w:tcPr>
            <w:tcW w:w="1628" w:type="pct"/>
            <w:tcBorders>
              <w:top w:val="single" w:sz="4" w:space="0" w:color="auto"/>
              <w:left w:val="single" w:sz="4" w:space="0" w:color="auto"/>
              <w:bottom w:val="single" w:sz="4" w:space="0" w:color="auto"/>
              <w:right w:val="single" w:sz="4" w:space="0" w:color="auto"/>
            </w:tcBorders>
            <w:tcMar>
              <w:top w:w="86" w:type="dxa"/>
              <w:bottom w:w="86" w:type="dxa"/>
            </w:tcMar>
            <w:hideMark/>
          </w:tcPr>
          <w:p w:rsidR="00025688" w:rsidRPr="001E4360" w:rsidRDefault="00367324" w:rsidP="00636973">
            <w:pPr>
              <w:widowControl/>
              <w:autoSpaceDE/>
              <w:adjustRightInd/>
              <w:rPr>
                <w:rFonts w:cs="Arial"/>
                <w:sz w:val="22"/>
                <w:szCs w:val="22"/>
                <w:lang w:val="en-GB"/>
              </w:rPr>
            </w:pPr>
            <w:r w:rsidRPr="001E4360">
              <w:rPr>
                <w:rFonts w:eastAsia="MS Mincho" w:cs="Arial"/>
                <w:sz w:val="22"/>
                <w:szCs w:val="22"/>
                <w:lang w:val="en-US" w:eastAsia="ja-JP"/>
              </w:rPr>
              <w:t>2.3 Consult and collaborate with communities and fisheries sector to design and plan for regulatory or legislative changes prior to implementation.</w:t>
            </w:r>
          </w:p>
        </w:tc>
        <w:tc>
          <w:tcPr>
            <w:tcW w:w="1899" w:type="pct"/>
            <w:tcBorders>
              <w:top w:val="single" w:sz="4" w:space="0" w:color="auto"/>
              <w:left w:val="single" w:sz="4" w:space="0" w:color="auto"/>
              <w:bottom w:val="single" w:sz="4" w:space="0" w:color="auto"/>
              <w:right w:val="single" w:sz="4" w:space="0" w:color="auto"/>
            </w:tcBorders>
            <w:tcMar>
              <w:top w:w="86" w:type="dxa"/>
              <w:bottom w:w="86" w:type="dxa"/>
            </w:tcMar>
            <w:hideMark/>
          </w:tcPr>
          <w:p w:rsidR="00025688" w:rsidRPr="001E4360" w:rsidRDefault="00025688" w:rsidP="00636973">
            <w:pPr>
              <w:pStyle w:val="ListParagraph"/>
              <w:widowControl/>
              <w:numPr>
                <w:ilvl w:val="0"/>
                <w:numId w:val="9"/>
              </w:numPr>
              <w:autoSpaceDE/>
              <w:adjustRightInd/>
              <w:ind w:left="336"/>
              <w:rPr>
                <w:rFonts w:cs="Arial"/>
                <w:sz w:val="22"/>
                <w:szCs w:val="22"/>
                <w:lang w:val="en-GB"/>
              </w:rPr>
            </w:pPr>
            <w:r w:rsidRPr="001E4360">
              <w:rPr>
                <w:rFonts w:cs="Arial"/>
                <w:sz w:val="22"/>
                <w:szCs w:val="22"/>
                <w:lang w:val="en-GB"/>
              </w:rPr>
              <w:t>Signatories may coordinate with local communities in their countries.</w:t>
            </w:r>
          </w:p>
        </w:tc>
        <w:tc>
          <w:tcPr>
            <w:tcW w:w="737" w:type="pct"/>
            <w:tcBorders>
              <w:top w:val="single" w:sz="4" w:space="0" w:color="auto"/>
              <w:left w:val="single" w:sz="4" w:space="0" w:color="auto"/>
              <w:bottom w:val="single" w:sz="4" w:space="0" w:color="auto"/>
              <w:right w:val="single" w:sz="4" w:space="0" w:color="auto"/>
            </w:tcBorders>
            <w:tcMar>
              <w:top w:w="86" w:type="dxa"/>
              <w:bottom w:w="86" w:type="dxa"/>
            </w:tcMar>
            <w:hideMark/>
          </w:tcPr>
          <w:p w:rsidR="00025688" w:rsidRPr="001E4360" w:rsidRDefault="00025688" w:rsidP="00636973">
            <w:pPr>
              <w:widowControl/>
              <w:autoSpaceDE/>
              <w:adjustRightInd/>
              <w:rPr>
                <w:rFonts w:cs="Arial"/>
                <w:sz w:val="22"/>
                <w:szCs w:val="22"/>
                <w:lang w:val="en-GB"/>
              </w:rPr>
            </w:pPr>
            <w:r w:rsidRPr="001E4360">
              <w:rPr>
                <w:rFonts w:cs="Arial"/>
                <w:sz w:val="22"/>
                <w:szCs w:val="22"/>
                <w:lang w:val="en-GB"/>
              </w:rPr>
              <w:t>Signatories</w:t>
            </w:r>
          </w:p>
        </w:tc>
        <w:tc>
          <w:tcPr>
            <w:tcW w:w="736" w:type="pct"/>
            <w:tcBorders>
              <w:top w:val="single" w:sz="4" w:space="0" w:color="auto"/>
              <w:left w:val="single" w:sz="4" w:space="0" w:color="auto"/>
              <w:bottom w:val="single" w:sz="4" w:space="0" w:color="auto"/>
              <w:right w:val="single" w:sz="4" w:space="0" w:color="auto"/>
            </w:tcBorders>
            <w:tcMar>
              <w:top w:w="86" w:type="dxa"/>
              <w:bottom w:w="86" w:type="dxa"/>
            </w:tcMar>
          </w:tcPr>
          <w:p w:rsidR="00025688" w:rsidRPr="001E4360" w:rsidRDefault="00025688" w:rsidP="00636973">
            <w:pPr>
              <w:widowControl/>
              <w:autoSpaceDE/>
              <w:adjustRightInd/>
              <w:rPr>
                <w:rFonts w:cs="Arial"/>
                <w:sz w:val="22"/>
                <w:szCs w:val="22"/>
                <w:lang w:val="en-GB"/>
              </w:rPr>
            </w:pPr>
            <w:r w:rsidRPr="001E4360">
              <w:rPr>
                <w:rFonts w:cs="Arial"/>
                <w:sz w:val="22"/>
                <w:szCs w:val="22"/>
                <w:lang w:val="en-GB"/>
              </w:rPr>
              <w:t>none</w:t>
            </w:r>
          </w:p>
        </w:tc>
      </w:tr>
      <w:tr w:rsidR="00950627" w:rsidRPr="001E4360" w:rsidTr="00367324">
        <w:tblPrEx>
          <w:tblCellMar>
            <w:left w:w="115" w:type="dxa"/>
            <w:right w:w="115" w:type="dxa"/>
          </w:tblCellMar>
        </w:tblPrEx>
        <w:tc>
          <w:tcPr>
            <w:tcW w:w="1628" w:type="pct"/>
            <w:tcBorders>
              <w:top w:val="single" w:sz="4" w:space="0" w:color="auto"/>
              <w:left w:val="single" w:sz="4" w:space="0" w:color="auto"/>
              <w:bottom w:val="single" w:sz="4" w:space="0" w:color="auto"/>
              <w:right w:val="single" w:sz="4" w:space="0" w:color="auto"/>
            </w:tcBorders>
            <w:tcMar>
              <w:top w:w="86" w:type="dxa"/>
              <w:bottom w:w="86" w:type="dxa"/>
            </w:tcMar>
          </w:tcPr>
          <w:p w:rsidR="00950627" w:rsidRPr="001E4360" w:rsidRDefault="00950627" w:rsidP="00950627">
            <w:pPr>
              <w:widowControl/>
              <w:autoSpaceDE/>
              <w:adjustRightInd/>
              <w:rPr>
                <w:rFonts w:eastAsia="MS Mincho" w:cs="Arial"/>
                <w:sz w:val="22"/>
                <w:szCs w:val="22"/>
                <w:lang w:val="en-US" w:eastAsia="ja-JP"/>
              </w:rPr>
            </w:pPr>
            <w:r w:rsidRPr="001E4360">
              <w:rPr>
                <w:rFonts w:cs="Arial"/>
                <w:sz w:val="22"/>
                <w:szCs w:val="22"/>
                <w:lang w:val="en-US"/>
              </w:rPr>
              <w:t xml:space="preserve">3.1. Conduct participatory community research to improve knowledge on target and incidental </w:t>
            </w:r>
            <w:proofErr w:type="spellStart"/>
            <w:r w:rsidRPr="001E4360">
              <w:rPr>
                <w:rFonts w:cs="Arial"/>
                <w:sz w:val="22"/>
                <w:szCs w:val="22"/>
                <w:lang w:val="en-US"/>
              </w:rPr>
              <w:t>mobulid</w:t>
            </w:r>
            <w:proofErr w:type="spellEnd"/>
            <w:r w:rsidRPr="001E4360">
              <w:rPr>
                <w:rFonts w:cs="Arial"/>
                <w:sz w:val="22"/>
                <w:szCs w:val="22"/>
                <w:lang w:val="en-US"/>
              </w:rPr>
              <w:t xml:space="preserve"> catches and the distribution and occurrence of </w:t>
            </w:r>
            <w:proofErr w:type="spellStart"/>
            <w:r w:rsidRPr="001E4360">
              <w:rPr>
                <w:rFonts w:cs="Arial"/>
                <w:sz w:val="22"/>
                <w:szCs w:val="22"/>
                <w:lang w:val="en-US"/>
              </w:rPr>
              <w:t>mobulid</w:t>
            </w:r>
            <w:proofErr w:type="spellEnd"/>
            <w:r w:rsidRPr="001E4360">
              <w:rPr>
                <w:rFonts w:cs="Arial"/>
                <w:sz w:val="22"/>
                <w:szCs w:val="22"/>
                <w:lang w:val="en-US"/>
              </w:rPr>
              <w:t xml:space="preserve"> rays within Range States.</w:t>
            </w:r>
          </w:p>
        </w:tc>
        <w:tc>
          <w:tcPr>
            <w:tcW w:w="1899" w:type="pct"/>
            <w:tcBorders>
              <w:top w:val="single" w:sz="4" w:space="0" w:color="auto"/>
              <w:left w:val="single" w:sz="4" w:space="0" w:color="auto"/>
              <w:bottom w:val="single" w:sz="4" w:space="0" w:color="auto"/>
              <w:right w:val="single" w:sz="4" w:space="0" w:color="auto"/>
            </w:tcBorders>
            <w:tcMar>
              <w:top w:w="86" w:type="dxa"/>
              <w:bottom w:w="86" w:type="dxa"/>
            </w:tcMar>
          </w:tcPr>
          <w:p w:rsidR="00950627" w:rsidRPr="001E4360" w:rsidRDefault="00950627" w:rsidP="00950627">
            <w:pPr>
              <w:pStyle w:val="ListParagraph"/>
              <w:widowControl/>
              <w:numPr>
                <w:ilvl w:val="0"/>
                <w:numId w:val="10"/>
              </w:numPr>
              <w:autoSpaceDE/>
              <w:adjustRightInd/>
              <w:ind w:left="336"/>
              <w:rPr>
                <w:rFonts w:cs="Arial"/>
                <w:sz w:val="22"/>
                <w:szCs w:val="22"/>
                <w:lang w:val="en-GB"/>
              </w:rPr>
            </w:pPr>
            <w:r w:rsidRPr="001E4360">
              <w:rPr>
                <w:rFonts w:cs="Arial"/>
                <w:sz w:val="22"/>
                <w:szCs w:val="22"/>
                <w:lang w:val="en-GB"/>
              </w:rPr>
              <w:t>Signatories may coordinate with local communities in their countries.</w:t>
            </w:r>
          </w:p>
          <w:p w:rsidR="00950627" w:rsidRPr="001E4360" w:rsidRDefault="00950627" w:rsidP="001E4360">
            <w:pPr>
              <w:widowControl/>
              <w:autoSpaceDE/>
              <w:adjustRightInd/>
              <w:rPr>
                <w:rFonts w:cs="Arial"/>
                <w:sz w:val="22"/>
                <w:szCs w:val="22"/>
                <w:lang w:val="en-GB"/>
              </w:rPr>
            </w:pPr>
          </w:p>
        </w:tc>
        <w:tc>
          <w:tcPr>
            <w:tcW w:w="737" w:type="pct"/>
            <w:tcBorders>
              <w:top w:val="single" w:sz="4" w:space="0" w:color="auto"/>
              <w:left w:val="single" w:sz="4" w:space="0" w:color="auto"/>
              <w:bottom w:val="single" w:sz="4" w:space="0" w:color="auto"/>
              <w:right w:val="single" w:sz="4" w:space="0" w:color="auto"/>
            </w:tcBorders>
            <w:tcMar>
              <w:top w:w="86" w:type="dxa"/>
              <w:bottom w:w="86" w:type="dxa"/>
            </w:tcMar>
          </w:tcPr>
          <w:p w:rsidR="00950627" w:rsidRPr="001E4360" w:rsidRDefault="00950627" w:rsidP="00950627">
            <w:pPr>
              <w:widowControl/>
              <w:autoSpaceDE/>
              <w:adjustRightInd/>
              <w:rPr>
                <w:rFonts w:cs="Arial"/>
                <w:sz w:val="22"/>
                <w:szCs w:val="22"/>
                <w:lang w:val="en-GB"/>
              </w:rPr>
            </w:pPr>
            <w:r w:rsidRPr="001E4360">
              <w:rPr>
                <w:rFonts w:cs="Arial"/>
                <w:sz w:val="22"/>
                <w:szCs w:val="22"/>
                <w:lang w:val="en-GB"/>
              </w:rPr>
              <w:t>Signatories</w:t>
            </w:r>
          </w:p>
          <w:p w:rsidR="00950627" w:rsidRPr="001E4360" w:rsidRDefault="00950627" w:rsidP="00950627">
            <w:pPr>
              <w:widowControl/>
              <w:autoSpaceDE/>
              <w:adjustRightInd/>
              <w:rPr>
                <w:rFonts w:cs="Arial"/>
                <w:sz w:val="22"/>
                <w:szCs w:val="22"/>
                <w:lang w:val="en-GB"/>
              </w:rPr>
            </w:pPr>
          </w:p>
        </w:tc>
        <w:tc>
          <w:tcPr>
            <w:tcW w:w="736" w:type="pct"/>
            <w:tcBorders>
              <w:top w:val="single" w:sz="4" w:space="0" w:color="auto"/>
              <w:left w:val="single" w:sz="4" w:space="0" w:color="auto"/>
              <w:bottom w:val="single" w:sz="4" w:space="0" w:color="auto"/>
              <w:right w:val="single" w:sz="4" w:space="0" w:color="auto"/>
            </w:tcBorders>
            <w:tcMar>
              <w:top w:w="86" w:type="dxa"/>
              <w:bottom w:w="86" w:type="dxa"/>
            </w:tcMar>
          </w:tcPr>
          <w:p w:rsidR="00950627" w:rsidRPr="001E4360" w:rsidRDefault="00950627" w:rsidP="00950627">
            <w:pPr>
              <w:widowControl/>
              <w:autoSpaceDE/>
              <w:adjustRightInd/>
              <w:rPr>
                <w:rFonts w:cs="Arial"/>
                <w:sz w:val="22"/>
                <w:szCs w:val="22"/>
                <w:lang w:val="en-GB"/>
              </w:rPr>
            </w:pPr>
            <w:r w:rsidRPr="001E4360">
              <w:rPr>
                <w:rFonts w:cs="Arial"/>
                <w:sz w:val="22"/>
                <w:szCs w:val="22"/>
                <w:lang w:val="en-GB"/>
              </w:rPr>
              <w:t>none</w:t>
            </w:r>
          </w:p>
        </w:tc>
      </w:tr>
      <w:tr w:rsidR="00950627" w:rsidRPr="001E4360" w:rsidTr="00367324">
        <w:tblPrEx>
          <w:tblCellMar>
            <w:left w:w="115" w:type="dxa"/>
            <w:right w:w="115" w:type="dxa"/>
          </w:tblCellMar>
        </w:tblPrEx>
        <w:tc>
          <w:tcPr>
            <w:tcW w:w="1628" w:type="pct"/>
            <w:tcBorders>
              <w:top w:val="single" w:sz="4" w:space="0" w:color="auto"/>
              <w:left w:val="single" w:sz="4" w:space="0" w:color="auto"/>
              <w:bottom w:val="single" w:sz="4" w:space="0" w:color="auto"/>
              <w:right w:val="single" w:sz="4" w:space="0" w:color="auto"/>
            </w:tcBorders>
            <w:tcMar>
              <w:top w:w="86" w:type="dxa"/>
              <w:bottom w:w="86" w:type="dxa"/>
            </w:tcMar>
          </w:tcPr>
          <w:p w:rsidR="00950627" w:rsidRPr="001E4360" w:rsidRDefault="00950627" w:rsidP="00950627">
            <w:pPr>
              <w:widowControl/>
              <w:autoSpaceDE/>
              <w:adjustRightInd/>
              <w:rPr>
                <w:rFonts w:eastAsia="MS Mincho" w:cs="Arial"/>
                <w:sz w:val="22"/>
                <w:szCs w:val="22"/>
                <w:lang w:val="en-US" w:eastAsia="ja-JP"/>
              </w:rPr>
            </w:pPr>
            <w:r w:rsidRPr="001E4360">
              <w:rPr>
                <w:rFonts w:cs="Arial"/>
                <w:sz w:val="22"/>
                <w:szCs w:val="22"/>
                <w:lang w:val="en-US"/>
              </w:rPr>
              <w:t xml:space="preserve">3.2. Develop, disseminate, and support implementation of best-practice approaches to reduce incidental catches of </w:t>
            </w:r>
            <w:proofErr w:type="spellStart"/>
            <w:r w:rsidRPr="001E4360">
              <w:rPr>
                <w:rFonts w:cs="Arial"/>
                <w:sz w:val="22"/>
                <w:szCs w:val="22"/>
                <w:lang w:val="en-US"/>
              </w:rPr>
              <w:t>mobulid</w:t>
            </w:r>
            <w:proofErr w:type="spellEnd"/>
            <w:r w:rsidRPr="001E4360">
              <w:rPr>
                <w:rFonts w:cs="Arial"/>
                <w:sz w:val="22"/>
                <w:szCs w:val="22"/>
                <w:lang w:val="en-US"/>
              </w:rPr>
              <w:t xml:space="preserve"> rays and for safe-handling and release to minimize post-capture mortality.</w:t>
            </w:r>
          </w:p>
        </w:tc>
        <w:tc>
          <w:tcPr>
            <w:tcW w:w="1899" w:type="pct"/>
            <w:tcBorders>
              <w:top w:val="single" w:sz="4" w:space="0" w:color="auto"/>
              <w:left w:val="single" w:sz="4" w:space="0" w:color="auto"/>
              <w:bottom w:val="single" w:sz="4" w:space="0" w:color="auto"/>
              <w:right w:val="single" w:sz="4" w:space="0" w:color="auto"/>
            </w:tcBorders>
            <w:tcMar>
              <w:top w:w="86" w:type="dxa"/>
              <w:bottom w:w="86" w:type="dxa"/>
            </w:tcMar>
          </w:tcPr>
          <w:p w:rsidR="00950627" w:rsidRPr="001E4360" w:rsidRDefault="00950627" w:rsidP="00950627">
            <w:pPr>
              <w:pStyle w:val="ListParagraph"/>
              <w:numPr>
                <w:ilvl w:val="0"/>
                <w:numId w:val="9"/>
              </w:numPr>
              <w:ind w:left="348"/>
              <w:rPr>
                <w:rFonts w:cs="Arial"/>
                <w:sz w:val="22"/>
                <w:szCs w:val="22"/>
                <w:lang w:val="en-GB"/>
              </w:rPr>
            </w:pPr>
            <w:r w:rsidRPr="001E4360">
              <w:rPr>
                <w:rFonts w:cs="Arial"/>
                <w:sz w:val="22"/>
                <w:szCs w:val="22"/>
                <w:lang w:val="en-GB"/>
              </w:rPr>
              <w:t>Signatories may coordinate with local communities in their countries.</w:t>
            </w:r>
          </w:p>
          <w:p w:rsidR="00950627" w:rsidRPr="001E4360" w:rsidRDefault="00950627" w:rsidP="00950627">
            <w:pPr>
              <w:pStyle w:val="ListParagraph"/>
              <w:widowControl/>
              <w:numPr>
                <w:ilvl w:val="0"/>
                <w:numId w:val="9"/>
              </w:numPr>
              <w:autoSpaceDE/>
              <w:adjustRightInd/>
              <w:ind w:left="336"/>
              <w:rPr>
                <w:rFonts w:cs="Arial"/>
                <w:sz w:val="22"/>
                <w:szCs w:val="22"/>
                <w:lang w:val="en-GB"/>
              </w:rPr>
            </w:pPr>
            <w:r w:rsidRPr="001E4360">
              <w:rPr>
                <w:rFonts w:cs="Arial"/>
                <w:sz w:val="22"/>
                <w:szCs w:val="22"/>
                <w:lang w:val="en-GB"/>
              </w:rPr>
              <w:t>The AC may provide technical expertise on bycatch mitigation and safe handling and release techniques.</w:t>
            </w:r>
          </w:p>
        </w:tc>
        <w:tc>
          <w:tcPr>
            <w:tcW w:w="737" w:type="pct"/>
            <w:tcBorders>
              <w:top w:val="single" w:sz="4" w:space="0" w:color="auto"/>
              <w:left w:val="single" w:sz="4" w:space="0" w:color="auto"/>
              <w:bottom w:val="single" w:sz="4" w:space="0" w:color="auto"/>
              <w:right w:val="single" w:sz="4" w:space="0" w:color="auto"/>
            </w:tcBorders>
            <w:tcMar>
              <w:top w:w="86" w:type="dxa"/>
              <w:bottom w:w="86" w:type="dxa"/>
            </w:tcMar>
          </w:tcPr>
          <w:p w:rsidR="00950627" w:rsidRPr="001E4360" w:rsidRDefault="00950627" w:rsidP="00950627">
            <w:pPr>
              <w:widowControl/>
              <w:autoSpaceDE/>
              <w:adjustRightInd/>
              <w:rPr>
                <w:rFonts w:cs="Arial"/>
                <w:sz w:val="22"/>
                <w:szCs w:val="22"/>
                <w:lang w:val="en-GB"/>
              </w:rPr>
            </w:pPr>
            <w:r w:rsidRPr="001E4360">
              <w:rPr>
                <w:rFonts w:cs="Arial"/>
                <w:sz w:val="22"/>
                <w:szCs w:val="22"/>
                <w:lang w:val="en-GB"/>
              </w:rPr>
              <w:t>Signatories</w:t>
            </w:r>
          </w:p>
          <w:p w:rsidR="00950627" w:rsidRPr="001E4360" w:rsidRDefault="00950627" w:rsidP="00950627">
            <w:pPr>
              <w:widowControl/>
              <w:autoSpaceDE/>
              <w:adjustRightInd/>
              <w:rPr>
                <w:rFonts w:cs="Arial"/>
                <w:sz w:val="22"/>
                <w:szCs w:val="22"/>
                <w:lang w:val="en-GB"/>
              </w:rPr>
            </w:pPr>
            <w:r w:rsidRPr="001E4360">
              <w:rPr>
                <w:rFonts w:cs="Arial"/>
                <w:sz w:val="22"/>
                <w:szCs w:val="22"/>
                <w:lang w:val="en-GB"/>
              </w:rPr>
              <w:t>AC</w:t>
            </w:r>
          </w:p>
        </w:tc>
        <w:tc>
          <w:tcPr>
            <w:tcW w:w="736" w:type="pct"/>
            <w:tcBorders>
              <w:top w:val="single" w:sz="4" w:space="0" w:color="auto"/>
              <w:left w:val="single" w:sz="4" w:space="0" w:color="auto"/>
              <w:bottom w:val="single" w:sz="4" w:space="0" w:color="auto"/>
              <w:right w:val="single" w:sz="4" w:space="0" w:color="auto"/>
            </w:tcBorders>
            <w:tcMar>
              <w:top w:w="86" w:type="dxa"/>
              <w:bottom w:w="86" w:type="dxa"/>
            </w:tcMar>
          </w:tcPr>
          <w:p w:rsidR="00950627" w:rsidRPr="001E4360" w:rsidRDefault="005A574E" w:rsidP="00950627">
            <w:pPr>
              <w:widowControl/>
              <w:autoSpaceDE/>
              <w:adjustRightInd/>
              <w:rPr>
                <w:rFonts w:cs="Arial"/>
                <w:sz w:val="22"/>
                <w:szCs w:val="22"/>
                <w:lang w:val="en-GB"/>
              </w:rPr>
            </w:pPr>
            <w:r>
              <w:rPr>
                <w:rFonts w:cs="Arial"/>
                <w:sz w:val="22"/>
                <w:szCs w:val="22"/>
                <w:lang w:val="en-GB"/>
              </w:rPr>
              <w:t>none</w:t>
            </w:r>
          </w:p>
        </w:tc>
      </w:tr>
      <w:tr w:rsidR="00950627" w:rsidRPr="001E4360" w:rsidTr="00367324">
        <w:tblPrEx>
          <w:tblCellMar>
            <w:left w:w="115" w:type="dxa"/>
            <w:right w:w="115" w:type="dxa"/>
          </w:tblCellMar>
        </w:tblPrEx>
        <w:tc>
          <w:tcPr>
            <w:tcW w:w="1628" w:type="pct"/>
            <w:tcBorders>
              <w:top w:val="single" w:sz="4" w:space="0" w:color="auto"/>
              <w:left w:val="single" w:sz="4" w:space="0" w:color="auto"/>
              <w:bottom w:val="single" w:sz="4" w:space="0" w:color="auto"/>
              <w:right w:val="single" w:sz="4" w:space="0" w:color="auto"/>
            </w:tcBorders>
            <w:tcMar>
              <w:top w:w="86" w:type="dxa"/>
              <w:bottom w:w="86" w:type="dxa"/>
            </w:tcMar>
          </w:tcPr>
          <w:p w:rsidR="00950627" w:rsidRPr="001E4360" w:rsidRDefault="00950627" w:rsidP="00950627">
            <w:pPr>
              <w:widowControl/>
              <w:autoSpaceDE/>
              <w:adjustRightInd/>
              <w:rPr>
                <w:rFonts w:eastAsia="MS Mincho" w:cs="Arial"/>
                <w:sz w:val="22"/>
                <w:szCs w:val="22"/>
                <w:lang w:val="en-US" w:eastAsia="ja-JP"/>
              </w:rPr>
            </w:pPr>
            <w:r w:rsidRPr="001E4360">
              <w:rPr>
                <w:rFonts w:cs="Arial"/>
                <w:sz w:val="22"/>
                <w:szCs w:val="22"/>
                <w:lang w:val="en-US"/>
              </w:rPr>
              <w:t>3.3. Collaborate and coordinate research and management implementation with both local stakeholders and neighboring Range States, recognizing the need to address shared stocks conservation through coordinated approaches - e.g. via RFMOs and RFBs.</w:t>
            </w:r>
          </w:p>
        </w:tc>
        <w:tc>
          <w:tcPr>
            <w:tcW w:w="1899" w:type="pct"/>
            <w:tcBorders>
              <w:top w:val="single" w:sz="4" w:space="0" w:color="auto"/>
              <w:left w:val="single" w:sz="4" w:space="0" w:color="auto"/>
              <w:bottom w:val="single" w:sz="4" w:space="0" w:color="auto"/>
              <w:right w:val="single" w:sz="4" w:space="0" w:color="auto"/>
            </w:tcBorders>
            <w:tcMar>
              <w:top w:w="86" w:type="dxa"/>
              <w:bottom w:w="86" w:type="dxa"/>
            </w:tcMar>
          </w:tcPr>
          <w:p w:rsidR="00950627" w:rsidRPr="005A574E" w:rsidRDefault="005A574E" w:rsidP="00950627">
            <w:pPr>
              <w:pStyle w:val="ListParagraph"/>
              <w:widowControl/>
              <w:numPr>
                <w:ilvl w:val="0"/>
                <w:numId w:val="9"/>
              </w:numPr>
              <w:autoSpaceDE/>
              <w:adjustRightInd/>
              <w:ind w:left="336"/>
              <w:rPr>
                <w:rFonts w:cs="Arial"/>
                <w:sz w:val="22"/>
                <w:szCs w:val="22"/>
                <w:lang w:val="en-GB"/>
              </w:rPr>
            </w:pPr>
            <w:r>
              <w:rPr>
                <w:rFonts w:cs="Arial"/>
                <w:sz w:val="22"/>
                <w:szCs w:val="22"/>
                <w:lang w:val="en-GB"/>
              </w:rPr>
              <w:t xml:space="preserve">Signatories may coordinate their activities with </w:t>
            </w:r>
            <w:r w:rsidRPr="001E4360">
              <w:rPr>
                <w:rFonts w:cs="Arial"/>
                <w:sz w:val="22"/>
                <w:szCs w:val="22"/>
                <w:lang w:val="en-US"/>
              </w:rPr>
              <w:t>local stakeholders and neighboring Range States</w:t>
            </w:r>
            <w:r>
              <w:rPr>
                <w:rFonts w:cs="Arial"/>
                <w:sz w:val="22"/>
                <w:szCs w:val="22"/>
                <w:lang w:val="en-US"/>
              </w:rPr>
              <w:t>;</w:t>
            </w:r>
          </w:p>
          <w:p w:rsidR="005A574E" w:rsidRPr="001E4360" w:rsidRDefault="005A574E" w:rsidP="00950627">
            <w:pPr>
              <w:pStyle w:val="ListParagraph"/>
              <w:widowControl/>
              <w:numPr>
                <w:ilvl w:val="0"/>
                <w:numId w:val="9"/>
              </w:numPr>
              <w:autoSpaceDE/>
              <w:adjustRightInd/>
              <w:ind w:left="336"/>
              <w:rPr>
                <w:rFonts w:cs="Arial"/>
                <w:sz w:val="22"/>
                <w:szCs w:val="22"/>
                <w:lang w:val="en-GB"/>
              </w:rPr>
            </w:pPr>
            <w:r w:rsidRPr="001E4360">
              <w:rPr>
                <w:rFonts w:cs="Arial"/>
                <w:sz w:val="22"/>
                <w:szCs w:val="22"/>
                <w:lang w:val="en-GB"/>
              </w:rPr>
              <w:t>The AC may provide technical expertise</w:t>
            </w:r>
            <w:r>
              <w:rPr>
                <w:rFonts w:cs="Arial"/>
                <w:sz w:val="22"/>
                <w:szCs w:val="22"/>
                <w:lang w:val="en-GB"/>
              </w:rPr>
              <w:t>.</w:t>
            </w:r>
          </w:p>
        </w:tc>
        <w:tc>
          <w:tcPr>
            <w:tcW w:w="737" w:type="pct"/>
            <w:tcBorders>
              <w:top w:val="single" w:sz="4" w:space="0" w:color="auto"/>
              <w:left w:val="single" w:sz="4" w:space="0" w:color="auto"/>
              <w:bottom w:val="single" w:sz="4" w:space="0" w:color="auto"/>
              <w:right w:val="single" w:sz="4" w:space="0" w:color="auto"/>
            </w:tcBorders>
            <w:tcMar>
              <w:top w:w="86" w:type="dxa"/>
              <w:bottom w:w="86" w:type="dxa"/>
            </w:tcMar>
          </w:tcPr>
          <w:p w:rsidR="00950627" w:rsidRDefault="005A574E" w:rsidP="00950627">
            <w:pPr>
              <w:widowControl/>
              <w:autoSpaceDE/>
              <w:adjustRightInd/>
              <w:rPr>
                <w:rFonts w:cs="Arial"/>
                <w:sz w:val="22"/>
                <w:szCs w:val="22"/>
                <w:lang w:val="en-GB"/>
              </w:rPr>
            </w:pPr>
            <w:r>
              <w:rPr>
                <w:rFonts w:cs="Arial"/>
                <w:sz w:val="22"/>
                <w:szCs w:val="22"/>
                <w:lang w:val="en-GB"/>
              </w:rPr>
              <w:t>Signatories</w:t>
            </w:r>
          </w:p>
          <w:p w:rsidR="005A574E" w:rsidRPr="001E4360" w:rsidRDefault="005A574E" w:rsidP="00950627">
            <w:pPr>
              <w:widowControl/>
              <w:autoSpaceDE/>
              <w:adjustRightInd/>
              <w:rPr>
                <w:rFonts w:cs="Arial"/>
                <w:sz w:val="22"/>
                <w:szCs w:val="22"/>
                <w:lang w:val="en-GB"/>
              </w:rPr>
            </w:pPr>
            <w:r>
              <w:rPr>
                <w:rFonts w:cs="Arial"/>
                <w:sz w:val="22"/>
                <w:szCs w:val="22"/>
                <w:lang w:val="en-GB"/>
              </w:rPr>
              <w:t>AC</w:t>
            </w:r>
          </w:p>
        </w:tc>
        <w:tc>
          <w:tcPr>
            <w:tcW w:w="736" w:type="pct"/>
            <w:tcBorders>
              <w:top w:val="single" w:sz="4" w:space="0" w:color="auto"/>
              <w:left w:val="single" w:sz="4" w:space="0" w:color="auto"/>
              <w:bottom w:val="single" w:sz="4" w:space="0" w:color="auto"/>
              <w:right w:val="single" w:sz="4" w:space="0" w:color="auto"/>
            </w:tcBorders>
            <w:tcMar>
              <w:top w:w="86" w:type="dxa"/>
              <w:bottom w:w="86" w:type="dxa"/>
            </w:tcMar>
          </w:tcPr>
          <w:p w:rsidR="00950627" w:rsidRPr="001E4360" w:rsidRDefault="005A574E" w:rsidP="00950627">
            <w:pPr>
              <w:widowControl/>
              <w:autoSpaceDE/>
              <w:adjustRightInd/>
              <w:rPr>
                <w:rFonts w:cs="Arial"/>
                <w:sz w:val="22"/>
                <w:szCs w:val="22"/>
                <w:lang w:val="en-GB"/>
              </w:rPr>
            </w:pPr>
            <w:r>
              <w:rPr>
                <w:rFonts w:cs="Arial"/>
                <w:sz w:val="22"/>
                <w:szCs w:val="22"/>
                <w:lang w:val="en-GB"/>
              </w:rPr>
              <w:t>none</w:t>
            </w:r>
          </w:p>
        </w:tc>
      </w:tr>
      <w:tr w:rsidR="00950627" w:rsidRPr="001E4360" w:rsidTr="00367324">
        <w:tblPrEx>
          <w:tblCellMar>
            <w:left w:w="115" w:type="dxa"/>
            <w:right w:w="115" w:type="dxa"/>
          </w:tblCellMar>
        </w:tblPrEx>
        <w:tc>
          <w:tcPr>
            <w:tcW w:w="1628" w:type="pct"/>
            <w:tcBorders>
              <w:top w:val="single" w:sz="4" w:space="0" w:color="auto"/>
              <w:left w:val="single" w:sz="4" w:space="0" w:color="auto"/>
              <w:bottom w:val="single" w:sz="4" w:space="0" w:color="auto"/>
              <w:right w:val="single" w:sz="4" w:space="0" w:color="auto"/>
            </w:tcBorders>
            <w:tcMar>
              <w:top w:w="86" w:type="dxa"/>
              <w:bottom w:w="86" w:type="dxa"/>
            </w:tcMar>
          </w:tcPr>
          <w:p w:rsidR="00950627" w:rsidRPr="001E4360" w:rsidRDefault="00950627" w:rsidP="00950627">
            <w:pPr>
              <w:widowControl/>
              <w:autoSpaceDE/>
              <w:adjustRightInd/>
              <w:rPr>
                <w:rFonts w:cs="Arial"/>
                <w:sz w:val="22"/>
                <w:szCs w:val="22"/>
                <w:lang w:val="en-US"/>
              </w:rPr>
            </w:pPr>
            <w:r w:rsidRPr="001E4360">
              <w:rPr>
                <w:rFonts w:cs="Arial"/>
                <w:sz w:val="22"/>
                <w:szCs w:val="22"/>
                <w:lang w:val="en-US"/>
              </w:rPr>
              <w:t xml:space="preserve">3.4. Ensure effective implementation of complementary CITES requirements and regulations particularly if no strict national protection for </w:t>
            </w:r>
            <w:proofErr w:type="spellStart"/>
            <w:r w:rsidRPr="001E4360">
              <w:rPr>
                <w:rFonts w:cs="Arial"/>
                <w:sz w:val="22"/>
                <w:szCs w:val="22"/>
                <w:lang w:val="en-US"/>
              </w:rPr>
              <w:t>mobulids</w:t>
            </w:r>
            <w:proofErr w:type="spellEnd"/>
            <w:r w:rsidRPr="001E4360">
              <w:rPr>
                <w:rFonts w:cs="Arial"/>
                <w:sz w:val="22"/>
                <w:szCs w:val="22"/>
                <w:lang w:val="en-US"/>
              </w:rPr>
              <w:t xml:space="preserve"> exists.</w:t>
            </w:r>
          </w:p>
        </w:tc>
        <w:tc>
          <w:tcPr>
            <w:tcW w:w="1899" w:type="pct"/>
            <w:tcBorders>
              <w:top w:val="single" w:sz="4" w:space="0" w:color="auto"/>
              <w:left w:val="single" w:sz="4" w:space="0" w:color="auto"/>
              <w:bottom w:val="single" w:sz="4" w:space="0" w:color="auto"/>
              <w:right w:val="single" w:sz="4" w:space="0" w:color="auto"/>
            </w:tcBorders>
            <w:tcMar>
              <w:top w:w="86" w:type="dxa"/>
              <w:bottom w:w="86" w:type="dxa"/>
            </w:tcMar>
          </w:tcPr>
          <w:p w:rsidR="00950627" w:rsidRPr="005A574E" w:rsidRDefault="00950627" w:rsidP="005A574E">
            <w:pPr>
              <w:widowControl/>
              <w:autoSpaceDE/>
              <w:adjustRightInd/>
              <w:rPr>
                <w:rFonts w:cs="Arial"/>
                <w:sz w:val="22"/>
                <w:szCs w:val="22"/>
                <w:lang w:val="en-GB"/>
              </w:rPr>
            </w:pPr>
          </w:p>
        </w:tc>
        <w:tc>
          <w:tcPr>
            <w:tcW w:w="737" w:type="pct"/>
            <w:tcBorders>
              <w:top w:val="single" w:sz="4" w:space="0" w:color="auto"/>
              <w:left w:val="single" w:sz="4" w:space="0" w:color="auto"/>
              <w:bottom w:val="single" w:sz="4" w:space="0" w:color="auto"/>
              <w:right w:val="single" w:sz="4" w:space="0" w:color="auto"/>
            </w:tcBorders>
            <w:tcMar>
              <w:top w:w="86" w:type="dxa"/>
              <w:bottom w:w="86" w:type="dxa"/>
            </w:tcMar>
          </w:tcPr>
          <w:p w:rsidR="00950627" w:rsidRPr="001E4360" w:rsidRDefault="005A574E" w:rsidP="00950627">
            <w:pPr>
              <w:widowControl/>
              <w:autoSpaceDE/>
              <w:adjustRightInd/>
              <w:rPr>
                <w:rFonts w:cs="Arial"/>
                <w:sz w:val="22"/>
                <w:szCs w:val="22"/>
                <w:lang w:val="en-GB"/>
              </w:rPr>
            </w:pPr>
            <w:r>
              <w:rPr>
                <w:rFonts w:cs="Arial"/>
                <w:sz w:val="22"/>
                <w:szCs w:val="22"/>
                <w:lang w:val="en-GB"/>
              </w:rPr>
              <w:t>Signatories</w:t>
            </w:r>
          </w:p>
        </w:tc>
        <w:tc>
          <w:tcPr>
            <w:tcW w:w="736" w:type="pct"/>
            <w:tcBorders>
              <w:top w:val="single" w:sz="4" w:space="0" w:color="auto"/>
              <w:left w:val="single" w:sz="4" w:space="0" w:color="auto"/>
              <w:bottom w:val="single" w:sz="4" w:space="0" w:color="auto"/>
              <w:right w:val="single" w:sz="4" w:space="0" w:color="auto"/>
            </w:tcBorders>
            <w:tcMar>
              <w:top w:w="86" w:type="dxa"/>
              <w:bottom w:w="86" w:type="dxa"/>
            </w:tcMar>
          </w:tcPr>
          <w:p w:rsidR="00950627" w:rsidRPr="001E4360" w:rsidRDefault="005A574E" w:rsidP="00950627">
            <w:pPr>
              <w:widowControl/>
              <w:autoSpaceDE/>
              <w:adjustRightInd/>
              <w:rPr>
                <w:rFonts w:cs="Arial"/>
                <w:sz w:val="22"/>
                <w:szCs w:val="22"/>
                <w:lang w:val="en-GB"/>
              </w:rPr>
            </w:pPr>
            <w:r>
              <w:rPr>
                <w:rFonts w:cs="Arial"/>
                <w:sz w:val="22"/>
                <w:szCs w:val="22"/>
                <w:lang w:val="en-GB"/>
              </w:rPr>
              <w:t>none</w:t>
            </w:r>
          </w:p>
        </w:tc>
      </w:tr>
      <w:tr w:rsidR="00950627" w:rsidRPr="001E4360" w:rsidTr="00367324">
        <w:tblPrEx>
          <w:tblCellMar>
            <w:left w:w="115" w:type="dxa"/>
            <w:right w:w="115" w:type="dxa"/>
          </w:tblCellMar>
        </w:tblPrEx>
        <w:tc>
          <w:tcPr>
            <w:tcW w:w="1628" w:type="pct"/>
            <w:tcBorders>
              <w:top w:val="single" w:sz="4" w:space="0" w:color="auto"/>
              <w:left w:val="single" w:sz="4" w:space="0" w:color="auto"/>
              <w:bottom w:val="single" w:sz="4" w:space="0" w:color="auto"/>
              <w:right w:val="single" w:sz="4" w:space="0" w:color="auto"/>
            </w:tcBorders>
            <w:tcMar>
              <w:top w:w="86" w:type="dxa"/>
              <w:bottom w:w="86" w:type="dxa"/>
            </w:tcMar>
          </w:tcPr>
          <w:p w:rsidR="00950627" w:rsidRPr="001E4360" w:rsidRDefault="00950627" w:rsidP="00950627">
            <w:pPr>
              <w:widowControl/>
              <w:autoSpaceDE/>
              <w:adjustRightInd/>
              <w:rPr>
                <w:rFonts w:cs="Arial"/>
                <w:sz w:val="22"/>
                <w:szCs w:val="22"/>
                <w:lang w:val="en-US"/>
              </w:rPr>
            </w:pPr>
            <w:r w:rsidRPr="001E4360">
              <w:rPr>
                <w:rFonts w:cs="Arial"/>
                <w:sz w:val="22"/>
                <w:szCs w:val="22"/>
                <w:lang w:val="en-US"/>
              </w:rPr>
              <w:t xml:space="preserve">3.5 Expand enforcement against illegal fishing and illegal trade </w:t>
            </w:r>
          </w:p>
        </w:tc>
        <w:tc>
          <w:tcPr>
            <w:tcW w:w="1899" w:type="pct"/>
            <w:tcBorders>
              <w:top w:val="single" w:sz="4" w:space="0" w:color="auto"/>
              <w:left w:val="single" w:sz="4" w:space="0" w:color="auto"/>
              <w:bottom w:val="single" w:sz="4" w:space="0" w:color="auto"/>
              <w:right w:val="single" w:sz="4" w:space="0" w:color="auto"/>
            </w:tcBorders>
            <w:tcMar>
              <w:top w:w="86" w:type="dxa"/>
              <w:bottom w:w="86" w:type="dxa"/>
            </w:tcMar>
          </w:tcPr>
          <w:p w:rsidR="00950627" w:rsidRPr="005A574E" w:rsidRDefault="00950627" w:rsidP="005A574E">
            <w:pPr>
              <w:widowControl/>
              <w:autoSpaceDE/>
              <w:adjustRightInd/>
              <w:rPr>
                <w:rFonts w:cs="Arial"/>
                <w:sz w:val="22"/>
                <w:szCs w:val="22"/>
                <w:lang w:val="en-GB"/>
              </w:rPr>
            </w:pPr>
          </w:p>
        </w:tc>
        <w:tc>
          <w:tcPr>
            <w:tcW w:w="737" w:type="pct"/>
            <w:tcBorders>
              <w:top w:val="single" w:sz="4" w:space="0" w:color="auto"/>
              <w:left w:val="single" w:sz="4" w:space="0" w:color="auto"/>
              <w:bottom w:val="single" w:sz="4" w:space="0" w:color="auto"/>
              <w:right w:val="single" w:sz="4" w:space="0" w:color="auto"/>
            </w:tcBorders>
            <w:tcMar>
              <w:top w:w="86" w:type="dxa"/>
              <w:bottom w:w="86" w:type="dxa"/>
            </w:tcMar>
          </w:tcPr>
          <w:p w:rsidR="00950627" w:rsidRPr="001E4360" w:rsidRDefault="005A574E" w:rsidP="00950627">
            <w:pPr>
              <w:widowControl/>
              <w:autoSpaceDE/>
              <w:adjustRightInd/>
              <w:rPr>
                <w:rFonts w:cs="Arial"/>
                <w:sz w:val="22"/>
                <w:szCs w:val="22"/>
                <w:lang w:val="en-GB"/>
              </w:rPr>
            </w:pPr>
            <w:r>
              <w:rPr>
                <w:rFonts w:cs="Arial"/>
                <w:sz w:val="22"/>
                <w:szCs w:val="22"/>
                <w:lang w:val="en-GB"/>
              </w:rPr>
              <w:t>Signatories</w:t>
            </w:r>
          </w:p>
        </w:tc>
        <w:tc>
          <w:tcPr>
            <w:tcW w:w="736" w:type="pct"/>
            <w:tcBorders>
              <w:top w:val="single" w:sz="4" w:space="0" w:color="auto"/>
              <w:left w:val="single" w:sz="4" w:space="0" w:color="auto"/>
              <w:bottom w:val="single" w:sz="4" w:space="0" w:color="auto"/>
              <w:right w:val="single" w:sz="4" w:space="0" w:color="auto"/>
            </w:tcBorders>
            <w:tcMar>
              <w:top w:w="86" w:type="dxa"/>
              <w:bottom w:w="86" w:type="dxa"/>
            </w:tcMar>
          </w:tcPr>
          <w:p w:rsidR="00950627" w:rsidRPr="001E4360" w:rsidRDefault="005A574E" w:rsidP="00950627">
            <w:pPr>
              <w:widowControl/>
              <w:autoSpaceDE/>
              <w:adjustRightInd/>
              <w:rPr>
                <w:rFonts w:cs="Arial"/>
                <w:sz w:val="22"/>
                <w:szCs w:val="22"/>
                <w:lang w:val="en-GB"/>
              </w:rPr>
            </w:pPr>
            <w:r>
              <w:rPr>
                <w:rFonts w:cs="Arial"/>
                <w:sz w:val="22"/>
                <w:szCs w:val="22"/>
                <w:lang w:val="en-GB"/>
              </w:rPr>
              <w:t>none</w:t>
            </w:r>
          </w:p>
        </w:tc>
      </w:tr>
      <w:tr w:rsidR="00950627" w:rsidRPr="001E4360" w:rsidTr="00367324">
        <w:tblPrEx>
          <w:tblCellMar>
            <w:left w:w="115" w:type="dxa"/>
            <w:right w:w="115" w:type="dxa"/>
          </w:tblCellMar>
        </w:tblPrEx>
        <w:tc>
          <w:tcPr>
            <w:tcW w:w="1628" w:type="pct"/>
            <w:tcBorders>
              <w:top w:val="single" w:sz="4" w:space="0" w:color="auto"/>
              <w:left w:val="single" w:sz="4" w:space="0" w:color="auto"/>
              <w:bottom w:val="single" w:sz="4" w:space="0" w:color="auto"/>
              <w:right w:val="single" w:sz="4" w:space="0" w:color="auto"/>
            </w:tcBorders>
            <w:tcMar>
              <w:top w:w="86" w:type="dxa"/>
              <w:bottom w:w="86" w:type="dxa"/>
            </w:tcMar>
          </w:tcPr>
          <w:p w:rsidR="00950627" w:rsidRPr="001E4360" w:rsidRDefault="00950627" w:rsidP="00950627">
            <w:pPr>
              <w:widowControl/>
              <w:autoSpaceDE/>
              <w:adjustRightInd/>
              <w:rPr>
                <w:rFonts w:cs="Arial"/>
                <w:sz w:val="22"/>
                <w:szCs w:val="22"/>
                <w:lang w:val="en-US"/>
              </w:rPr>
            </w:pPr>
            <w:r w:rsidRPr="001E4360">
              <w:rPr>
                <w:rFonts w:cs="Arial"/>
                <w:sz w:val="22"/>
                <w:szCs w:val="22"/>
                <w:lang w:val="en-US"/>
              </w:rPr>
              <w:t xml:space="preserve">4.1 </w:t>
            </w:r>
            <w:r w:rsidRPr="001E4360">
              <w:rPr>
                <w:rFonts w:eastAsia="MS Mincho" w:cs="Arial"/>
                <w:sz w:val="22"/>
                <w:szCs w:val="22"/>
                <w:lang w:val="en-US" w:eastAsia="ja-JP"/>
              </w:rPr>
              <w:t>Develop a plan to monitor and evaluate the effectiveness of interventions to reduce the socio-economic impact of protection measures.</w:t>
            </w:r>
          </w:p>
        </w:tc>
        <w:tc>
          <w:tcPr>
            <w:tcW w:w="1899" w:type="pct"/>
            <w:tcBorders>
              <w:top w:val="single" w:sz="4" w:space="0" w:color="auto"/>
              <w:left w:val="single" w:sz="4" w:space="0" w:color="auto"/>
              <w:bottom w:val="single" w:sz="4" w:space="0" w:color="auto"/>
              <w:right w:val="single" w:sz="4" w:space="0" w:color="auto"/>
            </w:tcBorders>
            <w:tcMar>
              <w:top w:w="86" w:type="dxa"/>
              <w:bottom w:w="86" w:type="dxa"/>
            </w:tcMar>
          </w:tcPr>
          <w:p w:rsidR="00950627" w:rsidRPr="005A574E" w:rsidRDefault="00950627" w:rsidP="005A574E">
            <w:pPr>
              <w:widowControl/>
              <w:autoSpaceDE/>
              <w:adjustRightInd/>
              <w:rPr>
                <w:rFonts w:cs="Arial"/>
                <w:sz w:val="22"/>
                <w:szCs w:val="22"/>
                <w:lang w:val="en-GB"/>
              </w:rPr>
            </w:pPr>
          </w:p>
        </w:tc>
        <w:tc>
          <w:tcPr>
            <w:tcW w:w="737" w:type="pct"/>
            <w:tcBorders>
              <w:top w:val="single" w:sz="4" w:space="0" w:color="auto"/>
              <w:left w:val="single" w:sz="4" w:space="0" w:color="auto"/>
              <w:bottom w:val="single" w:sz="4" w:space="0" w:color="auto"/>
              <w:right w:val="single" w:sz="4" w:space="0" w:color="auto"/>
            </w:tcBorders>
            <w:tcMar>
              <w:top w:w="86" w:type="dxa"/>
              <w:bottom w:w="86" w:type="dxa"/>
            </w:tcMar>
          </w:tcPr>
          <w:p w:rsidR="00950627" w:rsidRPr="001E4360" w:rsidRDefault="00950627" w:rsidP="00950627">
            <w:pPr>
              <w:widowControl/>
              <w:autoSpaceDE/>
              <w:adjustRightInd/>
              <w:rPr>
                <w:rFonts w:cs="Arial"/>
                <w:sz w:val="22"/>
                <w:szCs w:val="22"/>
                <w:lang w:val="en-GB"/>
              </w:rPr>
            </w:pPr>
          </w:p>
        </w:tc>
        <w:tc>
          <w:tcPr>
            <w:tcW w:w="736" w:type="pct"/>
            <w:tcBorders>
              <w:top w:val="single" w:sz="4" w:space="0" w:color="auto"/>
              <w:left w:val="single" w:sz="4" w:space="0" w:color="auto"/>
              <w:bottom w:val="single" w:sz="4" w:space="0" w:color="auto"/>
              <w:right w:val="single" w:sz="4" w:space="0" w:color="auto"/>
            </w:tcBorders>
            <w:tcMar>
              <w:top w:w="86" w:type="dxa"/>
              <w:bottom w:w="86" w:type="dxa"/>
            </w:tcMar>
          </w:tcPr>
          <w:p w:rsidR="00950627" w:rsidRPr="001E4360" w:rsidRDefault="00950627" w:rsidP="00950627">
            <w:pPr>
              <w:widowControl/>
              <w:autoSpaceDE/>
              <w:adjustRightInd/>
              <w:rPr>
                <w:rFonts w:cs="Arial"/>
                <w:sz w:val="22"/>
                <w:szCs w:val="22"/>
                <w:lang w:val="en-GB"/>
              </w:rPr>
            </w:pPr>
          </w:p>
        </w:tc>
      </w:tr>
      <w:tr w:rsidR="00950627" w:rsidRPr="001E4360" w:rsidTr="00367324">
        <w:tblPrEx>
          <w:tblCellMar>
            <w:left w:w="115" w:type="dxa"/>
            <w:right w:w="115" w:type="dxa"/>
          </w:tblCellMar>
        </w:tblPrEx>
        <w:tc>
          <w:tcPr>
            <w:tcW w:w="1628" w:type="pct"/>
            <w:tcBorders>
              <w:top w:val="single" w:sz="4" w:space="0" w:color="auto"/>
              <w:left w:val="single" w:sz="4" w:space="0" w:color="auto"/>
              <w:bottom w:val="single" w:sz="4" w:space="0" w:color="auto"/>
              <w:right w:val="single" w:sz="4" w:space="0" w:color="auto"/>
            </w:tcBorders>
            <w:tcMar>
              <w:top w:w="86" w:type="dxa"/>
              <w:bottom w:w="86" w:type="dxa"/>
            </w:tcMar>
          </w:tcPr>
          <w:p w:rsidR="00950627" w:rsidRPr="001E4360" w:rsidRDefault="00950627" w:rsidP="001E4360">
            <w:pPr>
              <w:spacing w:before="40" w:after="120" w:line="276" w:lineRule="auto"/>
              <w:rPr>
                <w:rFonts w:eastAsia="MS Mincho" w:cs="Arial"/>
                <w:sz w:val="22"/>
                <w:szCs w:val="22"/>
                <w:lang w:val="en-US" w:eastAsia="ja-JP"/>
              </w:rPr>
            </w:pPr>
            <w:r w:rsidRPr="001E4360">
              <w:rPr>
                <w:rFonts w:cs="Arial"/>
                <w:sz w:val="22"/>
                <w:szCs w:val="22"/>
                <w:lang w:val="en-US"/>
              </w:rPr>
              <w:t xml:space="preserve">4.2 </w:t>
            </w:r>
            <w:r w:rsidRPr="001E4360">
              <w:rPr>
                <w:rFonts w:eastAsia="MS Mincho" w:cs="Arial"/>
                <w:sz w:val="22"/>
                <w:szCs w:val="22"/>
                <w:lang w:val="en-US" w:eastAsia="ja-JP"/>
              </w:rPr>
              <w:t xml:space="preserve">Develop an ecological monitoring plan for </w:t>
            </w:r>
            <w:proofErr w:type="spellStart"/>
            <w:r w:rsidRPr="001E4360">
              <w:rPr>
                <w:rFonts w:eastAsia="MS Mincho" w:cs="Arial"/>
                <w:sz w:val="22"/>
                <w:szCs w:val="22"/>
                <w:lang w:val="en-US" w:eastAsia="ja-JP"/>
              </w:rPr>
              <w:t>mobulid</w:t>
            </w:r>
            <w:proofErr w:type="spellEnd"/>
            <w:r w:rsidRPr="001E4360">
              <w:rPr>
                <w:rFonts w:eastAsia="MS Mincho" w:cs="Arial"/>
                <w:sz w:val="22"/>
                <w:szCs w:val="22"/>
                <w:lang w:val="en-US" w:eastAsia="ja-JP"/>
              </w:rPr>
              <w:t xml:space="preserve"> rays to determine effectiveness of conservation and management measures. </w:t>
            </w:r>
          </w:p>
        </w:tc>
        <w:tc>
          <w:tcPr>
            <w:tcW w:w="1899" w:type="pct"/>
            <w:tcBorders>
              <w:top w:val="single" w:sz="4" w:space="0" w:color="auto"/>
              <w:left w:val="single" w:sz="4" w:space="0" w:color="auto"/>
              <w:bottom w:val="single" w:sz="4" w:space="0" w:color="auto"/>
              <w:right w:val="single" w:sz="4" w:space="0" w:color="auto"/>
            </w:tcBorders>
            <w:tcMar>
              <w:top w:w="86" w:type="dxa"/>
              <w:bottom w:w="86" w:type="dxa"/>
            </w:tcMar>
          </w:tcPr>
          <w:p w:rsidR="00950627" w:rsidRPr="005A574E" w:rsidRDefault="005A574E" w:rsidP="005A574E">
            <w:pPr>
              <w:pStyle w:val="ListParagraph"/>
              <w:widowControl/>
              <w:numPr>
                <w:ilvl w:val="0"/>
                <w:numId w:val="9"/>
              </w:numPr>
              <w:autoSpaceDE/>
              <w:adjustRightInd/>
              <w:ind w:left="336"/>
              <w:rPr>
                <w:rFonts w:cs="Arial"/>
                <w:sz w:val="22"/>
                <w:szCs w:val="22"/>
                <w:lang w:val="en-GB"/>
              </w:rPr>
            </w:pPr>
            <w:r w:rsidRPr="001E4360">
              <w:rPr>
                <w:rFonts w:cs="Arial"/>
                <w:sz w:val="22"/>
                <w:szCs w:val="22"/>
                <w:lang w:val="en-GB"/>
              </w:rPr>
              <w:t>The AC may provide technical expertise</w:t>
            </w:r>
            <w:r>
              <w:rPr>
                <w:rFonts w:cs="Arial"/>
                <w:sz w:val="22"/>
                <w:szCs w:val="22"/>
                <w:lang w:val="en-GB"/>
              </w:rPr>
              <w:t>.</w:t>
            </w:r>
          </w:p>
        </w:tc>
        <w:tc>
          <w:tcPr>
            <w:tcW w:w="737" w:type="pct"/>
            <w:tcBorders>
              <w:top w:val="single" w:sz="4" w:space="0" w:color="auto"/>
              <w:left w:val="single" w:sz="4" w:space="0" w:color="auto"/>
              <w:bottom w:val="single" w:sz="4" w:space="0" w:color="auto"/>
              <w:right w:val="single" w:sz="4" w:space="0" w:color="auto"/>
            </w:tcBorders>
            <w:tcMar>
              <w:top w:w="86" w:type="dxa"/>
              <w:bottom w:w="86" w:type="dxa"/>
            </w:tcMar>
          </w:tcPr>
          <w:p w:rsidR="00950627" w:rsidRPr="001E4360" w:rsidRDefault="005A574E" w:rsidP="00950627">
            <w:pPr>
              <w:widowControl/>
              <w:autoSpaceDE/>
              <w:adjustRightInd/>
              <w:rPr>
                <w:rFonts w:cs="Arial"/>
                <w:sz w:val="22"/>
                <w:szCs w:val="22"/>
                <w:lang w:val="en-GB"/>
              </w:rPr>
            </w:pPr>
            <w:r>
              <w:rPr>
                <w:rFonts w:cs="Arial"/>
                <w:sz w:val="22"/>
                <w:szCs w:val="22"/>
                <w:lang w:val="en-GB"/>
              </w:rPr>
              <w:t>AC</w:t>
            </w:r>
          </w:p>
        </w:tc>
        <w:tc>
          <w:tcPr>
            <w:tcW w:w="736" w:type="pct"/>
            <w:tcBorders>
              <w:top w:val="single" w:sz="4" w:space="0" w:color="auto"/>
              <w:left w:val="single" w:sz="4" w:space="0" w:color="auto"/>
              <w:bottom w:val="single" w:sz="4" w:space="0" w:color="auto"/>
              <w:right w:val="single" w:sz="4" w:space="0" w:color="auto"/>
            </w:tcBorders>
            <w:tcMar>
              <w:top w:w="86" w:type="dxa"/>
              <w:bottom w:w="86" w:type="dxa"/>
            </w:tcMar>
          </w:tcPr>
          <w:p w:rsidR="00950627" w:rsidRPr="001E4360" w:rsidRDefault="005A574E" w:rsidP="00950627">
            <w:pPr>
              <w:widowControl/>
              <w:autoSpaceDE/>
              <w:adjustRightInd/>
              <w:rPr>
                <w:rFonts w:cs="Arial"/>
                <w:sz w:val="22"/>
                <w:szCs w:val="22"/>
                <w:lang w:val="en-GB"/>
              </w:rPr>
            </w:pPr>
            <w:r>
              <w:rPr>
                <w:rFonts w:cs="Arial"/>
                <w:sz w:val="22"/>
                <w:szCs w:val="22"/>
                <w:lang w:val="en-GB"/>
              </w:rPr>
              <w:t>none</w:t>
            </w:r>
          </w:p>
        </w:tc>
      </w:tr>
      <w:tr w:rsidR="00950627" w:rsidRPr="001E4360" w:rsidTr="00367324">
        <w:tblPrEx>
          <w:tblCellMar>
            <w:left w:w="115" w:type="dxa"/>
            <w:right w:w="115" w:type="dxa"/>
          </w:tblCellMar>
        </w:tblPrEx>
        <w:tc>
          <w:tcPr>
            <w:tcW w:w="1628" w:type="pct"/>
            <w:tcBorders>
              <w:top w:val="single" w:sz="4" w:space="0" w:color="auto"/>
              <w:left w:val="single" w:sz="4" w:space="0" w:color="auto"/>
              <w:bottom w:val="single" w:sz="4" w:space="0" w:color="auto"/>
              <w:right w:val="single" w:sz="4" w:space="0" w:color="auto"/>
            </w:tcBorders>
            <w:tcMar>
              <w:top w:w="86" w:type="dxa"/>
              <w:bottom w:w="86" w:type="dxa"/>
            </w:tcMar>
          </w:tcPr>
          <w:p w:rsidR="00950627" w:rsidRPr="001E4360" w:rsidRDefault="00950627" w:rsidP="00950627">
            <w:pPr>
              <w:widowControl/>
              <w:autoSpaceDE/>
              <w:adjustRightInd/>
              <w:rPr>
                <w:rFonts w:cs="Arial"/>
                <w:sz w:val="22"/>
                <w:szCs w:val="22"/>
                <w:lang w:val="en-US"/>
              </w:rPr>
            </w:pPr>
            <w:r w:rsidRPr="001E4360">
              <w:rPr>
                <w:rFonts w:cs="Arial"/>
                <w:sz w:val="22"/>
                <w:szCs w:val="22"/>
                <w:lang w:val="en-US"/>
              </w:rPr>
              <w:t xml:space="preserve">4.3 </w:t>
            </w:r>
            <w:r w:rsidRPr="001E4360">
              <w:rPr>
                <w:rFonts w:eastAsia="MS Mincho" w:cs="Arial"/>
                <w:sz w:val="22"/>
                <w:szCs w:val="22"/>
                <w:lang w:val="en-US" w:eastAsia="ja-JP"/>
              </w:rPr>
              <w:t>Collate and share findings and best practices at national and regional workshops.</w:t>
            </w:r>
          </w:p>
        </w:tc>
        <w:tc>
          <w:tcPr>
            <w:tcW w:w="1899" w:type="pct"/>
            <w:tcBorders>
              <w:top w:val="single" w:sz="4" w:space="0" w:color="auto"/>
              <w:left w:val="single" w:sz="4" w:space="0" w:color="auto"/>
              <w:bottom w:val="single" w:sz="4" w:space="0" w:color="auto"/>
              <w:right w:val="single" w:sz="4" w:space="0" w:color="auto"/>
            </w:tcBorders>
            <w:tcMar>
              <w:top w:w="86" w:type="dxa"/>
              <w:bottom w:w="86" w:type="dxa"/>
            </w:tcMar>
          </w:tcPr>
          <w:p w:rsidR="00950627" w:rsidRPr="001E4360" w:rsidRDefault="00950627" w:rsidP="00950627">
            <w:pPr>
              <w:pStyle w:val="ListParagraph"/>
              <w:widowControl/>
              <w:numPr>
                <w:ilvl w:val="0"/>
                <w:numId w:val="9"/>
              </w:numPr>
              <w:autoSpaceDE/>
              <w:adjustRightInd/>
              <w:ind w:left="336"/>
              <w:rPr>
                <w:rFonts w:cs="Arial"/>
                <w:sz w:val="22"/>
                <w:szCs w:val="22"/>
                <w:lang w:val="en-GB"/>
              </w:rPr>
            </w:pPr>
            <w:r w:rsidRPr="001E4360">
              <w:rPr>
                <w:rFonts w:cs="Arial"/>
                <w:sz w:val="22"/>
                <w:szCs w:val="22"/>
                <w:lang w:val="en-GB"/>
              </w:rPr>
              <w:t xml:space="preserve">Signatories may share best practice examples; </w:t>
            </w:r>
          </w:p>
        </w:tc>
        <w:tc>
          <w:tcPr>
            <w:tcW w:w="737" w:type="pct"/>
            <w:tcBorders>
              <w:top w:val="single" w:sz="4" w:space="0" w:color="auto"/>
              <w:left w:val="single" w:sz="4" w:space="0" w:color="auto"/>
              <w:bottom w:val="single" w:sz="4" w:space="0" w:color="auto"/>
              <w:right w:val="single" w:sz="4" w:space="0" w:color="auto"/>
            </w:tcBorders>
            <w:tcMar>
              <w:top w:w="86" w:type="dxa"/>
              <w:bottom w:w="86" w:type="dxa"/>
            </w:tcMar>
          </w:tcPr>
          <w:p w:rsidR="00950627" w:rsidRPr="001E4360" w:rsidRDefault="00950627" w:rsidP="00950627">
            <w:pPr>
              <w:widowControl/>
              <w:autoSpaceDE/>
              <w:adjustRightInd/>
              <w:rPr>
                <w:rFonts w:cs="Arial"/>
                <w:sz w:val="22"/>
                <w:szCs w:val="22"/>
                <w:lang w:val="en-GB"/>
              </w:rPr>
            </w:pPr>
            <w:r w:rsidRPr="001E4360">
              <w:rPr>
                <w:rFonts w:cs="Arial"/>
                <w:sz w:val="22"/>
                <w:szCs w:val="22"/>
                <w:lang w:val="en-GB"/>
              </w:rPr>
              <w:t>Signatories</w:t>
            </w:r>
          </w:p>
        </w:tc>
        <w:tc>
          <w:tcPr>
            <w:tcW w:w="736" w:type="pct"/>
            <w:tcBorders>
              <w:top w:val="single" w:sz="4" w:space="0" w:color="auto"/>
              <w:left w:val="single" w:sz="4" w:space="0" w:color="auto"/>
              <w:bottom w:val="single" w:sz="4" w:space="0" w:color="auto"/>
              <w:right w:val="single" w:sz="4" w:space="0" w:color="auto"/>
            </w:tcBorders>
            <w:tcMar>
              <w:top w:w="86" w:type="dxa"/>
              <w:bottom w:w="86" w:type="dxa"/>
            </w:tcMar>
          </w:tcPr>
          <w:p w:rsidR="00950627" w:rsidRPr="001E4360" w:rsidRDefault="00950627" w:rsidP="00950627">
            <w:pPr>
              <w:widowControl/>
              <w:autoSpaceDE/>
              <w:adjustRightInd/>
              <w:rPr>
                <w:rFonts w:cs="Arial"/>
                <w:sz w:val="22"/>
                <w:szCs w:val="22"/>
                <w:lang w:val="en-GB"/>
              </w:rPr>
            </w:pPr>
            <w:r w:rsidRPr="001E4360">
              <w:rPr>
                <w:rFonts w:cs="Arial"/>
                <w:sz w:val="22"/>
                <w:szCs w:val="22"/>
                <w:lang w:val="en-GB"/>
              </w:rPr>
              <w:t>none</w:t>
            </w:r>
          </w:p>
        </w:tc>
      </w:tr>
    </w:tbl>
    <w:p w:rsidR="00FD45CF" w:rsidRPr="001E4360" w:rsidRDefault="00FD45CF" w:rsidP="00CE1FD8">
      <w:pPr>
        <w:widowControl/>
        <w:tabs>
          <w:tab w:val="left" w:pos="1692"/>
        </w:tabs>
        <w:autoSpaceDE/>
        <w:adjustRightInd/>
        <w:rPr>
          <w:rFonts w:cs="Arial"/>
          <w:sz w:val="22"/>
          <w:szCs w:val="22"/>
          <w:lang w:val="en-GB"/>
        </w:rPr>
      </w:pPr>
    </w:p>
    <w:p w:rsidR="00B27C75" w:rsidRPr="001E4360" w:rsidRDefault="00B27C75" w:rsidP="00B27C75">
      <w:pPr>
        <w:widowControl/>
        <w:tabs>
          <w:tab w:val="left" w:pos="480"/>
        </w:tabs>
        <w:autoSpaceDE/>
        <w:adjustRightInd/>
        <w:rPr>
          <w:rFonts w:cs="Arial"/>
          <w:b/>
          <w:sz w:val="22"/>
          <w:szCs w:val="22"/>
          <w:lang w:val="en-GB"/>
        </w:rPr>
        <w:sectPr w:rsidR="00B27C75" w:rsidRPr="001E4360" w:rsidSect="00B25689">
          <w:headerReference w:type="even" r:id="rId17"/>
          <w:headerReference w:type="default" r:id="rId18"/>
          <w:headerReference w:type="first" r:id="rId19"/>
          <w:pgSz w:w="15840" w:h="12240" w:orient="landscape"/>
          <w:pgMar w:top="1440" w:right="1440" w:bottom="1440" w:left="1440" w:header="720" w:footer="720" w:gutter="0"/>
          <w:cols w:space="720"/>
          <w:docGrid w:linePitch="360"/>
        </w:sectPr>
      </w:pPr>
    </w:p>
    <w:p w:rsidR="000832A5" w:rsidRPr="001E4360" w:rsidRDefault="00180639" w:rsidP="00B27C75">
      <w:pPr>
        <w:widowControl/>
        <w:tabs>
          <w:tab w:val="left" w:pos="480"/>
        </w:tabs>
        <w:autoSpaceDE/>
        <w:adjustRightInd/>
        <w:rPr>
          <w:rFonts w:cs="Arial"/>
          <w:b/>
          <w:sz w:val="22"/>
          <w:szCs w:val="22"/>
          <w:lang w:val="en-GB"/>
        </w:rPr>
      </w:pPr>
      <w:r w:rsidRPr="001E4360">
        <w:rPr>
          <w:rFonts w:cs="Arial"/>
          <w:b/>
          <w:sz w:val="22"/>
          <w:szCs w:val="22"/>
          <w:lang w:val="en-GB"/>
        </w:rPr>
        <w:t>Annex 2</w:t>
      </w:r>
      <w:r w:rsidR="000832A5" w:rsidRPr="001E4360">
        <w:rPr>
          <w:rFonts w:cs="Arial"/>
          <w:b/>
          <w:sz w:val="22"/>
          <w:szCs w:val="22"/>
          <w:lang w:val="en-GB"/>
        </w:rPr>
        <w:t xml:space="preserve">: </w:t>
      </w:r>
      <w:r w:rsidR="007A72B7" w:rsidRPr="001E4360">
        <w:rPr>
          <w:rFonts w:cs="Arial"/>
          <w:b/>
          <w:sz w:val="22"/>
          <w:szCs w:val="22"/>
          <w:lang w:val="en-GB"/>
        </w:rPr>
        <w:t xml:space="preserve">Overview of activities in the CMS COP12 Proposal for Concerted Action for the </w:t>
      </w:r>
      <w:r w:rsidRPr="001E4360">
        <w:rPr>
          <w:rFonts w:cs="Arial"/>
          <w:b/>
          <w:sz w:val="22"/>
          <w:szCs w:val="22"/>
          <w:lang w:val="en-GB"/>
        </w:rPr>
        <w:t>Whale Shark</w:t>
      </w:r>
      <w:r w:rsidR="007A72B7" w:rsidRPr="001E4360">
        <w:rPr>
          <w:rFonts w:cs="Arial"/>
          <w:b/>
          <w:sz w:val="22"/>
          <w:szCs w:val="22"/>
          <w:lang w:val="en-GB"/>
        </w:rPr>
        <w:t>, suggestions for implementation support by the Sharks MOU, Responsibilities and possible implications for the Sharks MOU Budget</w:t>
      </w:r>
    </w:p>
    <w:p w:rsidR="000A7175" w:rsidRPr="001E4360" w:rsidRDefault="000A7175" w:rsidP="000A7175">
      <w:pPr>
        <w:jc w:val="both"/>
        <w:rPr>
          <w:rFonts w:cs="Arial"/>
          <w:b/>
          <w:i/>
          <w:sz w:val="22"/>
          <w:szCs w:val="22"/>
          <w:lang w:val="en-GB"/>
        </w:rPr>
      </w:pPr>
    </w:p>
    <w:p w:rsidR="000A7175" w:rsidRPr="001E4360" w:rsidRDefault="000A7175" w:rsidP="000A7175">
      <w:pPr>
        <w:jc w:val="both"/>
        <w:rPr>
          <w:rFonts w:cs="Arial"/>
          <w:b/>
          <w:i/>
          <w:sz w:val="22"/>
          <w:szCs w:val="22"/>
          <w:lang w:val="en-GB"/>
        </w:rPr>
      </w:pPr>
      <w:r w:rsidRPr="001E4360">
        <w:rPr>
          <w:rFonts w:cs="Arial"/>
          <w:b/>
          <w:i/>
          <w:sz w:val="22"/>
          <w:szCs w:val="22"/>
          <w:lang w:val="en-GB"/>
        </w:rPr>
        <w:t>Working Document –prefilled by the Secretariat, to be completed by AC2/CWG2</w:t>
      </w:r>
    </w:p>
    <w:p w:rsidR="0009217F" w:rsidRPr="001E4360" w:rsidRDefault="0009217F" w:rsidP="0009217F">
      <w:pPr>
        <w:widowControl/>
        <w:autoSpaceDE/>
        <w:adjustRightInd/>
        <w:rPr>
          <w:rFonts w:cs="Arial"/>
          <w:b/>
          <w:sz w:val="22"/>
          <w:szCs w:val="22"/>
          <w:lang w:val="en-GB"/>
        </w:rPr>
      </w:pPr>
    </w:p>
    <w:tbl>
      <w:tblPr>
        <w:tblStyle w:val="TableGrid"/>
        <w:tblW w:w="4996" w:type="pct"/>
        <w:tblInd w:w="5" w:type="dxa"/>
        <w:tblLook w:val="04A0" w:firstRow="1" w:lastRow="0" w:firstColumn="1" w:lastColumn="0" w:noHBand="0" w:noVBand="1"/>
      </w:tblPr>
      <w:tblGrid>
        <w:gridCol w:w="4213"/>
        <w:gridCol w:w="4915"/>
        <w:gridCol w:w="1907"/>
        <w:gridCol w:w="1905"/>
      </w:tblGrid>
      <w:tr w:rsidR="001E4360" w:rsidRPr="001E4360" w:rsidTr="001D3E38">
        <w:trPr>
          <w:cantSplit/>
          <w:tblHeader/>
        </w:trPr>
        <w:tc>
          <w:tcPr>
            <w:tcW w:w="1628" w:type="pct"/>
            <w:shd w:val="clear" w:color="auto" w:fill="D0CECE" w:themeFill="background2" w:themeFillShade="E6"/>
            <w:tcMar>
              <w:top w:w="86" w:type="dxa"/>
              <w:bottom w:w="86" w:type="dxa"/>
            </w:tcMar>
            <w:hideMark/>
          </w:tcPr>
          <w:p w:rsidR="0009217F" w:rsidRPr="001E4360" w:rsidRDefault="0009217F" w:rsidP="00636973">
            <w:pPr>
              <w:widowControl/>
              <w:autoSpaceDE/>
              <w:adjustRightInd/>
              <w:rPr>
                <w:rFonts w:cs="Arial"/>
                <w:b/>
                <w:sz w:val="22"/>
                <w:szCs w:val="22"/>
                <w:lang w:val="en-GB"/>
              </w:rPr>
            </w:pPr>
            <w:r w:rsidRPr="001E4360">
              <w:rPr>
                <w:rFonts w:cs="Arial"/>
                <w:b/>
                <w:sz w:val="22"/>
                <w:szCs w:val="22"/>
                <w:lang w:val="en-GB"/>
              </w:rPr>
              <w:t>Activity</w:t>
            </w:r>
          </w:p>
          <w:p w:rsidR="00550813" w:rsidRPr="001E4360" w:rsidRDefault="00550813" w:rsidP="00636973">
            <w:pPr>
              <w:widowControl/>
              <w:autoSpaceDE/>
              <w:adjustRightInd/>
              <w:rPr>
                <w:rFonts w:cs="Arial"/>
                <w:i/>
                <w:sz w:val="22"/>
                <w:szCs w:val="22"/>
                <w:lang w:val="en-GB"/>
              </w:rPr>
            </w:pPr>
            <w:r w:rsidRPr="001E4360">
              <w:rPr>
                <w:rFonts w:cs="Arial"/>
                <w:i/>
                <w:sz w:val="20"/>
                <w:szCs w:val="22"/>
                <w:lang w:val="en-GB"/>
              </w:rPr>
              <w:t>(please refer t</w:t>
            </w:r>
            <w:r w:rsidR="000F41E3">
              <w:rPr>
                <w:rFonts w:cs="Arial"/>
                <w:i/>
                <w:sz w:val="20"/>
                <w:szCs w:val="22"/>
                <w:lang w:val="en-GB"/>
              </w:rPr>
              <w:t>o UNEP/CMS/Concerted Action 12.7</w:t>
            </w:r>
            <w:r w:rsidRPr="001E4360">
              <w:rPr>
                <w:rFonts w:cs="Arial"/>
                <w:i/>
                <w:sz w:val="20"/>
                <w:szCs w:val="22"/>
                <w:lang w:val="en-GB"/>
              </w:rPr>
              <w:t xml:space="preserve"> for further details)</w:t>
            </w:r>
          </w:p>
        </w:tc>
        <w:tc>
          <w:tcPr>
            <w:tcW w:w="1899" w:type="pct"/>
            <w:shd w:val="clear" w:color="auto" w:fill="D0CECE" w:themeFill="background2" w:themeFillShade="E6"/>
            <w:tcMar>
              <w:top w:w="86" w:type="dxa"/>
              <w:bottom w:w="86" w:type="dxa"/>
            </w:tcMar>
            <w:hideMark/>
          </w:tcPr>
          <w:p w:rsidR="0009217F" w:rsidRPr="001E4360" w:rsidRDefault="0009217F" w:rsidP="00636973">
            <w:pPr>
              <w:widowControl/>
              <w:autoSpaceDE/>
              <w:adjustRightInd/>
              <w:rPr>
                <w:rFonts w:cs="Arial"/>
                <w:b/>
                <w:sz w:val="22"/>
                <w:szCs w:val="22"/>
                <w:lang w:val="en-GB"/>
              </w:rPr>
            </w:pPr>
            <w:r w:rsidRPr="001E4360">
              <w:rPr>
                <w:rFonts w:cs="Arial"/>
                <w:b/>
                <w:sz w:val="22"/>
                <w:szCs w:val="22"/>
                <w:lang w:val="en-GB"/>
              </w:rPr>
              <w:t>How the Sharks MOU could support implementation</w:t>
            </w:r>
          </w:p>
        </w:tc>
        <w:tc>
          <w:tcPr>
            <w:tcW w:w="737" w:type="pct"/>
            <w:shd w:val="clear" w:color="auto" w:fill="D0CECE" w:themeFill="background2" w:themeFillShade="E6"/>
            <w:tcMar>
              <w:top w:w="86" w:type="dxa"/>
              <w:bottom w:w="86" w:type="dxa"/>
            </w:tcMar>
            <w:hideMark/>
          </w:tcPr>
          <w:p w:rsidR="0009217F" w:rsidRPr="001E4360" w:rsidRDefault="0009217F" w:rsidP="00636973">
            <w:pPr>
              <w:widowControl/>
              <w:autoSpaceDE/>
              <w:adjustRightInd/>
              <w:rPr>
                <w:rFonts w:cs="Arial"/>
                <w:b/>
                <w:sz w:val="22"/>
                <w:szCs w:val="22"/>
                <w:lang w:val="en-GB"/>
              </w:rPr>
            </w:pPr>
            <w:r w:rsidRPr="001E4360">
              <w:rPr>
                <w:rFonts w:cs="Arial"/>
                <w:b/>
                <w:sz w:val="22"/>
                <w:szCs w:val="22"/>
                <w:lang w:val="en-GB"/>
              </w:rPr>
              <w:t xml:space="preserve">Entity </w:t>
            </w:r>
          </w:p>
        </w:tc>
        <w:tc>
          <w:tcPr>
            <w:tcW w:w="736" w:type="pct"/>
            <w:shd w:val="clear" w:color="auto" w:fill="D0CECE" w:themeFill="background2" w:themeFillShade="E6"/>
            <w:tcMar>
              <w:top w:w="86" w:type="dxa"/>
              <w:bottom w:w="86" w:type="dxa"/>
            </w:tcMar>
          </w:tcPr>
          <w:p w:rsidR="0009217F" w:rsidRPr="001E4360" w:rsidRDefault="00E53A19" w:rsidP="00636973">
            <w:pPr>
              <w:widowControl/>
              <w:autoSpaceDE/>
              <w:adjustRightInd/>
              <w:rPr>
                <w:rFonts w:cs="Arial"/>
                <w:b/>
                <w:sz w:val="22"/>
                <w:szCs w:val="22"/>
                <w:lang w:val="en-GB"/>
              </w:rPr>
            </w:pPr>
            <w:r w:rsidRPr="001E4360">
              <w:rPr>
                <w:rFonts w:cs="Arial"/>
                <w:b/>
                <w:sz w:val="22"/>
                <w:szCs w:val="22"/>
                <w:lang w:val="en-GB"/>
              </w:rPr>
              <w:t>Implication for the Sharks MOU Budget</w:t>
            </w:r>
          </w:p>
        </w:tc>
      </w:tr>
      <w:tr w:rsidR="001E4360" w:rsidRPr="001E4360" w:rsidTr="001E4360">
        <w:tblPrEx>
          <w:tblCellMar>
            <w:left w:w="115" w:type="dxa"/>
            <w:right w:w="115" w:type="dxa"/>
          </w:tblCellMar>
        </w:tblPrEx>
        <w:trPr>
          <w:cantSplit/>
        </w:trPr>
        <w:tc>
          <w:tcPr>
            <w:tcW w:w="1628" w:type="pct"/>
            <w:tcBorders>
              <w:top w:val="single" w:sz="4" w:space="0" w:color="auto"/>
              <w:left w:val="single" w:sz="4" w:space="0" w:color="auto"/>
              <w:bottom w:val="single" w:sz="4" w:space="0" w:color="auto"/>
              <w:right w:val="single" w:sz="4" w:space="0" w:color="auto"/>
            </w:tcBorders>
            <w:tcMar>
              <w:top w:w="86" w:type="dxa"/>
              <w:bottom w:w="86" w:type="dxa"/>
            </w:tcMar>
            <w:hideMark/>
          </w:tcPr>
          <w:p w:rsidR="0009217F" w:rsidRPr="001E4360" w:rsidRDefault="0009217F" w:rsidP="00636973">
            <w:pPr>
              <w:widowControl/>
              <w:autoSpaceDE/>
              <w:adjustRightInd/>
              <w:rPr>
                <w:rFonts w:cs="Arial"/>
                <w:sz w:val="22"/>
                <w:szCs w:val="22"/>
                <w:lang w:val="en-GB"/>
              </w:rPr>
            </w:pPr>
            <w:r w:rsidRPr="001E4360">
              <w:rPr>
                <w:rFonts w:cs="Arial"/>
                <w:sz w:val="22"/>
                <w:szCs w:val="22"/>
                <w:lang w:val="en-US"/>
              </w:rPr>
              <w:t>1.1: Investigate (through research, including satellite tagging and genetic studies) the connectivity of local populations and migrations.</w:t>
            </w:r>
          </w:p>
        </w:tc>
        <w:tc>
          <w:tcPr>
            <w:tcW w:w="1899" w:type="pct"/>
            <w:tcBorders>
              <w:top w:val="single" w:sz="4" w:space="0" w:color="auto"/>
              <w:left w:val="single" w:sz="4" w:space="0" w:color="auto"/>
              <w:bottom w:val="single" w:sz="4" w:space="0" w:color="auto"/>
              <w:right w:val="single" w:sz="4" w:space="0" w:color="auto"/>
            </w:tcBorders>
            <w:tcMar>
              <w:top w:w="86" w:type="dxa"/>
              <w:bottom w:w="86" w:type="dxa"/>
            </w:tcMar>
          </w:tcPr>
          <w:p w:rsidR="00F72186" w:rsidRPr="001E4360" w:rsidRDefault="00F72186" w:rsidP="006A0A4B">
            <w:pPr>
              <w:pStyle w:val="ListParagraph"/>
              <w:widowControl/>
              <w:numPr>
                <w:ilvl w:val="0"/>
                <w:numId w:val="10"/>
              </w:numPr>
              <w:autoSpaceDE/>
              <w:adjustRightInd/>
              <w:ind w:left="336"/>
              <w:rPr>
                <w:rFonts w:cs="Arial"/>
                <w:sz w:val="22"/>
                <w:szCs w:val="22"/>
                <w:lang w:val="en-GB"/>
              </w:rPr>
            </w:pPr>
            <w:r w:rsidRPr="001E4360">
              <w:rPr>
                <w:rFonts w:cs="Arial"/>
                <w:sz w:val="22"/>
                <w:szCs w:val="22"/>
                <w:lang w:val="en-GB"/>
              </w:rPr>
              <w:t>Signatories may support research</w:t>
            </w:r>
            <w:r w:rsidR="006A0A4B" w:rsidRPr="001E4360">
              <w:rPr>
                <w:rFonts w:cs="Arial"/>
                <w:sz w:val="22"/>
                <w:szCs w:val="22"/>
                <w:lang w:val="en-GB"/>
              </w:rPr>
              <w:t xml:space="preserve"> activities.</w:t>
            </w:r>
          </w:p>
          <w:p w:rsidR="00F72186" w:rsidRPr="001E4360" w:rsidRDefault="00F72186" w:rsidP="00636973">
            <w:pPr>
              <w:widowControl/>
              <w:autoSpaceDE/>
              <w:adjustRightInd/>
              <w:rPr>
                <w:rFonts w:cs="Arial"/>
                <w:sz w:val="22"/>
                <w:szCs w:val="22"/>
                <w:lang w:val="en-GB"/>
              </w:rPr>
            </w:pPr>
          </w:p>
        </w:tc>
        <w:tc>
          <w:tcPr>
            <w:tcW w:w="737" w:type="pct"/>
            <w:tcBorders>
              <w:top w:val="single" w:sz="4" w:space="0" w:color="auto"/>
              <w:left w:val="single" w:sz="4" w:space="0" w:color="auto"/>
              <w:bottom w:val="single" w:sz="4" w:space="0" w:color="auto"/>
              <w:right w:val="single" w:sz="4" w:space="0" w:color="auto"/>
            </w:tcBorders>
            <w:tcMar>
              <w:top w:w="86" w:type="dxa"/>
              <w:bottom w:w="86" w:type="dxa"/>
            </w:tcMar>
            <w:hideMark/>
          </w:tcPr>
          <w:p w:rsidR="0009217F" w:rsidRPr="001E4360" w:rsidRDefault="0009217F" w:rsidP="00636973">
            <w:pPr>
              <w:widowControl/>
              <w:autoSpaceDE/>
              <w:adjustRightInd/>
              <w:rPr>
                <w:rFonts w:cs="Arial"/>
                <w:sz w:val="22"/>
                <w:szCs w:val="22"/>
                <w:lang w:val="en-GB"/>
              </w:rPr>
            </w:pPr>
            <w:r w:rsidRPr="001E4360">
              <w:rPr>
                <w:rFonts w:cs="Arial"/>
                <w:sz w:val="22"/>
                <w:szCs w:val="22"/>
                <w:lang w:val="en-GB"/>
              </w:rPr>
              <w:t>Signatories</w:t>
            </w:r>
          </w:p>
        </w:tc>
        <w:tc>
          <w:tcPr>
            <w:tcW w:w="736" w:type="pct"/>
            <w:tcBorders>
              <w:top w:val="single" w:sz="4" w:space="0" w:color="auto"/>
              <w:left w:val="single" w:sz="4" w:space="0" w:color="auto"/>
              <w:bottom w:val="single" w:sz="4" w:space="0" w:color="auto"/>
              <w:right w:val="single" w:sz="4" w:space="0" w:color="auto"/>
            </w:tcBorders>
            <w:tcMar>
              <w:top w:w="86" w:type="dxa"/>
              <w:bottom w:w="86" w:type="dxa"/>
            </w:tcMar>
          </w:tcPr>
          <w:p w:rsidR="0009217F" w:rsidRPr="001E4360" w:rsidRDefault="006A0A4B" w:rsidP="00636973">
            <w:pPr>
              <w:widowControl/>
              <w:autoSpaceDE/>
              <w:adjustRightInd/>
              <w:rPr>
                <w:rFonts w:cs="Arial"/>
                <w:sz w:val="22"/>
                <w:szCs w:val="22"/>
                <w:lang w:val="en-GB"/>
              </w:rPr>
            </w:pPr>
            <w:r w:rsidRPr="001E4360">
              <w:rPr>
                <w:rFonts w:cs="Arial"/>
                <w:sz w:val="22"/>
                <w:szCs w:val="22"/>
                <w:lang w:val="en-GB"/>
              </w:rPr>
              <w:t>none</w:t>
            </w:r>
          </w:p>
        </w:tc>
      </w:tr>
      <w:tr w:rsidR="001E4360" w:rsidRPr="001E4360" w:rsidTr="001E4360">
        <w:tblPrEx>
          <w:tblCellMar>
            <w:left w:w="115" w:type="dxa"/>
            <w:right w:w="115" w:type="dxa"/>
          </w:tblCellMar>
        </w:tblPrEx>
        <w:trPr>
          <w:cantSplit/>
        </w:trPr>
        <w:tc>
          <w:tcPr>
            <w:tcW w:w="1628" w:type="pct"/>
            <w:tcBorders>
              <w:top w:val="single" w:sz="4" w:space="0" w:color="auto"/>
              <w:left w:val="single" w:sz="4" w:space="0" w:color="auto"/>
              <w:bottom w:val="single" w:sz="4" w:space="0" w:color="auto"/>
              <w:right w:val="single" w:sz="4" w:space="0" w:color="auto"/>
            </w:tcBorders>
            <w:tcMar>
              <w:top w:w="86" w:type="dxa"/>
              <w:bottom w:w="86" w:type="dxa"/>
            </w:tcMar>
            <w:hideMark/>
          </w:tcPr>
          <w:p w:rsidR="0009217F" w:rsidRPr="001E4360" w:rsidRDefault="0009217F" w:rsidP="00636973">
            <w:pPr>
              <w:widowControl/>
              <w:autoSpaceDE/>
              <w:adjustRightInd/>
              <w:rPr>
                <w:rFonts w:cs="Arial"/>
                <w:sz w:val="22"/>
                <w:szCs w:val="22"/>
                <w:lang w:val="en-GB"/>
              </w:rPr>
            </w:pPr>
            <w:r w:rsidRPr="001E4360">
              <w:rPr>
                <w:rFonts w:cs="Arial"/>
                <w:sz w:val="22"/>
                <w:szCs w:val="22"/>
                <w:lang w:val="en-US"/>
              </w:rPr>
              <w:t xml:space="preserve">1.2: Collect information on the scale of bycatch and fisheries interaction to assess the level of impact this has on </w:t>
            </w:r>
            <w:r w:rsidR="00180639" w:rsidRPr="001E4360">
              <w:rPr>
                <w:rFonts w:cs="Arial"/>
                <w:sz w:val="22"/>
                <w:szCs w:val="22"/>
                <w:lang w:val="en-US"/>
              </w:rPr>
              <w:t>Whale Shark</w:t>
            </w:r>
            <w:r w:rsidRPr="001E4360">
              <w:rPr>
                <w:rFonts w:cs="Arial"/>
                <w:sz w:val="22"/>
                <w:szCs w:val="22"/>
                <w:lang w:val="en-US"/>
              </w:rPr>
              <w:t>s and any potential mitigation strategies.</w:t>
            </w:r>
          </w:p>
        </w:tc>
        <w:tc>
          <w:tcPr>
            <w:tcW w:w="1899" w:type="pct"/>
            <w:tcBorders>
              <w:top w:val="single" w:sz="4" w:space="0" w:color="auto"/>
              <w:left w:val="single" w:sz="4" w:space="0" w:color="auto"/>
              <w:bottom w:val="single" w:sz="4" w:space="0" w:color="auto"/>
              <w:right w:val="single" w:sz="4" w:space="0" w:color="auto"/>
            </w:tcBorders>
            <w:tcMar>
              <w:top w:w="86" w:type="dxa"/>
              <w:bottom w:w="86" w:type="dxa"/>
            </w:tcMar>
          </w:tcPr>
          <w:p w:rsidR="006A0A4B" w:rsidRPr="001E4360" w:rsidRDefault="006A0A4B" w:rsidP="006A0A4B">
            <w:pPr>
              <w:pStyle w:val="ListParagraph"/>
              <w:widowControl/>
              <w:numPr>
                <w:ilvl w:val="0"/>
                <w:numId w:val="10"/>
              </w:numPr>
              <w:autoSpaceDE/>
              <w:adjustRightInd/>
              <w:ind w:left="336"/>
              <w:rPr>
                <w:rFonts w:cs="Arial"/>
                <w:sz w:val="22"/>
                <w:szCs w:val="22"/>
                <w:lang w:val="en-GB"/>
              </w:rPr>
            </w:pPr>
            <w:r w:rsidRPr="001E4360">
              <w:rPr>
                <w:rFonts w:cs="Arial"/>
                <w:sz w:val="22"/>
                <w:szCs w:val="22"/>
                <w:lang w:val="en-GB"/>
              </w:rPr>
              <w:t>Signatories may support research activities.</w:t>
            </w:r>
          </w:p>
          <w:p w:rsidR="0009217F" w:rsidRPr="001E4360" w:rsidRDefault="0009217F" w:rsidP="00636973">
            <w:pPr>
              <w:widowControl/>
              <w:autoSpaceDE/>
              <w:adjustRightInd/>
              <w:rPr>
                <w:rFonts w:cs="Arial"/>
                <w:sz w:val="22"/>
                <w:szCs w:val="22"/>
                <w:lang w:val="en-GB"/>
              </w:rPr>
            </w:pPr>
          </w:p>
        </w:tc>
        <w:tc>
          <w:tcPr>
            <w:tcW w:w="737" w:type="pct"/>
            <w:tcBorders>
              <w:top w:val="single" w:sz="4" w:space="0" w:color="auto"/>
              <w:left w:val="single" w:sz="4" w:space="0" w:color="auto"/>
              <w:bottom w:val="single" w:sz="4" w:space="0" w:color="auto"/>
              <w:right w:val="single" w:sz="4" w:space="0" w:color="auto"/>
            </w:tcBorders>
            <w:tcMar>
              <w:top w:w="86" w:type="dxa"/>
              <w:bottom w:w="86" w:type="dxa"/>
            </w:tcMar>
            <w:hideMark/>
          </w:tcPr>
          <w:p w:rsidR="0009217F" w:rsidRPr="001E4360" w:rsidRDefault="0009217F" w:rsidP="00636973">
            <w:pPr>
              <w:widowControl/>
              <w:autoSpaceDE/>
              <w:adjustRightInd/>
              <w:rPr>
                <w:rFonts w:cs="Arial"/>
                <w:sz w:val="22"/>
                <w:szCs w:val="22"/>
                <w:lang w:val="en-GB"/>
              </w:rPr>
            </w:pPr>
            <w:r w:rsidRPr="001E4360">
              <w:rPr>
                <w:rFonts w:cs="Arial"/>
                <w:sz w:val="22"/>
                <w:szCs w:val="22"/>
                <w:lang w:val="en-GB"/>
              </w:rPr>
              <w:t>Signatories</w:t>
            </w:r>
          </w:p>
        </w:tc>
        <w:tc>
          <w:tcPr>
            <w:tcW w:w="736" w:type="pct"/>
            <w:tcBorders>
              <w:top w:val="single" w:sz="4" w:space="0" w:color="auto"/>
              <w:left w:val="single" w:sz="4" w:space="0" w:color="auto"/>
              <w:bottom w:val="single" w:sz="4" w:space="0" w:color="auto"/>
              <w:right w:val="single" w:sz="4" w:space="0" w:color="auto"/>
            </w:tcBorders>
            <w:tcMar>
              <w:top w:w="86" w:type="dxa"/>
              <w:bottom w:w="86" w:type="dxa"/>
            </w:tcMar>
          </w:tcPr>
          <w:p w:rsidR="0009217F" w:rsidRPr="001E4360" w:rsidRDefault="006A0A4B" w:rsidP="00636973">
            <w:pPr>
              <w:widowControl/>
              <w:autoSpaceDE/>
              <w:adjustRightInd/>
              <w:rPr>
                <w:rFonts w:cs="Arial"/>
                <w:sz w:val="22"/>
                <w:szCs w:val="22"/>
                <w:lang w:val="en-GB"/>
              </w:rPr>
            </w:pPr>
            <w:r w:rsidRPr="001E4360">
              <w:rPr>
                <w:rFonts w:cs="Arial"/>
                <w:sz w:val="22"/>
                <w:szCs w:val="22"/>
                <w:lang w:val="en-GB"/>
              </w:rPr>
              <w:t>none</w:t>
            </w:r>
          </w:p>
        </w:tc>
      </w:tr>
      <w:tr w:rsidR="001E4360" w:rsidRPr="001E4360" w:rsidTr="001E4360">
        <w:tblPrEx>
          <w:tblCellMar>
            <w:left w:w="115" w:type="dxa"/>
            <w:right w:w="115" w:type="dxa"/>
          </w:tblCellMar>
        </w:tblPrEx>
        <w:trPr>
          <w:cantSplit/>
        </w:trPr>
        <w:tc>
          <w:tcPr>
            <w:tcW w:w="1628" w:type="pct"/>
            <w:tcBorders>
              <w:top w:val="single" w:sz="4" w:space="0" w:color="auto"/>
              <w:left w:val="single" w:sz="4" w:space="0" w:color="auto"/>
              <w:bottom w:val="single" w:sz="4" w:space="0" w:color="auto"/>
              <w:right w:val="single" w:sz="4" w:space="0" w:color="auto"/>
            </w:tcBorders>
            <w:tcMar>
              <w:top w:w="86" w:type="dxa"/>
              <w:bottom w:w="86" w:type="dxa"/>
            </w:tcMar>
            <w:hideMark/>
          </w:tcPr>
          <w:p w:rsidR="0009217F" w:rsidRPr="001E4360" w:rsidRDefault="0009217F" w:rsidP="00636973">
            <w:pPr>
              <w:widowControl/>
              <w:autoSpaceDE/>
              <w:adjustRightInd/>
              <w:rPr>
                <w:rFonts w:cs="Arial"/>
                <w:sz w:val="22"/>
                <w:szCs w:val="22"/>
                <w:lang w:val="en-GB"/>
              </w:rPr>
            </w:pPr>
            <w:r w:rsidRPr="001E4360">
              <w:rPr>
                <w:rFonts w:cs="Arial"/>
                <w:sz w:val="22"/>
                <w:szCs w:val="22"/>
                <w:lang w:val="en-US"/>
              </w:rPr>
              <w:t>1.</w:t>
            </w:r>
            <w:r w:rsidR="002247D3" w:rsidRPr="001E4360">
              <w:rPr>
                <w:rFonts w:cs="Arial"/>
                <w:sz w:val="22"/>
                <w:szCs w:val="22"/>
                <w:lang w:val="en-US"/>
              </w:rPr>
              <w:t>3</w:t>
            </w:r>
            <w:r w:rsidRPr="001E4360">
              <w:rPr>
                <w:rFonts w:cs="Arial"/>
                <w:sz w:val="22"/>
                <w:szCs w:val="22"/>
                <w:lang w:val="en-US"/>
              </w:rPr>
              <w:t xml:space="preserve">: Investigate locations and conditions in which pollution (such as discarded fishing gear, noise, plastics etc.) may be effecting </w:t>
            </w:r>
            <w:r w:rsidR="00180639" w:rsidRPr="001E4360">
              <w:rPr>
                <w:rFonts w:cs="Arial"/>
                <w:sz w:val="22"/>
                <w:szCs w:val="22"/>
                <w:lang w:val="en-US"/>
              </w:rPr>
              <w:t>Whale Shark</w:t>
            </w:r>
            <w:r w:rsidRPr="001E4360">
              <w:rPr>
                <w:rFonts w:cs="Arial"/>
                <w:sz w:val="22"/>
                <w:szCs w:val="22"/>
                <w:lang w:val="en-US"/>
              </w:rPr>
              <w:t xml:space="preserve"> populations.</w:t>
            </w:r>
          </w:p>
        </w:tc>
        <w:tc>
          <w:tcPr>
            <w:tcW w:w="1899" w:type="pct"/>
            <w:tcBorders>
              <w:top w:val="single" w:sz="4" w:space="0" w:color="auto"/>
              <w:left w:val="single" w:sz="4" w:space="0" w:color="auto"/>
              <w:bottom w:val="single" w:sz="4" w:space="0" w:color="auto"/>
              <w:right w:val="single" w:sz="4" w:space="0" w:color="auto"/>
            </w:tcBorders>
            <w:tcMar>
              <w:top w:w="86" w:type="dxa"/>
              <w:bottom w:w="86" w:type="dxa"/>
            </w:tcMar>
          </w:tcPr>
          <w:p w:rsidR="006A0A4B" w:rsidRPr="001E4360" w:rsidRDefault="006A0A4B" w:rsidP="006A0A4B">
            <w:pPr>
              <w:pStyle w:val="ListParagraph"/>
              <w:widowControl/>
              <w:numPr>
                <w:ilvl w:val="0"/>
                <w:numId w:val="10"/>
              </w:numPr>
              <w:autoSpaceDE/>
              <w:adjustRightInd/>
              <w:ind w:left="336"/>
              <w:rPr>
                <w:rFonts w:cs="Arial"/>
                <w:sz w:val="22"/>
                <w:szCs w:val="22"/>
                <w:lang w:val="en-GB"/>
              </w:rPr>
            </w:pPr>
            <w:r w:rsidRPr="001E4360">
              <w:rPr>
                <w:rFonts w:cs="Arial"/>
                <w:sz w:val="22"/>
                <w:szCs w:val="22"/>
                <w:lang w:val="en-GB"/>
              </w:rPr>
              <w:t>Signatories may support research activities.</w:t>
            </w:r>
          </w:p>
          <w:p w:rsidR="0009217F" w:rsidRPr="001E4360" w:rsidRDefault="0009217F" w:rsidP="00636973">
            <w:pPr>
              <w:widowControl/>
              <w:autoSpaceDE/>
              <w:adjustRightInd/>
              <w:rPr>
                <w:rFonts w:cs="Arial"/>
                <w:sz w:val="22"/>
                <w:szCs w:val="22"/>
                <w:lang w:val="en-GB"/>
              </w:rPr>
            </w:pPr>
          </w:p>
        </w:tc>
        <w:tc>
          <w:tcPr>
            <w:tcW w:w="737" w:type="pct"/>
            <w:tcBorders>
              <w:top w:val="single" w:sz="4" w:space="0" w:color="auto"/>
              <w:left w:val="single" w:sz="4" w:space="0" w:color="auto"/>
              <w:bottom w:val="single" w:sz="4" w:space="0" w:color="auto"/>
              <w:right w:val="single" w:sz="4" w:space="0" w:color="auto"/>
            </w:tcBorders>
            <w:tcMar>
              <w:top w:w="86" w:type="dxa"/>
              <w:bottom w:w="86" w:type="dxa"/>
            </w:tcMar>
            <w:hideMark/>
          </w:tcPr>
          <w:p w:rsidR="0009217F" w:rsidRPr="001E4360" w:rsidRDefault="0009217F" w:rsidP="00636973">
            <w:pPr>
              <w:widowControl/>
              <w:autoSpaceDE/>
              <w:adjustRightInd/>
              <w:rPr>
                <w:rFonts w:cs="Arial"/>
                <w:sz w:val="22"/>
                <w:szCs w:val="22"/>
                <w:lang w:val="en-GB"/>
              </w:rPr>
            </w:pPr>
            <w:r w:rsidRPr="001E4360">
              <w:rPr>
                <w:rFonts w:cs="Arial"/>
                <w:sz w:val="22"/>
                <w:szCs w:val="22"/>
                <w:lang w:val="en-GB"/>
              </w:rPr>
              <w:t>Signatories</w:t>
            </w:r>
          </w:p>
        </w:tc>
        <w:tc>
          <w:tcPr>
            <w:tcW w:w="736" w:type="pct"/>
            <w:tcBorders>
              <w:top w:val="single" w:sz="4" w:space="0" w:color="auto"/>
              <w:left w:val="single" w:sz="4" w:space="0" w:color="auto"/>
              <w:bottom w:val="single" w:sz="4" w:space="0" w:color="auto"/>
              <w:right w:val="single" w:sz="4" w:space="0" w:color="auto"/>
            </w:tcBorders>
            <w:tcMar>
              <w:top w:w="86" w:type="dxa"/>
              <w:bottom w:w="86" w:type="dxa"/>
            </w:tcMar>
          </w:tcPr>
          <w:p w:rsidR="0009217F" w:rsidRPr="001E4360" w:rsidRDefault="006A0A4B" w:rsidP="00636973">
            <w:pPr>
              <w:widowControl/>
              <w:autoSpaceDE/>
              <w:adjustRightInd/>
              <w:rPr>
                <w:rFonts w:cs="Arial"/>
                <w:sz w:val="22"/>
                <w:szCs w:val="22"/>
                <w:lang w:val="en-GB"/>
              </w:rPr>
            </w:pPr>
            <w:r w:rsidRPr="001E4360">
              <w:rPr>
                <w:rFonts w:cs="Arial"/>
                <w:sz w:val="22"/>
                <w:szCs w:val="22"/>
                <w:lang w:val="en-GB"/>
              </w:rPr>
              <w:t>none</w:t>
            </w:r>
          </w:p>
        </w:tc>
      </w:tr>
      <w:tr w:rsidR="001E4360" w:rsidRPr="001E4360" w:rsidTr="001E4360">
        <w:tblPrEx>
          <w:tblCellMar>
            <w:left w:w="115" w:type="dxa"/>
            <w:right w:w="115" w:type="dxa"/>
          </w:tblCellMar>
        </w:tblPrEx>
        <w:trPr>
          <w:cantSplit/>
        </w:trPr>
        <w:tc>
          <w:tcPr>
            <w:tcW w:w="1628" w:type="pct"/>
            <w:tcBorders>
              <w:top w:val="single" w:sz="4" w:space="0" w:color="auto"/>
              <w:left w:val="single" w:sz="4" w:space="0" w:color="auto"/>
              <w:bottom w:val="single" w:sz="4" w:space="0" w:color="auto"/>
              <w:right w:val="single" w:sz="4" w:space="0" w:color="auto"/>
            </w:tcBorders>
            <w:tcMar>
              <w:top w:w="86" w:type="dxa"/>
              <w:bottom w:w="86" w:type="dxa"/>
            </w:tcMar>
            <w:hideMark/>
          </w:tcPr>
          <w:p w:rsidR="0009217F" w:rsidRPr="001E4360" w:rsidRDefault="0009217F" w:rsidP="00636973">
            <w:pPr>
              <w:widowControl/>
              <w:autoSpaceDE/>
              <w:adjustRightInd/>
              <w:rPr>
                <w:rFonts w:cs="Arial"/>
                <w:sz w:val="22"/>
                <w:szCs w:val="22"/>
                <w:lang w:val="en-GB"/>
              </w:rPr>
            </w:pPr>
            <w:r w:rsidRPr="001E4360">
              <w:rPr>
                <w:rFonts w:cs="Arial"/>
                <w:sz w:val="22"/>
                <w:szCs w:val="22"/>
                <w:lang w:val="en-US"/>
              </w:rPr>
              <w:t>1.</w:t>
            </w:r>
            <w:r w:rsidR="002247D3" w:rsidRPr="001E4360">
              <w:rPr>
                <w:rFonts w:cs="Arial"/>
                <w:sz w:val="22"/>
                <w:szCs w:val="22"/>
                <w:lang w:val="en-US"/>
              </w:rPr>
              <w:t>4</w:t>
            </w:r>
            <w:r w:rsidRPr="001E4360">
              <w:rPr>
                <w:rFonts w:cs="Arial"/>
                <w:sz w:val="22"/>
                <w:szCs w:val="22"/>
                <w:lang w:val="en-US"/>
              </w:rPr>
              <w:t xml:space="preserve">: Assess the impacts of climate change on </w:t>
            </w:r>
            <w:r w:rsidR="00180639" w:rsidRPr="001E4360">
              <w:rPr>
                <w:rFonts w:cs="Arial"/>
                <w:sz w:val="22"/>
                <w:szCs w:val="22"/>
                <w:lang w:val="en-US"/>
              </w:rPr>
              <w:t>Whale Shark</w:t>
            </w:r>
            <w:r w:rsidRPr="001E4360">
              <w:rPr>
                <w:rFonts w:cs="Arial"/>
                <w:sz w:val="22"/>
                <w:szCs w:val="22"/>
                <w:lang w:val="en-US"/>
              </w:rPr>
              <w:t>s.</w:t>
            </w:r>
          </w:p>
        </w:tc>
        <w:tc>
          <w:tcPr>
            <w:tcW w:w="1899" w:type="pct"/>
            <w:tcBorders>
              <w:top w:val="single" w:sz="4" w:space="0" w:color="auto"/>
              <w:left w:val="single" w:sz="4" w:space="0" w:color="auto"/>
              <w:bottom w:val="single" w:sz="4" w:space="0" w:color="auto"/>
              <w:right w:val="single" w:sz="4" w:space="0" w:color="auto"/>
            </w:tcBorders>
            <w:tcMar>
              <w:top w:w="86" w:type="dxa"/>
              <w:bottom w:w="86" w:type="dxa"/>
            </w:tcMar>
          </w:tcPr>
          <w:p w:rsidR="0009217F" w:rsidRPr="001E4360" w:rsidRDefault="0009217F" w:rsidP="006A0A4B">
            <w:pPr>
              <w:widowControl/>
              <w:autoSpaceDE/>
              <w:adjustRightInd/>
              <w:rPr>
                <w:rFonts w:cs="Arial"/>
                <w:sz w:val="22"/>
                <w:szCs w:val="22"/>
                <w:lang w:val="en-GB"/>
              </w:rPr>
            </w:pPr>
          </w:p>
        </w:tc>
        <w:tc>
          <w:tcPr>
            <w:tcW w:w="737" w:type="pct"/>
            <w:tcBorders>
              <w:top w:val="single" w:sz="4" w:space="0" w:color="auto"/>
              <w:left w:val="single" w:sz="4" w:space="0" w:color="auto"/>
              <w:bottom w:val="single" w:sz="4" w:space="0" w:color="auto"/>
              <w:right w:val="single" w:sz="4" w:space="0" w:color="auto"/>
            </w:tcBorders>
            <w:tcMar>
              <w:top w:w="86" w:type="dxa"/>
              <w:bottom w:w="86" w:type="dxa"/>
            </w:tcMar>
            <w:hideMark/>
          </w:tcPr>
          <w:p w:rsidR="0009217F" w:rsidRPr="001E4360" w:rsidRDefault="0009217F" w:rsidP="00636973">
            <w:pPr>
              <w:widowControl/>
              <w:autoSpaceDE/>
              <w:adjustRightInd/>
              <w:rPr>
                <w:rFonts w:cs="Arial"/>
                <w:sz w:val="22"/>
                <w:szCs w:val="22"/>
                <w:lang w:val="en-GB"/>
              </w:rPr>
            </w:pPr>
          </w:p>
        </w:tc>
        <w:tc>
          <w:tcPr>
            <w:tcW w:w="736" w:type="pct"/>
            <w:tcBorders>
              <w:top w:val="single" w:sz="4" w:space="0" w:color="auto"/>
              <w:left w:val="single" w:sz="4" w:space="0" w:color="auto"/>
              <w:bottom w:val="single" w:sz="4" w:space="0" w:color="auto"/>
              <w:right w:val="single" w:sz="4" w:space="0" w:color="auto"/>
            </w:tcBorders>
            <w:tcMar>
              <w:top w:w="86" w:type="dxa"/>
              <w:bottom w:w="86" w:type="dxa"/>
            </w:tcMar>
          </w:tcPr>
          <w:p w:rsidR="0009217F" w:rsidRPr="001E4360" w:rsidRDefault="0009217F" w:rsidP="00636973">
            <w:pPr>
              <w:widowControl/>
              <w:autoSpaceDE/>
              <w:adjustRightInd/>
              <w:rPr>
                <w:rFonts w:cs="Arial"/>
                <w:sz w:val="22"/>
                <w:szCs w:val="22"/>
                <w:lang w:val="en-GB"/>
              </w:rPr>
            </w:pPr>
          </w:p>
        </w:tc>
      </w:tr>
      <w:tr w:rsidR="001E4360" w:rsidRPr="001E4360" w:rsidTr="001E4360">
        <w:tblPrEx>
          <w:tblCellMar>
            <w:left w:w="115" w:type="dxa"/>
            <w:right w:w="115" w:type="dxa"/>
          </w:tblCellMar>
        </w:tblPrEx>
        <w:trPr>
          <w:cantSplit/>
        </w:trPr>
        <w:tc>
          <w:tcPr>
            <w:tcW w:w="1628" w:type="pct"/>
            <w:tcBorders>
              <w:top w:val="single" w:sz="4" w:space="0" w:color="auto"/>
              <w:left w:val="single" w:sz="4" w:space="0" w:color="auto"/>
              <w:bottom w:val="single" w:sz="4" w:space="0" w:color="auto"/>
              <w:right w:val="single" w:sz="4" w:space="0" w:color="auto"/>
            </w:tcBorders>
            <w:tcMar>
              <w:top w:w="86" w:type="dxa"/>
              <w:bottom w:w="86" w:type="dxa"/>
            </w:tcMar>
            <w:hideMark/>
          </w:tcPr>
          <w:p w:rsidR="0009217F" w:rsidRPr="001E4360" w:rsidRDefault="0009217F" w:rsidP="00636973">
            <w:pPr>
              <w:widowControl/>
              <w:autoSpaceDE/>
              <w:adjustRightInd/>
              <w:rPr>
                <w:rFonts w:cs="Arial"/>
                <w:sz w:val="22"/>
                <w:szCs w:val="22"/>
                <w:lang w:val="en-GB"/>
              </w:rPr>
            </w:pPr>
            <w:r w:rsidRPr="001E4360">
              <w:rPr>
                <w:rFonts w:cs="Arial"/>
                <w:sz w:val="22"/>
                <w:szCs w:val="22"/>
                <w:lang w:val="en-US"/>
              </w:rPr>
              <w:t>1.</w:t>
            </w:r>
            <w:r w:rsidR="002247D3" w:rsidRPr="001E4360">
              <w:rPr>
                <w:rFonts w:cs="Arial"/>
                <w:sz w:val="22"/>
                <w:szCs w:val="22"/>
                <w:lang w:val="en-US"/>
              </w:rPr>
              <w:t>5</w:t>
            </w:r>
            <w:r w:rsidRPr="001E4360">
              <w:rPr>
                <w:rFonts w:cs="Arial"/>
                <w:sz w:val="22"/>
                <w:szCs w:val="22"/>
                <w:lang w:val="en-US"/>
              </w:rPr>
              <w:t xml:space="preserve">: Identify (through research, including satellite tagging studies) and protect critical </w:t>
            </w:r>
            <w:r w:rsidR="00180639" w:rsidRPr="001E4360">
              <w:rPr>
                <w:rFonts w:cs="Arial"/>
                <w:sz w:val="22"/>
                <w:szCs w:val="22"/>
                <w:lang w:val="en-US"/>
              </w:rPr>
              <w:t>Whale Shark</w:t>
            </w:r>
            <w:r w:rsidRPr="001E4360">
              <w:rPr>
                <w:rFonts w:cs="Arial"/>
                <w:sz w:val="22"/>
                <w:szCs w:val="22"/>
                <w:lang w:val="en-US"/>
              </w:rPr>
              <w:t xml:space="preserve"> habitats (e.g. feeding or mating habitats) and migratory routes.</w:t>
            </w:r>
          </w:p>
        </w:tc>
        <w:tc>
          <w:tcPr>
            <w:tcW w:w="1899" w:type="pct"/>
            <w:tcBorders>
              <w:top w:val="single" w:sz="4" w:space="0" w:color="auto"/>
              <w:left w:val="single" w:sz="4" w:space="0" w:color="auto"/>
              <w:bottom w:val="single" w:sz="4" w:space="0" w:color="auto"/>
              <w:right w:val="single" w:sz="4" w:space="0" w:color="auto"/>
            </w:tcBorders>
            <w:tcMar>
              <w:top w:w="86" w:type="dxa"/>
              <w:bottom w:w="86" w:type="dxa"/>
            </w:tcMar>
          </w:tcPr>
          <w:p w:rsidR="006A0A4B" w:rsidRPr="001E4360" w:rsidRDefault="006A0A4B" w:rsidP="006A0A4B">
            <w:pPr>
              <w:pStyle w:val="ListParagraph"/>
              <w:widowControl/>
              <w:numPr>
                <w:ilvl w:val="0"/>
                <w:numId w:val="10"/>
              </w:numPr>
              <w:autoSpaceDE/>
              <w:adjustRightInd/>
              <w:ind w:left="336"/>
              <w:rPr>
                <w:rFonts w:cs="Arial"/>
                <w:sz w:val="22"/>
                <w:szCs w:val="22"/>
                <w:lang w:val="en-GB"/>
              </w:rPr>
            </w:pPr>
            <w:r w:rsidRPr="001E4360">
              <w:rPr>
                <w:rFonts w:cs="Arial"/>
                <w:sz w:val="22"/>
                <w:szCs w:val="22"/>
                <w:lang w:val="en-GB"/>
              </w:rPr>
              <w:t>Signatories may support research activities.</w:t>
            </w:r>
          </w:p>
          <w:p w:rsidR="0009217F" w:rsidRPr="001E4360" w:rsidRDefault="0009217F" w:rsidP="00636973">
            <w:pPr>
              <w:widowControl/>
              <w:autoSpaceDE/>
              <w:adjustRightInd/>
              <w:rPr>
                <w:rFonts w:cs="Arial"/>
                <w:sz w:val="22"/>
                <w:szCs w:val="22"/>
                <w:lang w:val="en-GB"/>
              </w:rPr>
            </w:pPr>
          </w:p>
        </w:tc>
        <w:tc>
          <w:tcPr>
            <w:tcW w:w="737" w:type="pct"/>
            <w:tcBorders>
              <w:top w:val="single" w:sz="4" w:space="0" w:color="auto"/>
              <w:left w:val="single" w:sz="4" w:space="0" w:color="auto"/>
              <w:bottom w:val="single" w:sz="4" w:space="0" w:color="auto"/>
              <w:right w:val="single" w:sz="4" w:space="0" w:color="auto"/>
            </w:tcBorders>
            <w:tcMar>
              <w:top w:w="86" w:type="dxa"/>
              <w:bottom w:w="86" w:type="dxa"/>
            </w:tcMar>
            <w:hideMark/>
          </w:tcPr>
          <w:p w:rsidR="0009217F" w:rsidRPr="001E4360" w:rsidRDefault="0009217F" w:rsidP="00636973">
            <w:pPr>
              <w:widowControl/>
              <w:autoSpaceDE/>
              <w:adjustRightInd/>
              <w:rPr>
                <w:rFonts w:cs="Arial"/>
                <w:sz w:val="22"/>
                <w:szCs w:val="22"/>
                <w:lang w:val="en-GB"/>
              </w:rPr>
            </w:pPr>
            <w:r w:rsidRPr="001E4360">
              <w:rPr>
                <w:rFonts w:cs="Arial"/>
                <w:sz w:val="22"/>
                <w:szCs w:val="22"/>
                <w:lang w:val="en-GB"/>
              </w:rPr>
              <w:t>Signatories</w:t>
            </w:r>
          </w:p>
        </w:tc>
        <w:tc>
          <w:tcPr>
            <w:tcW w:w="736" w:type="pct"/>
            <w:tcBorders>
              <w:top w:val="single" w:sz="4" w:space="0" w:color="auto"/>
              <w:left w:val="single" w:sz="4" w:space="0" w:color="auto"/>
              <w:bottom w:val="single" w:sz="4" w:space="0" w:color="auto"/>
              <w:right w:val="single" w:sz="4" w:space="0" w:color="auto"/>
            </w:tcBorders>
            <w:tcMar>
              <w:top w:w="86" w:type="dxa"/>
              <w:bottom w:w="86" w:type="dxa"/>
            </w:tcMar>
          </w:tcPr>
          <w:p w:rsidR="0009217F" w:rsidRPr="001E4360" w:rsidRDefault="006A0A4B" w:rsidP="00636973">
            <w:pPr>
              <w:widowControl/>
              <w:autoSpaceDE/>
              <w:adjustRightInd/>
              <w:rPr>
                <w:rFonts w:cs="Arial"/>
                <w:sz w:val="22"/>
                <w:szCs w:val="22"/>
                <w:lang w:val="en-GB"/>
              </w:rPr>
            </w:pPr>
            <w:r w:rsidRPr="001E4360">
              <w:rPr>
                <w:rFonts w:cs="Arial"/>
                <w:sz w:val="22"/>
                <w:szCs w:val="22"/>
                <w:lang w:val="en-GB"/>
              </w:rPr>
              <w:t>none</w:t>
            </w:r>
          </w:p>
        </w:tc>
      </w:tr>
      <w:tr w:rsidR="001E4360" w:rsidRPr="001E4360" w:rsidTr="001E4360">
        <w:tblPrEx>
          <w:tblCellMar>
            <w:left w:w="115" w:type="dxa"/>
            <w:right w:w="115" w:type="dxa"/>
          </w:tblCellMar>
        </w:tblPrEx>
        <w:trPr>
          <w:cantSplit/>
        </w:trPr>
        <w:tc>
          <w:tcPr>
            <w:tcW w:w="1628" w:type="pct"/>
            <w:tcBorders>
              <w:top w:val="single" w:sz="4" w:space="0" w:color="auto"/>
              <w:left w:val="single" w:sz="4" w:space="0" w:color="auto"/>
              <w:bottom w:val="single" w:sz="4" w:space="0" w:color="auto"/>
              <w:right w:val="single" w:sz="4" w:space="0" w:color="auto"/>
            </w:tcBorders>
            <w:tcMar>
              <w:top w:w="86" w:type="dxa"/>
              <w:bottom w:w="86" w:type="dxa"/>
            </w:tcMar>
            <w:hideMark/>
          </w:tcPr>
          <w:p w:rsidR="0009217F" w:rsidRPr="001E4360" w:rsidRDefault="0009217F" w:rsidP="00636973">
            <w:pPr>
              <w:widowControl/>
              <w:autoSpaceDE/>
              <w:adjustRightInd/>
              <w:rPr>
                <w:rFonts w:cs="Arial"/>
                <w:sz w:val="22"/>
                <w:szCs w:val="22"/>
                <w:lang w:val="en-GB"/>
              </w:rPr>
            </w:pPr>
            <w:r w:rsidRPr="001E4360">
              <w:rPr>
                <w:rFonts w:cs="Arial"/>
                <w:sz w:val="22"/>
                <w:szCs w:val="22"/>
                <w:lang w:val="en-US"/>
              </w:rPr>
              <w:t xml:space="preserve">2.1: Identify potential threats to </w:t>
            </w:r>
            <w:r w:rsidR="00180639" w:rsidRPr="001E4360">
              <w:rPr>
                <w:rFonts w:cs="Arial"/>
                <w:sz w:val="22"/>
                <w:szCs w:val="22"/>
                <w:lang w:val="en-US"/>
              </w:rPr>
              <w:t>Whale Shark</w:t>
            </w:r>
            <w:r w:rsidRPr="001E4360">
              <w:rPr>
                <w:rFonts w:cs="Arial"/>
                <w:sz w:val="22"/>
                <w:szCs w:val="22"/>
                <w:lang w:val="en-US"/>
              </w:rPr>
              <w:t>s from tourism activities.</w:t>
            </w:r>
          </w:p>
        </w:tc>
        <w:tc>
          <w:tcPr>
            <w:tcW w:w="1899" w:type="pct"/>
            <w:tcBorders>
              <w:top w:val="single" w:sz="4" w:space="0" w:color="auto"/>
              <w:left w:val="single" w:sz="4" w:space="0" w:color="auto"/>
              <w:bottom w:val="single" w:sz="4" w:space="0" w:color="auto"/>
              <w:right w:val="single" w:sz="4" w:space="0" w:color="auto"/>
            </w:tcBorders>
            <w:tcMar>
              <w:top w:w="86" w:type="dxa"/>
              <w:bottom w:w="86" w:type="dxa"/>
            </w:tcMar>
          </w:tcPr>
          <w:p w:rsidR="006A0A4B" w:rsidRPr="001E4360" w:rsidRDefault="006A0A4B" w:rsidP="006A0A4B">
            <w:pPr>
              <w:pStyle w:val="ListParagraph"/>
              <w:widowControl/>
              <w:numPr>
                <w:ilvl w:val="0"/>
                <w:numId w:val="10"/>
              </w:numPr>
              <w:autoSpaceDE/>
              <w:adjustRightInd/>
              <w:ind w:left="336"/>
              <w:rPr>
                <w:rFonts w:cs="Arial"/>
                <w:sz w:val="22"/>
                <w:szCs w:val="22"/>
                <w:lang w:val="en-GB"/>
              </w:rPr>
            </w:pPr>
            <w:r w:rsidRPr="001E4360">
              <w:rPr>
                <w:rFonts w:cs="Arial"/>
                <w:sz w:val="22"/>
                <w:szCs w:val="22"/>
                <w:lang w:val="en-GB"/>
              </w:rPr>
              <w:t>Signatories may support research activities.</w:t>
            </w:r>
          </w:p>
          <w:p w:rsidR="0009217F" w:rsidRPr="001E4360" w:rsidRDefault="0009217F" w:rsidP="00636973">
            <w:pPr>
              <w:widowControl/>
              <w:autoSpaceDE/>
              <w:adjustRightInd/>
              <w:rPr>
                <w:rFonts w:cs="Arial"/>
                <w:sz w:val="22"/>
                <w:szCs w:val="22"/>
                <w:lang w:val="en-GB"/>
              </w:rPr>
            </w:pPr>
          </w:p>
        </w:tc>
        <w:tc>
          <w:tcPr>
            <w:tcW w:w="737" w:type="pct"/>
            <w:tcBorders>
              <w:top w:val="single" w:sz="4" w:space="0" w:color="auto"/>
              <w:left w:val="single" w:sz="4" w:space="0" w:color="auto"/>
              <w:bottom w:val="single" w:sz="4" w:space="0" w:color="auto"/>
              <w:right w:val="single" w:sz="4" w:space="0" w:color="auto"/>
            </w:tcBorders>
            <w:tcMar>
              <w:top w:w="86" w:type="dxa"/>
              <w:bottom w:w="86" w:type="dxa"/>
            </w:tcMar>
            <w:hideMark/>
          </w:tcPr>
          <w:p w:rsidR="0009217F" w:rsidRPr="001E4360" w:rsidRDefault="0009217F" w:rsidP="00636973">
            <w:pPr>
              <w:widowControl/>
              <w:autoSpaceDE/>
              <w:adjustRightInd/>
              <w:rPr>
                <w:rFonts w:cs="Arial"/>
                <w:sz w:val="22"/>
                <w:szCs w:val="22"/>
                <w:lang w:val="en-GB"/>
              </w:rPr>
            </w:pPr>
            <w:r w:rsidRPr="001E4360">
              <w:rPr>
                <w:rFonts w:cs="Arial"/>
                <w:sz w:val="22"/>
                <w:szCs w:val="22"/>
                <w:lang w:val="en-GB"/>
              </w:rPr>
              <w:t>Signatories</w:t>
            </w:r>
          </w:p>
        </w:tc>
        <w:tc>
          <w:tcPr>
            <w:tcW w:w="736" w:type="pct"/>
            <w:tcBorders>
              <w:top w:val="single" w:sz="4" w:space="0" w:color="auto"/>
              <w:left w:val="single" w:sz="4" w:space="0" w:color="auto"/>
              <w:bottom w:val="single" w:sz="4" w:space="0" w:color="auto"/>
              <w:right w:val="single" w:sz="4" w:space="0" w:color="auto"/>
            </w:tcBorders>
            <w:tcMar>
              <w:top w:w="86" w:type="dxa"/>
              <w:bottom w:w="86" w:type="dxa"/>
            </w:tcMar>
          </w:tcPr>
          <w:p w:rsidR="0009217F" w:rsidRPr="001E4360" w:rsidRDefault="006A0A4B" w:rsidP="00636973">
            <w:pPr>
              <w:widowControl/>
              <w:autoSpaceDE/>
              <w:adjustRightInd/>
              <w:rPr>
                <w:rFonts w:cs="Arial"/>
                <w:sz w:val="22"/>
                <w:szCs w:val="22"/>
                <w:lang w:val="en-GB"/>
              </w:rPr>
            </w:pPr>
            <w:r w:rsidRPr="001E4360">
              <w:rPr>
                <w:rFonts w:cs="Arial"/>
                <w:sz w:val="22"/>
                <w:szCs w:val="22"/>
                <w:lang w:val="en-GB"/>
              </w:rPr>
              <w:t>none</w:t>
            </w:r>
          </w:p>
        </w:tc>
      </w:tr>
      <w:tr w:rsidR="001E4360" w:rsidRPr="001E4360" w:rsidTr="001E4360">
        <w:tblPrEx>
          <w:tblCellMar>
            <w:left w:w="115" w:type="dxa"/>
            <w:right w:w="115" w:type="dxa"/>
          </w:tblCellMar>
        </w:tblPrEx>
        <w:trPr>
          <w:cantSplit/>
        </w:trPr>
        <w:tc>
          <w:tcPr>
            <w:tcW w:w="1628" w:type="pct"/>
            <w:tcBorders>
              <w:top w:val="single" w:sz="4" w:space="0" w:color="auto"/>
              <w:left w:val="single" w:sz="4" w:space="0" w:color="auto"/>
              <w:bottom w:val="single" w:sz="4" w:space="0" w:color="auto"/>
              <w:right w:val="single" w:sz="4" w:space="0" w:color="auto"/>
            </w:tcBorders>
            <w:tcMar>
              <w:top w:w="86" w:type="dxa"/>
              <w:bottom w:w="86" w:type="dxa"/>
            </w:tcMar>
            <w:hideMark/>
          </w:tcPr>
          <w:p w:rsidR="0009217F" w:rsidRPr="001E4360" w:rsidRDefault="0009217F" w:rsidP="00636973">
            <w:pPr>
              <w:widowControl/>
              <w:autoSpaceDE/>
              <w:adjustRightInd/>
              <w:rPr>
                <w:rFonts w:cs="Arial"/>
                <w:sz w:val="22"/>
                <w:szCs w:val="22"/>
                <w:lang w:val="en-GB"/>
              </w:rPr>
            </w:pPr>
            <w:r w:rsidRPr="001E4360">
              <w:rPr>
                <w:rFonts w:cs="Arial"/>
                <w:sz w:val="22"/>
                <w:szCs w:val="22"/>
                <w:lang w:val="en-US"/>
              </w:rPr>
              <w:t xml:space="preserve">2.2: Collate and share good practice from countries with established </w:t>
            </w:r>
            <w:r w:rsidR="00180639" w:rsidRPr="001E4360">
              <w:rPr>
                <w:rFonts w:cs="Arial"/>
                <w:sz w:val="22"/>
                <w:szCs w:val="22"/>
                <w:lang w:val="en-US"/>
              </w:rPr>
              <w:t>Whale Shark</w:t>
            </w:r>
            <w:r w:rsidRPr="001E4360">
              <w:rPr>
                <w:rFonts w:cs="Arial"/>
                <w:sz w:val="22"/>
                <w:szCs w:val="22"/>
                <w:lang w:val="en-US"/>
              </w:rPr>
              <w:t xml:space="preserve"> tourism.</w:t>
            </w:r>
          </w:p>
        </w:tc>
        <w:tc>
          <w:tcPr>
            <w:tcW w:w="1899" w:type="pct"/>
            <w:tcBorders>
              <w:top w:val="single" w:sz="4" w:space="0" w:color="auto"/>
              <w:left w:val="single" w:sz="4" w:space="0" w:color="auto"/>
              <w:bottom w:val="single" w:sz="4" w:space="0" w:color="auto"/>
              <w:right w:val="single" w:sz="4" w:space="0" w:color="auto"/>
            </w:tcBorders>
            <w:tcMar>
              <w:top w:w="86" w:type="dxa"/>
              <w:bottom w:w="86" w:type="dxa"/>
            </w:tcMar>
          </w:tcPr>
          <w:p w:rsidR="006A0A4B" w:rsidRPr="001E4360" w:rsidRDefault="006A0A4B" w:rsidP="006A0A4B">
            <w:pPr>
              <w:pStyle w:val="ListParagraph"/>
              <w:widowControl/>
              <w:numPr>
                <w:ilvl w:val="0"/>
                <w:numId w:val="10"/>
              </w:numPr>
              <w:autoSpaceDE/>
              <w:adjustRightInd/>
              <w:ind w:left="336"/>
              <w:rPr>
                <w:rFonts w:cs="Arial"/>
                <w:sz w:val="22"/>
                <w:szCs w:val="22"/>
                <w:lang w:val="en-GB"/>
              </w:rPr>
            </w:pPr>
            <w:r w:rsidRPr="001E4360">
              <w:rPr>
                <w:rFonts w:cs="Arial"/>
                <w:sz w:val="22"/>
                <w:szCs w:val="22"/>
                <w:lang w:val="en-GB"/>
              </w:rPr>
              <w:t>Signatories may share good practice examples;</w:t>
            </w:r>
          </w:p>
          <w:p w:rsidR="0009217F" w:rsidRPr="001E4360" w:rsidRDefault="006A0A4B" w:rsidP="006A0A4B">
            <w:pPr>
              <w:pStyle w:val="ListParagraph"/>
              <w:widowControl/>
              <w:numPr>
                <w:ilvl w:val="0"/>
                <w:numId w:val="10"/>
              </w:numPr>
              <w:autoSpaceDE/>
              <w:adjustRightInd/>
              <w:ind w:left="336"/>
              <w:rPr>
                <w:rFonts w:cs="Arial"/>
                <w:sz w:val="22"/>
                <w:szCs w:val="22"/>
                <w:lang w:val="en-GB"/>
              </w:rPr>
            </w:pPr>
            <w:r w:rsidRPr="001E4360">
              <w:rPr>
                <w:rFonts w:cs="Arial"/>
                <w:sz w:val="22"/>
                <w:szCs w:val="22"/>
                <w:lang w:val="en-GB"/>
              </w:rPr>
              <w:t>AC may provide technical expertise;</w:t>
            </w:r>
          </w:p>
          <w:p w:rsidR="006A0A4B" w:rsidRPr="001E4360" w:rsidRDefault="006A0A4B" w:rsidP="006A0A4B">
            <w:pPr>
              <w:pStyle w:val="ListParagraph"/>
              <w:widowControl/>
              <w:numPr>
                <w:ilvl w:val="0"/>
                <w:numId w:val="10"/>
              </w:numPr>
              <w:autoSpaceDE/>
              <w:adjustRightInd/>
              <w:ind w:left="336"/>
              <w:rPr>
                <w:rFonts w:cs="Arial"/>
                <w:sz w:val="22"/>
                <w:szCs w:val="22"/>
                <w:lang w:val="en-GB"/>
              </w:rPr>
            </w:pPr>
            <w:r w:rsidRPr="001E4360">
              <w:rPr>
                <w:rFonts w:cs="Arial"/>
                <w:sz w:val="22"/>
                <w:szCs w:val="22"/>
                <w:lang w:val="en-GB"/>
              </w:rPr>
              <w:t>The Secretariat may undertake a desk study.</w:t>
            </w:r>
          </w:p>
        </w:tc>
        <w:tc>
          <w:tcPr>
            <w:tcW w:w="737" w:type="pct"/>
            <w:tcBorders>
              <w:top w:val="single" w:sz="4" w:space="0" w:color="auto"/>
              <w:left w:val="single" w:sz="4" w:space="0" w:color="auto"/>
              <w:bottom w:val="single" w:sz="4" w:space="0" w:color="auto"/>
              <w:right w:val="single" w:sz="4" w:space="0" w:color="auto"/>
            </w:tcBorders>
            <w:tcMar>
              <w:top w:w="86" w:type="dxa"/>
              <w:bottom w:w="86" w:type="dxa"/>
            </w:tcMar>
            <w:hideMark/>
          </w:tcPr>
          <w:p w:rsidR="0009217F" w:rsidRPr="001E4360" w:rsidRDefault="006A0A4B" w:rsidP="00636973">
            <w:pPr>
              <w:widowControl/>
              <w:autoSpaceDE/>
              <w:adjustRightInd/>
              <w:rPr>
                <w:rFonts w:cs="Arial"/>
                <w:sz w:val="22"/>
                <w:szCs w:val="22"/>
                <w:lang w:val="en-GB"/>
              </w:rPr>
            </w:pPr>
            <w:r w:rsidRPr="001E4360">
              <w:rPr>
                <w:rFonts w:cs="Arial"/>
                <w:sz w:val="22"/>
                <w:szCs w:val="22"/>
                <w:lang w:val="en-GB"/>
              </w:rPr>
              <w:t>Signatories</w:t>
            </w:r>
          </w:p>
          <w:p w:rsidR="006A0A4B" w:rsidRPr="001E4360" w:rsidRDefault="006A0A4B" w:rsidP="00636973">
            <w:pPr>
              <w:widowControl/>
              <w:autoSpaceDE/>
              <w:adjustRightInd/>
              <w:rPr>
                <w:rFonts w:cs="Arial"/>
                <w:sz w:val="22"/>
                <w:szCs w:val="22"/>
                <w:lang w:val="en-GB"/>
              </w:rPr>
            </w:pPr>
            <w:r w:rsidRPr="001E4360">
              <w:rPr>
                <w:rFonts w:cs="Arial"/>
                <w:sz w:val="22"/>
                <w:szCs w:val="22"/>
                <w:lang w:val="en-GB"/>
              </w:rPr>
              <w:t>AC</w:t>
            </w:r>
          </w:p>
          <w:p w:rsidR="006A0A4B" w:rsidRPr="001E4360" w:rsidRDefault="006A0A4B" w:rsidP="00636973">
            <w:pPr>
              <w:widowControl/>
              <w:autoSpaceDE/>
              <w:adjustRightInd/>
              <w:rPr>
                <w:rFonts w:cs="Arial"/>
                <w:sz w:val="22"/>
                <w:szCs w:val="22"/>
                <w:lang w:val="en-GB"/>
              </w:rPr>
            </w:pPr>
            <w:r w:rsidRPr="001E4360">
              <w:rPr>
                <w:rFonts w:cs="Arial"/>
                <w:sz w:val="22"/>
                <w:szCs w:val="22"/>
                <w:lang w:val="en-GB"/>
              </w:rPr>
              <w:t>Secretariat</w:t>
            </w:r>
          </w:p>
        </w:tc>
        <w:tc>
          <w:tcPr>
            <w:tcW w:w="736" w:type="pct"/>
            <w:tcBorders>
              <w:top w:val="single" w:sz="4" w:space="0" w:color="auto"/>
              <w:left w:val="single" w:sz="4" w:space="0" w:color="auto"/>
              <w:bottom w:val="single" w:sz="4" w:space="0" w:color="auto"/>
              <w:right w:val="single" w:sz="4" w:space="0" w:color="auto"/>
            </w:tcBorders>
            <w:tcMar>
              <w:top w:w="86" w:type="dxa"/>
              <w:bottom w:w="86" w:type="dxa"/>
            </w:tcMar>
          </w:tcPr>
          <w:p w:rsidR="0009217F" w:rsidRPr="001E4360" w:rsidRDefault="006A0A4B" w:rsidP="00636973">
            <w:pPr>
              <w:widowControl/>
              <w:autoSpaceDE/>
              <w:adjustRightInd/>
              <w:rPr>
                <w:rFonts w:cs="Arial"/>
                <w:sz w:val="22"/>
                <w:szCs w:val="22"/>
                <w:lang w:val="en-GB"/>
              </w:rPr>
            </w:pPr>
            <w:r w:rsidRPr="001E4360">
              <w:rPr>
                <w:rFonts w:cs="Arial"/>
                <w:sz w:val="22"/>
                <w:szCs w:val="22"/>
                <w:lang w:val="en-GB"/>
              </w:rPr>
              <w:t>?</w:t>
            </w:r>
          </w:p>
        </w:tc>
      </w:tr>
      <w:tr w:rsidR="001E4360" w:rsidRPr="001E4360" w:rsidTr="001E4360">
        <w:tblPrEx>
          <w:tblCellMar>
            <w:left w:w="115" w:type="dxa"/>
            <w:right w:w="115" w:type="dxa"/>
          </w:tblCellMar>
        </w:tblPrEx>
        <w:trPr>
          <w:cantSplit/>
        </w:trPr>
        <w:tc>
          <w:tcPr>
            <w:tcW w:w="1628" w:type="pct"/>
            <w:tcBorders>
              <w:top w:val="single" w:sz="4" w:space="0" w:color="auto"/>
              <w:left w:val="single" w:sz="4" w:space="0" w:color="auto"/>
              <w:bottom w:val="single" w:sz="4" w:space="0" w:color="auto"/>
              <w:right w:val="single" w:sz="4" w:space="0" w:color="auto"/>
            </w:tcBorders>
            <w:tcMar>
              <w:top w:w="86" w:type="dxa"/>
              <w:bottom w:w="86" w:type="dxa"/>
            </w:tcMar>
            <w:hideMark/>
          </w:tcPr>
          <w:p w:rsidR="0009217F" w:rsidRPr="001E4360" w:rsidRDefault="0009217F" w:rsidP="00636973">
            <w:pPr>
              <w:widowControl/>
              <w:autoSpaceDE/>
              <w:adjustRightInd/>
              <w:rPr>
                <w:rFonts w:cs="Arial"/>
                <w:sz w:val="22"/>
                <w:szCs w:val="22"/>
                <w:lang w:val="en-GB"/>
              </w:rPr>
            </w:pPr>
            <w:r w:rsidRPr="001E4360">
              <w:rPr>
                <w:rFonts w:cs="Arial"/>
                <w:sz w:val="22"/>
                <w:szCs w:val="22"/>
                <w:lang w:val="en-US"/>
              </w:rPr>
              <w:t xml:space="preserve">2.3: Encourage licensing and regulation of </w:t>
            </w:r>
            <w:r w:rsidR="00180639" w:rsidRPr="001E4360">
              <w:rPr>
                <w:rFonts w:cs="Arial"/>
                <w:sz w:val="22"/>
                <w:szCs w:val="22"/>
                <w:lang w:val="en-US"/>
              </w:rPr>
              <w:t>Whale Shark</w:t>
            </w:r>
            <w:r w:rsidRPr="001E4360">
              <w:rPr>
                <w:rFonts w:cs="Arial"/>
                <w:sz w:val="22"/>
                <w:szCs w:val="22"/>
                <w:lang w:val="en-US"/>
              </w:rPr>
              <w:t xml:space="preserve"> tourism interaction tour operators.</w:t>
            </w:r>
          </w:p>
        </w:tc>
        <w:tc>
          <w:tcPr>
            <w:tcW w:w="1899" w:type="pct"/>
            <w:tcBorders>
              <w:top w:val="single" w:sz="4" w:space="0" w:color="auto"/>
              <w:left w:val="single" w:sz="4" w:space="0" w:color="auto"/>
              <w:bottom w:val="single" w:sz="4" w:space="0" w:color="auto"/>
              <w:right w:val="single" w:sz="4" w:space="0" w:color="auto"/>
            </w:tcBorders>
            <w:tcMar>
              <w:top w:w="86" w:type="dxa"/>
              <w:bottom w:w="86" w:type="dxa"/>
            </w:tcMar>
          </w:tcPr>
          <w:p w:rsidR="0009217F" w:rsidRPr="001E4360" w:rsidRDefault="006A0A4B" w:rsidP="006A0A4B">
            <w:pPr>
              <w:pStyle w:val="ListParagraph"/>
              <w:widowControl/>
              <w:numPr>
                <w:ilvl w:val="0"/>
                <w:numId w:val="10"/>
              </w:numPr>
              <w:autoSpaceDE/>
              <w:adjustRightInd/>
              <w:ind w:left="336"/>
              <w:rPr>
                <w:rFonts w:cs="Arial"/>
                <w:sz w:val="22"/>
                <w:szCs w:val="22"/>
                <w:lang w:val="en-GB"/>
              </w:rPr>
            </w:pPr>
            <w:r w:rsidRPr="001E4360">
              <w:rPr>
                <w:rFonts w:cs="Arial"/>
                <w:sz w:val="22"/>
                <w:szCs w:val="22"/>
                <w:lang w:val="en-GB"/>
              </w:rPr>
              <w:t xml:space="preserve">Signatories may establish a licencing system and regulate </w:t>
            </w:r>
            <w:r w:rsidR="00180639" w:rsidRPr="001E4360">
              <w:rPr>
                <w:rFonts w:cs="Arial"/>
                <w:sz w:val="22"/>
                <w:szCs w:val="22"/>
                <w:lang w:val="en-GB"/>
              </w:rPr>
              <w:t>Whale Shark</w:t>
            </w:r>
            <w:r w:rsidRPr="001E4360">
              <w:rPr>
                <w:rFonts w:cs="Arial"/>
                <w:sz w:val="22"/>
                <w:szCs w:val="22"/>
                <w:lang w:val="en-GB"/>
              </w:rPr>
              <w:t xml:space="preserve"> tourism.</w:t>
            </w:r>
          </w:p>
        </w:tc>
        <w:tc>
          <w:tcPr>
            <w:tcW w:w="737" w:type="pct"/>
            <w:tcBorders>
              <w:top w:val="single" w:sz="4" w:space="0" w:color="auto"/>
              <w:left w:val="single" w:sz="4" w:space="0" w:color="auto"/>
              <w:bottom w:val="single" w:sz="4" w:space="0" w:color="auto"/>
              <w:right w:val="single" w:sz="4" w:space="0" w:color="auto"/>
            </w:tcBorders>
            <w:tcMar>
              <w:top w:w="86" w:type="dxa"/>
              <w:bottom w:w="86" w:type="dxa"/>
            </w:tcMar>
            <w:hideMark/>
          </w:tcPr>
          <w:p w:rsidR="0009217F" w:rsidRPr="001E4360" w:rsidRDefault="0009217F" w:rsidP="00636973">
            <w:pPr>
              <w:widowControl/>
              <w:autoSpaceDE/>
              <w:adjustRightInd/>
              <w:rPr>
                <w:rFonts w:cs="Arial"/>
                <w:sz w:val="22"/>
                <w:szCs w:val="22"/>
                <w:lang w:val="en-GB"/>
              </w:rPr>
            </w:pPr>
            <w:r w:rsidRPr="001E4360">
              <w:rPr>
                <w:rFonts w:cs="Arial"/>
                <w:sz w:val="22"/>
                <w:szCs w:val="22"/>
                <w:lang w:val="en-GB"/>
              </w:rPr>
              <w:t>Signatories</w:t>
            </w:r>
          </w:p>
        </w:tc>
        <w:tc>
          <w:tcPr>
            <w:tcW w:w="736" w:type="pct"/>
            <w:tcBorders>
              <w:top w:val="single" w:sz="4" w:space="0" w:color="auto"/>
              <w:left w:val="single" w:sz="4" w:space="0" w:color="auto"/>
              <w:bottom w:val="single" w:sz="4" w:space="0" w:color="auto"/>
              <w:right w:val="single" w:sz="4" w:space="0" w:color="auto"/>
            </w:tcBorders>
            <w:tcMar>
              <w:top w:w="86" w:type="dxa"/>
              <w:bottom w:w="86" w:type="dxa"/>
            </w:tcMar>
          </w:tcPr>
          <w:p w:rsidR="0009217F" w:rsidRPr="001E4360" w:rsidRDefault="005E1776" w:rsidP="00636973">
            <w:pPr>
              <w:widowControl/>
              <w:autoSpaceDE/>
              <w:adjustRightInd/>
              <w:rPr>
                <w:rFonts w:cs="Arial"/>
                <w:sz w:val="22"/>
                <w:szCs w:val="22"/>
                <w:lang w:val="en-GB"/>
              </w:rPr>
            </w:pPr>
            <w:r w:rsidRPr="001E4360">
              <w:rPr>
                <w:rFonts w:cs="Arial"/>
                <w:sz w:val="22"/>
                <w:szCs w:val="22"/>
                <w:lang w:val="en-GB"/>
              </w:rPr>
              <w:t>n</w:t>
            </w:r>
            <w:r w:rsidR="006A0A4B" w:rsidRPr="001E4360">
              <w:rPr>
                <w:rFonts w:cs="Arial"/>
                <w:sz w:val="22"/>
                <w:szCs w:val="22"/>
                <w:lang w:val="en-GB"/>
              </w:rPr>
              <w:t>one</w:t>
            </w:r>
          </w:p>
        </w:tc>
      </w:tr>
      <w:tr w:rsidR="001E4360" w:rsidRPr="001E4360" w:rsidTr="001E4360">
        <w:tblPrEx>
          <w:tblCellMar>
            <w:left w:w="115" w:type="dxa"/>
            <w:right w:w="115" w:type="dxa"/>
          </w:tblCellMar>
        </w:tblPrEx>
        <w:trPr>
          <w:cantSplit/>
        </w:trPr>
        <w:tc>
          <w:tcPr>
            <w:tcW w:w="1628" w:type="pct"/>
            <w:tcBorders>
              <w:top w:val="single" w:sz="4" w:space="0" w:color="auto"/>
              <w:left w:val="single" w:sz="4" w:space="0" w:color="auto"/>
              <w:bottom w:val="single" w:sz="4" w:space="0" w:color="auto"/>
              <w:right w:val="single" w:sz="4" w:space="0" w:color="auto"/>
            </w:tcBorders>
            <w:tcMar>
              <w:top w:w="86" w:type="dxa"/>
              <w:bottom w:w="86" w:type="dxa"/>
            </w:tcMar>
            <w:hideMark/>
          </w:tcPr>
          <w:p w:rsidR="0009217F" w:rsidRPr="001E4360" w:rsidRDefault="0009217F" w:rsidP="00636973">
            <w:pPr>
              <w:widowControl/>
              <w:autoSpaceDE/>
              <w:adjustRightInd/>
              <w:rPr>
                <w:rFonts w:cs="Arial"/>
                <w:sz w:val="22"/>
                <w:szCs w:val="22"/>
                <w:lang w:val="en-GB"/>
              </w:rPr>
            </w:pPr>
            <w:r w:rsidRPr="001E4360">
              <w:rPr>
                <w:rFonts w:cs="Arial"/>
                <w:sz w:val="22"/>
                <w:szCs w:val="22"/>
                <w:lang w:val="en-US"/>
              </w:rPr>
              <w:t xml:space="preserve">2.4: Develop unified tourism guidelines to limit impacts on </w:t>
            </w:r>
            <w:r w:rsidR="00180639" w:rsidRPr="001E4360">
              <w:rPr>
                <w:rFonts w:cs="Arial"/>
                <w:sz w:val="22"/>
                <w:szCs w:val="22"/>
                <w:lang w:val="en-US"/>
              </w:rPr>
              <w:t>Whale Shark</w:t>
            </w:r>
            <w:r w:rsidRPr="001E4360">
              <w:rPr>
                <w:rFonts w:cs="Arial"/>
                <w:sz w:val="22"/>
                <w:szCs w:val="22"/>
                <w:lang w:val="en-US"/>
              </w:rPr>
              <w:t>s and provide a code of conduct</w:t>
            </w:r>
          </w:p>
        </w:tc>
        <w:tc>
          <w:tcPr>
            <w:tcW w:w="1899" w:type="pct"/>
            <w:tcBorders>
              <w:top w:val="single" w:sz="4" w:space="0" w:color="auto"/>
              <w:left w:val="single" w:sz="4" w:space="0" w:color="auto"/>
              <w:bottom w:val="single" w:sz="4" w:space="0" w:color="auto"/>
              <w:right w:val="single" w:sz="4" w:space="0" w:color="auto"/>
            </w:tcBorders>
            <w:tcMar>
              <w:top w:w="86" w:type="dxa"/>
              <w:bottom w:w="86" w:type="dxa"/>
            </w:tcMar>
          </w:tcPr>
          <w:p w:rsidR="0009217F" w:rsidRPr="001E4360" w:rsidRDefault="006A0A4B" w:rsidP="006A0A4B">
            <w:pPr>
              <w:pStyle w:val="ListParagraph"/>
              <w:widowControl/>
              <w:numPr>
                <w:ilvl w:val="0"/>
                <w:numId w:val="10"/>
              </w:numPr>
              <w:autoSpaceDE/>
              <w:adjustRightInd/>
              <w:ind w:left="336"/>
              <w:rPr>
                <w:rFonts w:cs="Arial"/>
                <w:sz w:val="22"/>
                <w:szCs w:val="22"/>
                <w:lang w:val="en-GB"/>
              </w:rPr>
            </w:pPr>
            <w:r w:rsidRPr="001E4360">
              <w:rPr>
                <w:rFonts w:cs="Arial"/>
                <w:sz w:val="22"/>
                <w:szCs w:val="22"/>
                <w:lang w:val="en-GB"/>
              </w:rPr>
              <w:t>The AC may provide technical expertise.</w:t>
            </w:r>
          </w:p>
        </w:tc>
        <w:tc>
          <w:tcPr>
            <w:tcW w:w="737" w:type="pct"/>
            <w:tcBorders>
              <w:top w:val="single" w:sz="4" w:space="0" w:color="auto"/>
              <w:left w:val="single" w:sz="4" w:space="0" w:color="auto"/>
              <w:bottom w:val="single" w:sz="4" w:space="0" w:color="auto"/>
              <w:right w:val="single" w:sz="4" w:space="0" w:color="auto"/>
            </w:tcBorders>
            <w:tcMar>
              <w:top w:w="86" w:type="dxa"/>
              <w:bottom w:w="86" w:type="dxa"/>
            </w:tcMar>
            <w:hideMark/>
          </w:tcPr>
          <w:p w:rsidR="0009217F" w:rsidRPr="001E4360" w:rsidRDefault="0009217F" w:rsidP="00636973">
            <w:pPr>
              <w:widowControl/>
              <w:autoSpaceDE/>
              <w:adjustRightInd/>
              <w:rPr>
                <w:rFonts w:cs="Arial"/>
                <w:sz w:val="22"/>
                <w:szCs w:val="22"/>
                <w:lang w:val="en-GB"/>
              </w:rPr>
            </w:pPr>
            <w:r w:rsidRPr="001E4360">
              <w:rPr>
                <w:rFonts w:cs="Arial"/>
                <w:sz w:val="22"/>
                <w:szCs w:val="22"/>
                <w:lang w:val="en-GB"/>
              </w:rPr>
              <w:t>AC</w:t>
            </w:r>
          </w:p>
        </w:tc>
        <w:tc>
          <w:tcPr>
            <w:tcW w:w="736" w:type="pct"/>
            <w:tcBorders>
              <w:top w:val="single" w:sz="4" w:space="0" w:color="auto"/>
              <w:left w:val="single" w:sz="4" w:space="0" w:color="auto"/>
              <w:bottom w:val="single" w:sz="4" w:space="0" w:color="auto"/>
              <w:right w:val="single" w:sz="4" w:space="0" w:color="auto"/>
            </w:tcBorders>
            <w:tcMar>
              <w:top w:w="86" w:type="dxa"/>
              <w:bottom w:w="86" w:type="dxa"/>
            </w:tcMar>
          </w:tcPr>
          <w:p w:rsidR="0009217F" w:rsidRPr="001E4360" w:rsidRDefault="00E34A35" w:rsidP="00636973">
            <w:pPr>
              <w:widowControl/>
              <w:autoSpaceDE/>
              <w:adjustRightInd/>
              <w:rPr>
                <w:rFonts w:cs="Arial"/>
                <w:sz w:val="22"/>
                <w:szCs w:val="22"/>
                <w:lang w:val="en-GB"/>
              </w:rPr>
            </w:pPr>
            <w:r w:rsidRPr="001E4360">
              <w:rPr>
                <w:rFonts w:cs="Arial"/>
                <w:sz w:val="22"/>
                <w:szCs w:val="22"/>
                <w:lang w:val="en-GB"/>
              </w:rPr>
              <w:t>?</w:t>
            </w:r>
          </w:p>
        </w:tc>
      </w:tr>
      <w:tr w:rsidR="001E4360" w:rsidRPr="001E4360" w:rsidTr="001E4360">
        <w:tblPrEx>
          <w:tblCellMar>
            <w:left w:w="115" w:type="dxa"/>
            <w:right w:w="115" w:type="dxa"/>
          </w:tblCellMar>
        </w:tblPrEx>
        <w:trPr>
          <w:cantSplit/>
        </w:trPr>
        <w:tc>
          <w:tcPr>
            <w:tcW w:w="1628" w:type="pct"/>
            <w:tcBorders>
              <w:top w:val="single" w:sz="4" w:space="0" w:color="auto"/>
              <w:left w:val="single" w:sz="4" w:space="0" w:color="auto"/>
              <w:bottom w:val="single" w:sz="4" w:space="0" w:color="auto"/>
              <w:right w:val="single" w:sz="4" w:space="0" w:color="auto"/>
            </w:tcBorders>
            <w:tcMar>
              <w:top w:w="86" w:type="dxa"/>
              <w:bottom w:w="86" w:type="dxa"/>
            </w:tcMar>
            <w:hideMark/>
          </w:tcPr>
          <w:p w:rsidR="0009217F" w:rsidRPr="001E4360" w:rsidRDefault="0009217F" w:rsidP="00636973">
            <w:pPr>
              <w:widowControl/>
              <w:autoSpaceDE/>
              <w:adjustRightInd/>
              <w:rPr>
                <w:rFonts w:cs="Arial"/>
                <w:sz w:val="22"/>
                <w:szCs w:val="22"/>
                <w:lang w:val="en-GB"/>
              </w:rPr>
            </w:pPr>
            <w:r w:rsidRPr="001E4360">
              <w:rPr>
                <w:rFonts w:cs="Arial"/>
                <w:sz w:val="22"/>
                <w:szCs w:val="22"/>
                <w:lang w:val="en-US"/>
              </w:rPr>
              <w:t xml:space="preserve">2.5: Ensure socio-economic benefits of </w:t>
            </w:r>
            <w:r w:rsidR="00180639" w:rsidRPr="001E4360">
              <w:rPr>
                <w:rFonts w:cs="Arial"/>
                <w:sz w:val="22"/>
                <w:szCs w:val="22"/>
                <w:lang w:val="en-US"/>
              </w:rPr>
              <w:t>Whale Shark</w:t>
            </w:r>
            <w:r w:rsidRPr="001E4360">
              <w:rPr>
                <w:rFonts w:cs="Arial"/>
                <w:sz w:val="22"/>
                <w:szCs w:val="22"/>
                <w:lang w:val="en-US"/>
              </w:rPr>
              <w:t xml:space="preserve"> tourism benefits the local community.</w:t>
            </w:r>
          </w:p>
        </w:tc>
        <w:tc>
          <w:tcPr>
            <w:tcW w:w="1899" w:type="pct"/>
            <w:tcBorders>
              <w:top w:val="single" w:sz="4" w:space="0" w:color="auto"/>
              <w:left w:val="single" w:sz="4" w:space="0" w:color="auto"/>
              <w:bottom w:val="single" w:sz="4" w:space="0" w:color="auto"/>
              <w:right w:val="single" w:sz="4" w:space="0" w:color="auto"/>
            </w:tcBorders>
            <w:tcMar>
              <w:top w:w="86" w:type="dxa"/>
              <w:bottom w:w="86" w:type="dxa"/>
            </w:tcMar>
          </w:tcPr>
          <w:p w:rsidR="0009217F" w:rsidRPr="001E4360" w:rsidRDefault="006A0A4B" w:rsidP="006A0A4B">
            <w:pPr>
              <w:pStyle w:val="ListParagraph"/>
              <w:widowControl/>
              <w:numPr>
                <w:ilvl w:val="0"/>
                <w:numId w:val="10"/>
              </w:numPr>
              <w:autoSpaceDE/>
              <w:adjustRightInd/>
              <w:ind w:left="336"/>
              <w:rPr>
                <w:rFonts w:cs="Arial"/>
                <w:sz w:val="22"/>
                <w:szCs w:val="22"/>
                <w:lang w:val="en-GB"/>
              </w:rPr>
            </w:pPr>
            <w:r w:rsidRPr="001E4360">
              <w:rPr>
                <w:rFonts w:cs="Arial"/>
                <w:sz w:val="22"/>
                <w:szCs w:val="22"/>
                <w:lang w:val="en-GB"/>
              </w:rPr>
              <w:t xml:space="preserve">Signatories may coordinate with local communities and ensure full stakeholder participation in </w:t>
            </w:r>
            <w:r w:rsidR="00180639" w:rsidRPr="001E4360">
              <w:rPr>
                <w:rFonts w:cs="Arial"/>
                <w:sz w:val="22"/>
                <w:szCs w:val="22"/>
                <w:lang w:val="en-GB"/>
              </w:rPr>
              <w:t>Whale Shark</w:t>
            </w:r>
            <w:r w:rsidRPr="001E4360">
              <w:rPr>
                <w:rFonts w:cs="Arial"/>
                <w:sz w:val="22"/>
                <w:szCs w:val="22"/>
                <w:lang w:val="en-GB"/>
              </w:rPr>
              <w:t xml:space="preserve"> tourism.</w:t>
            </w:r>
          </w:p>
        </w:tc>
        <w:tc>
          <w:tcPr>
            <w:tcW w:w="737" w:type="pct"/>
            <w:tcBorders>
              <w:top w:val="single" w:sz="4" w:space="0" w:color="auto"/>
              <w:left w:val="single" w:sz="4" w:space="0" w:color="auto"/>
              <w:bottom w:val="single" w:sz="4" w:space="0" w:color="auto"/>
              <w:right w:val="single" w:sz="4" w:space="0" w:color="auto"/>
            </w:tcBorders>
            <w:tcMar>
              <w:top w:w="86" w:type="dxa"/>
              <w:bottom w:w="86" w:type="dxa"/>
            </w:tcMar>
            <w:hideMark/>
          </w:tcPr>
          <w:p w:rsidR="0009217F" w:rsidRPr="001E4360" w:rsidRDefault="006A0A4B" w:rsidP="00636973">
            <w:pPr>
              <w:widowControl/>
              <w:autoSpaceDE/>
              <w:adjustRightInd/>
              <w:rPr>
                <w:rFonts w:cs="Arial"/>
                <w:sz w:val="22"/>
                <w:szCs w:val="22"/>
                <w:lang w:val="en-GB"/>
              </w:rPr>
            </w:pPr>
            <w:r w:rsidRPr="001E4360">
              <w:rPr>
                <w:rFonts w:cs="Arial"/>
                <w:sz w:val="22"/>
                <w:szCs w:val="22"/>
                <w:lang w:val="en-GB"/>
              </w:rPr>
              <w:t>Signatories</w:t>
            </w:r>
          </w:p>
        </w:tc>
        <w:tc>
          <w:tcPr>
            <w:tcW w:w="736" w:type="pct"/>
            <w:tcBorders>
              <w:top w:val="single" w:sz="4" w:space="0" w:color="auto"/>
              <w:left w:val="single" w:sz="4" w:space="0" w:color="auto"/>
              <w:bottom w:val="single" w:sz="4" w:space="0" w:color="auto"/>
              <w:right w:val="single" w:sz="4" w:space="0" w:color="auto"/>
            </w:tcBorders>
            <w:tcMar>
              <w:top w:w="86" w:type="dxa"/>
              <w:bottom w:w="86" w:type="dxa"/>
            </w:tcMar>
          </w:tcPr>
          <w:p w:rsidR="0009217F" w:rsidRPr="001E4360" w:rsidRDefault="00E34A35" w:rsidP="00636973">
            <w:pPr>
              <w:widowControl/>
              <w:autoSpaceDE/>
              <w:adjustRightInd/>
              <w:rPr>
                <w:rFonts w:cs="Arial"/>
                <w:sz w:val="22"/>
                <w:szCs w:val="22"/>
                <w:lang w:val="en-GB"/>
              </w:rPr>
            </w:pPr>
            <w:r w:rsidRPr="001E4360">
              <w:rPr>
                <w:rFonts w:cs="Arial"/>
                <w:sz w:val="22"/>
                <w:szCs w:val="22"/>
                <w:lang w:val="en-GB"/>
              </w:rPr>
              <w:t>none</w:t>
            </w:r>
          </w:p>
        </w:tc>
      </w:tr>
      <w:tr w:rsidR="001E4360" w:rsidRPr="001E4360" w:rsidTr="001E4360">
        <w:tblPrEx>
          <w:tblCellMar>
            <w:left w:w="115" w:type="dxa"/>
            <w:right w:w="115" w:type="dxa"/>
          </w:tblCellMar>
        </w:tblPrEx>
        <w:trPr>
          <w:cantSplit/>
        </w:trPr>
        <w:tc>
          <w:tcPr>
            <w:tcW w:w="1628" w:type="pct"/>
            <w:tcBorders>
              <w:top w:val="single" w:sz="4" w:space="0" w:color="auto"/>
              <w:left w:val="single" w:sz="4" w:space="0" w:color="auto"/>
              <w:bottom w:val="single" w:sz="4" w:space="0" w:color="auto"/>
              <w:right w:val="single" w:sz="4" w:space="0" w:color="auto"/>
            </w:tcBorders>
            <w:tcMar>
              <w:top w:w="86" w:type="dxa"/>
              <w:bottom w:w="86" w:type="dxa"/>
            </w:tcMar>
            <w:hideMark/>
          </w:tcPr>
          <w:p w:rsidR="0009217F" w:rsidRPr="001E4360" w:rsidRDefault="0009217F" w:rsidP="00636973">
            <w:pPr>
              <w:widowControl/>
              <w:autoSpaceDE/>
              <w:adjustRightInd/>
              <w:rPr>
                <w:rFonts w:cs="Arial"/>
                <w:sz w:val="22"/>
                <w:szCs w:val="22"/>
                <w:lang w:val="en-GB"/>
              </w:rPr>
            </w:pPr>
            <w:r w:rsidRPr="001E4360">
              <w:rPr>
                <w:rFonts w:cs="Arial"/>
                <w:sz w:val="22"/>
                <w:szCs w:val="22"/>
                <w:lang w:val="en-US"/>
              </w:rPr>
              <w:t>2.6: Develop appropriate education and awareness tools, incorporating scientific and traditional knowledge for a range of different stakeholders.</w:t>
            </w:r>
          </w:p>
        </w:tc>
        <w:tc>
          <w:tcPr>
            <w:tcW w:w="1899" w:type="pct"/>
            <w:tcBorders>
              <w:top w:val="single" w:sz="4" w:space="0" w:color="auto"/>
              <w:left w:val="single" w:sz="4" w:space="0" w:color="auto"/>
              <w:bottom w:val="single" w:sz="4" w:space="0" w:color="auto"/>
              <w:right w:val="single" w:sz="4" w:space="0" w:color="auto"/>
            </w:tcBorders>
            <w:tcMar>
              <w:top w:w="86" w:type="dxa"/>
              <w:bottom w:w="86" w:type="dxa"/>
            </w:tcMar>
          </w:tcPr>
          <w:p w:rsidR="00304FA9" w:rsidRPr="001E4360" w:rsidRDefault="00304FA9" w:rsidP="00304FA9">
            <w:pPr>
              <w:pStyle w:val="ListParagraph"/>
              <w:widowControl/>
              <w:numPr>
                <w:ilvl w:val="0"/>
                <w:numId w:val="10"/>
              </w:numPr>
              <w:autoSpaceDE/>
              <w:adjustRightInd/>
              <w:ind w:left="336"/>
              <w:rPr>
                <w:rFonts w:cs="Arial"/>
                <w:sz w:val="22"/>
                <w:szCs w:val="22"/>
                <w:lang w:val="en-GB"/>
              </w:rPr>
            </w:pPr>
            <w:r w:rsidRPr="001E4360">
              <w:rPr>
                <w:rFonts w:cs="Arial"/>
                <w:sz w:val="22"/>
                <w:szCs w:val="22"/>
                <w:lang w:val="en-GB"/>
              </w:rPr>
              <w:t>Signatories may include the development of education and awareness tools into a Capacity Building Programme.</w:t>
            </w:r>
          </w:p>
        </w:tc>
        <w:tc>
          <w:tcPr>
            <w:tcW w:w="737" w:type="pct"/>
            <w:tcBorders>
              <w:top w:val="single" w:sz="4" w:space="0" w:color="auto"/>
              <w:left w:val="single" w:sz="4" w:space="0" w:color="auto"/>
              <w:bottom w:val="single" w:sz="4" w:space="0" w:color="auto"/>
              <w:right w:val="single" w:sz="4" w:space="0" w:color="auto"/>
            </w:tcBorders>
            <w:tcMar>
              <w:top w:w="86" w:type="dxa"/>
              <w:bottom w:w="86" w:type="dxa"/>
            </w:tcMar>
            <w:hideMark/>
          </w:tcPr>
          <w:p w:rsidR="0009217F" w:rsidRPr="001E4360" w:rsidRDefault="00304FA9" w:rsidP="00636973">
            <w:pPr>
              <w:widowControl/>
              <w:autoSpaceDE/>
              <w:adjustRightInd/>
              <w:rPr>
                <w:rFonts w:cs="Arial"/>
                <w:sz w:val="22"/>
                <w:szCs w:val="22"/>
                <w:lang w:val="en-GB"/>
              </w:rPr>
            </w:pPr>
            <w:r w:rsidRPr="001E4360">
              <w:rPr>
                <w:rFonts w:cs="Arial"/>
                <w:sz w:val="22"/>
                <w:szCs w:val="22"/>
                <w:lang w:val="en-GB"/>
              </w:rPr>
              <w:t>Signatories</w:t>
            </w:r>
          </w:p>
        </w:tc>
        <w:tc>
          <w:tcPr>
            <w:tcW w:w="736" w:type="pct"/>
            <w:tcBorders>
              <w:top w:val="single" w:sz="4" w:space="0" w:color="auto"/>
              <w:left w:val="single" w:sz="4" w:space="0" w:color="auto"/>
              <w:bottom w:val="single" w:sz="4" w:space="0" w:color="auto"/>
              <w:right w:val="single" w:sz="4" w:space="0" w:color="auto"/>
            </w:tcBorders>
            <w:tcMar>
              <w:top w:w="86" w:type="dxa"/>
              <w:bottom w:w="86" w:type="dxa"/>
            </w:tcMar>
          </w:tcPr>
          <w:p w:rsidR="0009217F" w:rsidRPr="001E4360" w:rsidRDefault="00304FA9" w:rsidP="00636973">
            <w:pPr>
              <w:widowControl/>
              <w:autoSpaceDE/>
              <w:adjustRightInd/>
              <w:rPr>
                <w:rFonts w:cs="Arial"/>
                <w:sz w:val="22"/>
                <w:szCs w:val="22"/>
                <w:lang w:val="en-GB"/>
              </w:rPr>
            </w:pPr>
            <w:r w:rsidRPr="001E4360">
              <w:rPr>
                <w:rFonts w:cs="Arial"/>
                <w:sz w:val="22"/>
                <w:szCs w:val="22"/>
                <w:lang w:val="en-GB"/>
              </w:rPr>
              <w:t>?</w:t>
            </w:r>
          </w:p>
        </w:tc>
      </w:tr>
      <w:tr w:rsidR="001E4360" w:rsidRPr="001E4360" w:rsidTr="001E4360">
        <w:tblPrEx>
          <w:tblCellMar>
            <w:left w:w="115" w:type="dxa"/>
            <w:right w:w="115" w:type="dxa"/>
          </w:tblCellMar>
        </w:tblPrEx>
        <w:trPr>
          <w:cantSplit/>
        </w:trPr>
        <w:tc>
          <w:tcPr>
            <w:tcW w:w="1628" w:type="pct"/>
            <w:tcBorders>
              <w:top w:val="single" w:sz="4" w:space="0" w:color="auto"/>
              <w:left w:val="single" w:sz="4" w:space="0" w:color="auto"/>
              <w:bottom w:val="single" w:sz="4" w:space="0" w:color="auto"/>
              <w:right w:val="single" w:sz="4" w:space="0" w:color="auto"/>
            </w:tcBorders>
            <w:tcMar>
              <w:top w:w="86" w:type="dxa"/>
              <w:bottom w:w="86" w:type="dxa"/>
            </w:tcMar>
            <w:hideMark/>
          </w:tcPr>
          <w:p w:rsidR="0009217F" w:rsidRPr="001E4360" w:rsidRDefault="0009217F" w:rsidP="00636973">
            <w:pPr>
              <w:widowControl/>
              <w:autoSpaceDE/>
              <w:adjustRightInd/>
              <w:rPr>
                <w:rFonts w:cs="Arial"/>
                <w:sz w:val="22"/>
                <w:szCs w:val="22"/>
                <w:lang w:val="en-GB"/>
              </w:rPr>
            </w:pPr>
            <w:r w:rsidRPr="001E4360">
              <w:rPr>
                <w:rFonts w:cs="Arial"/>
                <w:sz w:val="22"/>
                <w:szCs w:val="22"/>
                <w:lang w:val="en-US"/>
              </w:rPr>
              <w:t>2.7: Capacity building of Government agencies and local communities to deliver educational campaigns.</w:t>
            </w:r>
          </w:p>
        </w:tc>
        <w:tc>
          <w:tcPr>
            <w:tcW w:w="1899" w:type="pct"/>
            <w:tcBorders>
              <w:top w:val="single" w:sz="4" w:space="0" w:color="auto"/>
              <w:left w:val="single" w:sz="4" w:space="0" w:color="auto"/>
              <w:bottom w:val="single" w:sz="4" w:space="0" w:color="auto"/>
              <w:right w:val="single" w:sz="4" w:space="0" w:color="auto"/>
            </w:tcBorders>
            <w:tcMar>
              <w:top w:w="86" w:type="dxa"/>
              <w:bottom w:w="86" w:type="dxa"/>
            </w:tcMar>
            <w:hideMark/>
          </w:tcPr>
          <w:p w:rsidR="006A0A4B" w:rsidRPr="001E4360" w:rsidRDefault="006A0A4B" w:rsidP="006A0A4B">
            <w:pPr>
              <w:pStyle w:val="ListParagraph"/>
              <w:widowControl/>
              <w:numPr>
                <w:ilvl w:val="0"/>
                <w:numId w:val="10"/>
              </w:numPr>
              <w:autoSpaceDE/>
              <w:adjustRightInd/>
              <w:ind w:left="336"/>
              <w:rPr>
                <w:rFonts w:cs="Arial"/>
                <w:sz w:val="22"/>
                <w:szCs w:val="22"/>
                <w:lang w:val="en-GB"/>
              </w:rPr>
            </w:pPr>
            <w:r w:rsidRPr="001E4360">
              <w:rPr>
                <w:rFonts w:cs="Arial"/>
                <w:sz w:val="22"/>
                <w:szCs w:val="22"/>
                <w:lang w:val="en-GB"/>
              </w:rPr>
              <w:t>The Secretariat may</w:t>
            </w:r>
            <w:r w:rsidR="0009217F" w:rsidRPr="001E4360">
              <w:rPr>
                <w:rFonts w:cs="Arial"/>
                <w:sz w:val="22"/>
                <w:szCs w:val="22"/>
                <w:lang w:val="en-GB"/>
              </w:rPr>
              <w:t xml:space="preserve"> identif</w:t>
            </w:r>
            <w:r w:rsidRPr="001E4360">
              <w:rPr>
                <w:rFonts w:cs="Arial"/>
                <w:sz w:val="22"/>
                <w:szCs w:val="22"/>
                <w:lang w:val="en-GB"/>
              </w:rPr>
              <w:t>y the gaps in capacity building;</w:t>
            </w:r>
            <w:r w:rsidR="0009217F" w:rsidRPr="001E4360">
              <w:rPr>
                <w:rFonts w:cs="Arial"/>
                <w:sz w:val="22"/>
                <w:szCs w:val="22"/>
                <w:lang w:val="en-GB"/>
              </w:rPr>
              <w:t xml:space="preserve"> </w:t>
            </w:r>
          </w:p>
          <w:p w:rsidR="0009217F" w:rsidRPr="001E4360" w:rsidRDefault="006A0A4B" w:rsidP="006A0A4B">
            <w:pPr>
              <w:pStyle w:val="ListParagraph"/>
              <w:widowControl/>
              <w:numPr>
                <w:ilvl w:val="0"/>
                <w:numId w:val="10"/>
              </w:numPr>
              <w:autoSpaceDE/>
              <w:adjustRightInd/>
              <w:ind w:left="336"/>
              <w:rPr>
                <w:rFonts w:cs="Arial"/>
                <w:sz w:val="22"/>
                <w:szCs w:val="22"/>
                <w:lang w:val="en-GB"/>
              </w:rPr>
            </w:pPr>
            <w:r w:rsidRPr="001E4360">
              <w:rPr>
                <w:rFonts w:cs="Arial"/>
                <w:sz w:val="22"/>
                <w:szCs w:val="22"/>
                <w:lang w:val="en-GB"/>
              </w:rPr>
              <w:t>T</w:t>
            </w:r>
            <w:r w:rsidR="0009217F" w:rsidRPr="001E4360">
              <w:rPr>
                <w:rFonts w:cs="Arial"/>
                <w:sz w:val="22"/>
                <w:szCs w:val="22"/>
                <w:lang w:val="en-GB"/>
              </w:rPr>
              <w:t xml:space="preserve">he AC can provide advice on how to fill these gaps. </w:t>
            </w:r>
          </w:p>
        </w:tc>
        <w:tc>
          <w:tcPr>
            <w:tcW w:w="737" w:type="pct"/>
            <w:tcBorders>
              <w:top w:val="single" w:sz="4" w:space="0" w:color="auto"/>
              <w:left w:val="single" w:sz="4" w:space="0" w:color="auto"/>
              <w:bottom w:val="single" w:sz="4" w:space="0" w:color="auto"/>
              <w:right w:val="single" w:sz="4" w:space="0" w:color="auto"/>
            </w:tcBorders>
            <w:tcMar>
              <w:top w:w="86" w:type="dxa"/>
              <w:bottom w:w="86" w:type="dxa"/>
            </w:tcMar>
            <w:hideMark/>
          </w:tcPr>
          <w:p w:rsidR="00092B6D" w:rsidRPr="001E4360" w:rsidRDefault="00092B6D" w:rsidP="00636973">
            <w:pPr>
              <w:widowControl/>
              <w:autoSpaceDE/>
              <w:adjustRightInd/>
              <w:rPr>
                <w:rFonts w:cs="Arial"/>
                <w:sz w:val="22"/>
                <w:szCs w:val="22"/>
                <w:lang w:val="en-GB"/>
              </w:rPr>
            </w:pPr>
            <w:r w:rsidRPr="001E4360">
              <w:rPr>
                <w:rFonts w:cs="Arial"/>
                <w:sz w:val="22"/>
                <w:szCs w:val="22"/>
                <w:lang w:val="en-GB"/>
              </w:rPr>
              <w:t>Secretariat</w:t>
            </w:r>
          </w:p>
          <w:p w:rsidR="0009217F" w:rsidRPr="001E4360" w:rsidRDefault="0009217F" w:rsidP="00636973">
            <w:pPr>
              <w:widowControl/>
              <w:autoSpaceDE/>
              <w:adjustRightInd/>
              <w:rPr>
                <w:rFonts w:cs="Arial"/>
                <w:sz w:val="22"/>
                <w:szCs w:val="22"/>
                <w:lang w:val="en-GB"/>
              </w:rPr>
            </w:pPr>
            <w:r w:rsidRPr="001E4360">
              <w:rPr>
                <w:rFonts w:cs="Arial"/>
                <w:sz w:val="22"/>
                <w:szCs w:val="22"/>
                <w:lang w:val="en-GB"/>
              </w:rPr>
              <w:t>AC</w:t>
            </w:r>
          </w:p>
        </w:tc>
        <w:tc>
          <w:tcPr>
            <w:tcW w:w="736" w:type="pct"/>
            <w:tcBorders>
              <w:top w:val="single" w:sz="4" w:space="0" w:color="auto"/>
              <w:left w:val="single" w:sz="4" w:space="0" w:color="auto"/>
              <w:bottom w:val="single" w:sz="4" w:space="0" w:color="auto"/>
              <w:right w:val="single" w:sz="4" w:space="0" w:color="auto"/>
            </w:tcBorders>
            <w:tcMar>
              <w:top w:w="86" w:type="dxa"/>
              <w:bottom w:w="86" w:type="dxa"/>
            </w:tcMar>
          </w:tcPr>
          <w:p w:rsidR="0009217F" w:rsidRPr="001E4360" w:rsidRDefault="00C8017F" w:rsidP="00636973">
            <w:pPr>
              <w:widowControl/>
              <w:autoSpaceDE/>
              <w:adjustRightInd/>
              <w:rPr>
                <w:rFonts w:cs="Arial"/>
                <w:sz w:val="22"/>
                <w:szCs w:val="22"/>
                <w:lang w:val="en-GB"/>
              </w:rPr>
            </w:pPr>
            <w:r w:rsidRPr="001E4360">
              <w:rPr>
                <w:rFonts w:cs="Arial"/>
                <w:sz w:val="22"/>
                <w:szCs w:val="22"/>
                <w:lang w:val="en-GB"/>
              </w:rPr>
              <w:t>none</w:t>
            </w:r>
          </w:p>
        </w:tc>
      </w:tr>
      <w:tr w:rsidR="001E4360" w:rsidRPr="001E4360" w:rsidTr="001E4360">
        <w:tblPrEx>
          <w:tblCellMar>
            <w:left w:w="115" w:type="dxa"/>
            <w:right w:w="115" w:type="dxa"/>
          </w:tblCellMar>
        </w:tblPrEx>
        <w:trPr>
          <w:cantSplit/>
        </w:trPr>
        <w:tc>
          <w:tcPr>
            <w:tcW w:w="1628" w:type="pct"/>
            <w:tcBorders>
              <w:top w:val="single" w:sz="4" w:space="0" w:color="auto"/>
              <w:left w:val="single" w:sz="4" w:space="0" w:color="auto"/>
              <w:bottom w:val="single" w:sz="4" w:space="0" w:color="auto"/>
              <w:right w:val="single" w:sz="4" w:space="0" w:color="auto"/>
            </w:tcBorders>
            <w:tcMar>
              <w:top w:w="86" w:type="dxa"/>
              <w:bottom w:w="86" w:type="dxa"/>
            </w:tcMar>
            <w:hideMark/>
          </w:tcPr>
          <w:p w:rsidR="0009217F" w:rsidRPr="001E4360" w:rsidRDefault="0009217F" w:rsidP="00636973">
            <w:pPr>
              <w:widowControl/>
              <w:autoSpaceDE/>
              <w:adjustRightInd/>
              <w:rPr>
                <w:rFonts w:cs="Arial"/>
                <w:sz w:val="22"/>
                <w:szCs w:val="22"/>
                <w:lang w:val="en-GB"/>
              </w:rPr>
            </w:pPr>
            <w:r w:rsidRPr="001E4360">
              <w:rPr>
                <w:rFonts w:cs="Arial"/>
                <w:sz w:val="22"/>
                <w:szCs w:val="22"/>
                <w:lang w:val="en-US"/>
              </w:rPr>
              <w:t>2.8: Ensure clear communication and stakeholder engagement with local communities that may be affected by conservation efforts and mitigate any negative impacts.</w:t>
            </w:r>
          </w:p>
        </w:tc>
        <w:tc>
          <w:tcPr>
            <w:tcW w:w="1899" w:type="pct"/>
            <w:tcBorders>
              <w:top w:val="single" w:sz="4" w:space="0" w:color="auto"/>
              <w:left w:val="single" w:sz="4" w:space="0" w:color="auto"/>
              <w:bottom w:val="single" w:sz="4" w:space="0" w:color="auto"/>
              <w:right w:val="single" w:sz="4" w:space="0" w:color="auto"/>
            </w:tcBorders>
            <w:tcMar>
              <w:top w:w="86" w:type="dxa"/>
              <w:bottom w:w="86" w:type="dxa"/>
            </w:tcMar>
          </w:tcPr>
          <w:p w:rsidR="0009217F" w:rsidRPr="001E4360" w:rsidRDefault="00C8017F" w:rsidP="00C8017F">
            <w:pPr>
              <w:pStyle w:val="ListParagraph"/>
              <w:widowControl/>
              <w:numPr>
                <w:ilvl w:val="0"/>
                <w:numId w:val="10"/>
              </w:numPr>
              <w:autoSpaceDE/>
              <w:adjustRightInd/>
              <w:ind w:left="336"/>
              <w:rPr>
                <w:rFonts w:cs="Arial"/>
                <w:sz w:val="22"/>
                <w:szCs w:val="22"/>
                <w:lang w:val="en-GB"/>
              </w:rPr>
            </w:pPr>
            <w:r w:rsidRPr="001E4360">
              <w:rPr>
                <w:rFonts w:cs="Arial"/>
                <w:sz w:val="22"/>
                <w:szCs w:val="22"/>
                <w:lang w:val="en-GB"/>
              </w:rPr>
              <w:t>Signatories may engage with local communities and mitigate negative impacts of tourism.</w:t>
            </w:r>
          </w:p>
        </w:tc>
        <w:tc>
          <w:tcPr>
            <w:tcW w:w="737" w:type="pct"/>
            <w:tcBorders>
              <w:top w:val="single" w:sz="4" w:space="0" w:color="auto"/>
              <w:left w:val="single" w:sz="4" w:space="0" w:color="auto"/>
              <w:bottom w:val="single" w:sz="4" w:space="0" w:color="auto"/>
              <w:right w:val="single" w:sz="4" w:space="0" w:color="auto"/>
            </w:tcBorders>
            <w:tcMar>
              <w:top w:w="86" w:type="dxa"/>
              <w:bottom w:w="86" w:type="dxa"/>
            </w:tcMar>
            <w:hideMark/>
          </w:tcPr>
          <w:p w:rsidR="0009217F" w:rsidRPr="001E4360" w:rsidRDefault="0009217F" w:rsidP="00636973">
            <w:pPr>
              <w:widowControl/>
              <w:autoSpaceDE/>
              <w:adjustRightInd/>
              <w:rPr>
                <w:rFonts w:cs="Arial"/>
                <w:sz w:val="22"/>
                <w:szCs w:val="22"/>
                <w:lang w:val="en-GB"/>
              </w:rPr>
            </w:pPr>
            <w:r w:rsidRPr="001E4360">
              <w:rPr>
                <w:rFonts w:cs="Arial"/>
                <w:sz w:val="22"/>
                <w:szCs w:val="22"/>
                <w:lang w:val="en-GB"/>
              </w:rPr>
              <w:t xml:space="preserve">Signatories </w:t>
            </w:r>
          </w:p>
        </w:tc>
        <w:tc>
          <w:tcPr>
            <w:tcW w:w="736" w:type="pct"/>
            <w:tcBorders>
              <w:top w:val="single" w:sz="4" w:space="0" w:color="auto"/>
              <w:left w:val="single" w:sz="4" w:space="0" w:color="auto"/>
              <w:bottom w:val="single" w:sz="4" w:space="0" w:color="auto"/>
              <w:right w:val="single" w:sz="4" w:space="0" w:color="auto"/>
            </w:tcBorders>
            <w:tcMar>
              <w:top w:w="86" w:type="dxa"/>
              <w:bottom w:w="86" w:type="dxa"/>
            </w:tcMar>
          </w:tcPr>
          <w:p w:rsidR="0009217F" w:rsidRPr="001E4360" w:rsidRDefault="00EF23CE" w:rsidP="00636973">
            <w:pPr>
              <w:widowControl/>
              <w:autoSpaceDE/>
              <w:adjustRightInd/>
              <w:rPr>
                <w:rFonts w:cs="Arial"/>
                <w:sz w:val="22"/>
                <w:szCs w:val="22"/>
                <w:lang w:val="en-GB"/>
              </w:rPr>
            </w:pPr>
            <w:r w:rsidRPr="001E4360">
              <w:rPr>
                <w:rFonts w:cs="Arial"/>
                <w:sz w:val="22"/>
                <w:szCs w:val="22"/>
                <w:lang w:val="en-GB"/>
              </w:rPr>
              <w:t>n</w:t>
            </w:r>
            <w:r w:rsidR="00C8017F" w:rsidRPr="001E4360">
              <w:rPr>
                <w:rFonts w:cs="Arial"/>
                <w:sz w:val="22"/>
                <w:szCs w:val="22"/>
                <w:lang w:val="en-GB"/>
              </w:rPr>
              <w:t>one</w:t>
            </w:r>
          </w:p>
        </w:tc>
      </w:tr>
      <w:tr w:rsidR="001E4360" w:rsidRPr="001E4360" w:rsidTr="001E4360">
        <w:tblPrEx>
          <w:tblCellMar>
            <w:left w:w="115" w:type="dxa"/>
            <w:right w:w="115" w:type="dxa"/>
          </w:tblCellMar>
        </w:tblPrEx>
        <w:trPr>
          <w:cantSplit/>
        </w:trPr>
        <w:tc>
          <w:tcPr>
            <w:tcW w:w="1628" w:type="pct"/>
            <w:tcBorders>
              <w:top w:val="single" w:sz="4" w:space="0" w:color="auto"/>
              <w:left w:val="single" w:sz="4" w:space="0" w:color="auto"/>
              <w:bottom w:val="single" w:sz="4" w:space="0" w:color="auto"/>
              <w:right w:val="single" w:sz="4" w:space="0" w:color="auto"/>
            </w:tcBorders>
            <w:tcMar>
              <w:top w:w="86" w:type="dxa"/>
              <w:bottom w:w="86" w:type="dxa"/>
            </w:tcMar>
            <w:hideMark/>
          </w:tcPr>
          <w:p w:rsidR="0009217F" w:rsidRPr="001E4360" w:rsidRDefault="00C8017F" w:rsidP="00636973">
            <w:pPr>
              <w:widowControl/>
              <w:autoSpaceDE/>
              <w:adjustRightInd/>
              <w:rPr>
                <w:rFonts w:cs="Arial"/>
                <w:sz w:val="22"/>
                <w:szCs w:val="22"/>
                <w:lang w:val="en-GB"/>
              </w:rPr>
            </w:pPr>
            <w:r w:rsidRPr="001E4360">
              <w:rPr>
                <w:rFonts w:cs="Arial"/>
                <w:sz w:val="22"/>
                <w:szCs w:val="22"/>
                <w:lang w:val="en-US"/>
              </w:rPr>
              <w:t>3.1: Coordinate with RMFOs to</w:t>
            </w:r>
            <w:r w:rsidR="0009217F" w:rsidRPr="001E4360">
              <w:rPr>
                <w:rFonts w:cs="Arial"/>
                <w:sz w:val="22"/>
                <w:szCs w:val="22"/>
                <w:lang w:val="en-US"/>
              </w:rPr>
              <w:t xml:space="preserve"> encourage the sharing of information and streamlining of conservation efforts.</w:t>
            </w:r>
          </w:p>
        </w:tc>
        <w:tc>
          <w:tcPr>
            <w:tcW w:w="1899" w:type="pct"/>
            <w:tcBorders>
              <w:top w:val="single" w:sz="4" w:space="0" w:color="auto"/>
              <w:left w:val="single" w:sz="4" w:space="0" w:color="auto"/>
              <w:bottom w:val="single" w:sz="4" w:space="0" w:color="auto"/>
              <w:right w:val="single" w:sz="4" w:space="0" w:color="auto"/>
            </w:tcBorders>
            <w:tcMar>
              <w:top w:w="86" w:type="dxa"/>
              <w:bottom w:w="86" w:type="dxa"/>
            </w:tcMar>
          </w:tcPr>
          <w:p w:rsidR="0009217F" w:rsidRPr="001E4360" w:rsidRDefault="0009217F" w:rsidP="00304FA9">
            <w:pPr>
              <w:tabs>
                <w:tab w:val="left" w:pos="996"/>
              </w:tabs>
              <w:rPr>
                <w:rFonts w:cs="Arial"/>
                <w:sz w:val="22"/>
                <w:szCs w:val="22"/>
                <w:lang w:val="en-GB"/>
              </w:rPr>
            </w:pPr>
          </w:p>
        </w:tc>
        <w:tc>
          <w:tcPr>
            <w:tcW w:w="737" w:type="pct"/>
            <w:tcBorders>
              <w:top w:val="single" w:sz="4" w:space="0" w:color="auto"/>
              <w:left w:val="single" w:sz="4" w:space="0" w:color="auto"/>
              <w:bottom w:val="single" w:sz="4" w:space="0" w:color="auto"/>
              <w:right w:val="single" w:sz="4" w:space="0" w:color="auto"/>
            </w:tcBorders>
            <w:tcMar>
              <w:top w:w="86" w:type="dxa"/>
              <w:bottom w:w="86" w:type="dxa"/>
            </w:tcMar>
            <w:hideMark/>
          </w:tcPr>
          <w:p w:rsidR="0009217F" w:rsidRPr="001E4360" w:rsidRDefault="0009217F" w:rsidP="00636973">
            <w:pPr>
              <w:widowControl/>
              <w:autoSpaceDE/>
              <w:adjustRightInd/>
              <w:rPr>
                <w:rFonts w:cs="Arial"/>
                <w:sz w:val="22"/>
                <w:szCs w:val="22"/>
                <w:lang w:val="en-GB"/>
              </w:rPr>
            </w:pPr>
          </w:p>
        </w:tc>
        <w:tc>
          <w:tcPr>
            <w:tcW w:w="736" w:type="pct"/>
            <w:tcBorders>
              <w:top w:val="single" w:sz="4" w:space="0" w:color="auto"/>
              <w:left w:val="single" w:sz="4" w:space="0" w:color="auto"/>
              <w:bottom w:val="single" w:sz="4" w:space="0" w:color="auto"/>
              <w:right w:val="single" w:sz="4" w:space="0" w:color="auto"/>
            </w:tcBorders>
            <w:tcMar>
              <w:top w:w="86" w:type="dxa"/>
              <w:bottom w:w="86" w:type="dxa"/>
            </w:tcMar>
          </w:tcPr>
          <w:p w:rsidR="0009217F" w:rsidRPr="001E4360" w:rsidRDefault="0009217F" w:rsidP="00636973">
            <w:pPr>
              <w:widowControl/>
              <w:autoSpaceDE/>
              <w:adjustRightInd/>
              <w:rPr>
                <w:rFonts w:cs="Arial"/>
                <w:sz w:val="22"/>
                <w:szCs w:val="22"/>
                <w:lang w:val="en-GB"/>
              </w:rPr>
            </w:pPr>
          </w:p>
        </w:tc>
      </w:tr>
      <w:tr w:rsidR="001E4360" w:rsidRPr="001E4360" w:rsidTr="001E4360">
        <w:tblPrEx>
          <w:tblCellMar>
            <w:left w:w="115" w:type="dxa"/>
            <w:right w:w="115" w:type="dxa"/>
          </w:tblCellMar>
        </w:tblPrEx>
        <w:trPr>
          <w:cantSplit/>
        </w:trPr>
        <w:tc>
          <w:tcPr>
            <w:tcW w:w="1628" w:type="pct"/>
            <w:tcBorders>
              <w:top w:val="single" w:sz="4" w:space="0" w:color="auto"/>
              <w:left w:val="single" w:sz="4" w:space="0" w:color="auto"/>
              <w:bottom w:val="single" w:sz="4" w:space="0" w:color="auto"/>
              <w:right w:val="single" w:sz="4" w:space="0" w:color="auto"/>
            </w:tcBorders>
            <w:tcMar>
              <w:top w:w="86" w:type="dxa"/>
              <w:bottom w:w="86" w:type="dxa"/>
            </w:tcMar>
            <w:hideMark/>
          </w:tcPr>
          <w:p w:rsidR="0009217F" w:rsidRPr="001E4360" w:rsidRDefault="0009217F" w:rsidP="00636973">
            <w:pPr>
              <w:widowControl/>
              <w:autoSpaceDE/>
              <w:adjustRightInd/>
              <w:rPr>
                <w:rFonts w:cs="Arial"/>
                <w:sz w:val="22"/>
                <w:szCs w:val="22"/>
                <w:lang w:val="en-GB"/>
              </w:rPr>
            </w:pPr>
            <w:r w:rsidRPr="001E4360">
              <w:rPr>
                <w:rFonts w:cs="Arial"/>
                <w:sz w:val="22"/>
                <w:szCs w:val="22"/>
                <w:lang w:val="en-US"/>
              </w:rPr>
              <w:t>3.2: Proposal of minimum onboard observers on commercial shipping lines &amp; fishing vessels to gain more information on vessel strikes, bycatch and fisheries interactions.</w:t>
            </w:r>
          </w:p>
        </w:tc>
        <w:tc>
          <w:tcPr>
            <w:tcW w:w="1899" w:type="pct"/>
            <w:tcBorders>
              <w:top w:val="single" w:sz="4" w:space="0" w:color="auto"/>
              <w:left w:val="single" w:sz="4" w:space="0" w:color="auto"/>
              <w:bottom w:val="single" w:sz="4" w:space="0" w:color="auto"/>
              <w:right w:val="single" w:sz="4" w:space="0" w:color="auto"/>
            </w:tcBorders>
            <w:tcMar>
              <w:top w:w="86" w:type="dxa"/>
              <w:bottom w:w="86" w:type="dxa"/>
            </w:tcMar>
            <w:hideMark/>
          </w:tcPr>
          <w:p w:rsidR="0009217F" w:rsidRPr="001E4360" w:rsidRDefault="0009217F" w:rsidP="005E1776">
            <w:pPr>
              <w:pStyle w:val="ListParagraph"/>
              <w:widowControl/>
              <w:numPr>
                <w:ilvl w:val="0"/>
                <w:numId w:val="16"/>
              </w:numPr>
              <w:autoSpaceDE/>
              <w:adjustRightInd/>
              <w:ind w:left="336"/>
              <w:rPr>
                <w:rFonts w:cs="Arial"/>
                <w:sz w:val="22"/>
                <w:szCs w:val="22"/>
                <w:lang w:val="en-GB"/>
              </w:rPr>
            </w:pPr>
            <w:r w:rsidRPr="001E4360">
              <w:rPr>
                <w:rFonts w:cs="Arial"/>
                <w:sz w:val="22"/>
                <w:szCs w:val="22"/>
                <w:lang w:val="en-GB"/>
              </w:rPr>
              <w:t xml:space="preserve">Signatories may </w:t>
            </w:r>
            <w:r w:rsidR="00EC5CCA" w:rsidRPr="001E4360">
              <w:rPr>
                <w:rFonts w:cs="Arial"/>
                <w:sz w:val="22"/>
                <w:szCs w:val="22"/>
                <w:lang w:val="en-GB"/>
              </w:rPr>
              <w:t>work towards improving</w:t>
            </w:r>
            <w:r w:rsidRPr="001E4360">
              <w:rPr>
                <w:rFonts w:cs="Arial"/>
                <w:sz w:val="22"/>
                <w:szCs w:val="22"/>
                <w:lang w:val="en-GB"/>
              </w:rPr>
              <w:t xml:space="preserve"> observer coverage on their fishing fleets.</w:t>
            </w:r>
          </w:p>
        </w:tc>
        <w:tc>
          <w:tcPr>
            <w:tcW w:w="737" w:type="pct"/>
            <w:tcBorders>
              <w:top w:val="single" w:sz="4" w:space="0" w:color="auto"/>
              <w:left w:val="single" w:sz="4" w:space="0" w:color="auto"/>
              <w:bottom w:val="single" w:sz="4" w:space="0" w:color="auto"/>
              <w:right w:val="single" w:sz="4" w:space="0" w:color="auto"/>
            </w:tcBorders>
            <w:tcMar>
              <w:top w:w="86" w:type="dxa"/>
              <w:bottom w:w="86" w:type="dxa"/>
            </w:tcMar>
            <w:hideMark/>
          </w:tcPr>
          <w:p w:rsidR="0009217F" w:rsidRPr="001E4360" w:rsidRDefault="0009217F" w:rsidP="00636973">
            <w:pPr>
              <w:widowControl/>
              <w:autoSpaceDE/>
              <w:adjustRightInd/>
              <w:rPr>
                <w:rFonts w:cs="Arial"/>
                <w:sz w:val="22"/>
                <w:szCs w:val="22"/>
                <w:lang w:val="en-GB"/>
              </w:rPr>
            </w:pPr>
            <w:r w:rsidRPr="001E4360">
              <w:rPr>
                <w:rFonts w:cs="Arial"/>
                <w:sz w:val="22"/>
                <w:szCs w:val="22"/>
                <w:lang w:val="en-GB"/>
              </w:rPr>
              <w:t>Signatories</w:t>
            </w:r>
          </w:p>
        </w:tc>
        <w:tc>
          <w:tcPr>
            <w:tcW w:w="736" w:type="pct"/>
            <w:tcBorders>
              <w:top w:val="single" w:sz="4" w:space="0" w:color="auto"/>
              <w:left w:val="single" w:sz="4" w:space="0" w:color="auto"/>
              <w:bottom w:val="single" w:sz="4" w:space="0" w:color="auto"/>
              <w:right w:val="single" w:sz="4" w:space="0" w:color="auto"/>
            </w:tcBorders>
            <w:tcMar>
              <w:top w:w="86" w:type="dxa"/>
              <w:bottom w:w="86" w:type="dxa"/>
            </w:tcMar>
          </w:tcPr>
          <w:p w:rsidR="0009217F" w:rsidRPr="001E4360" w:rsidRDefault="00E34A35" w:rsidP="00636973">
            <w:pPr>
              <w:widowControl/>
              <w:autoSpaceDE/>
              <w:adjustRightInd/>
              <w:rPr>
                <w:rFonts w:cs="Arial"/>
                <w:sz w:val="22"/>
                <w:szCs w:val="22"/>
                <w:lang w:val="en-GB"/>
              </w:rPr>
            </w:pPr>
            <w:r w:rsidRPr="001E4360">
              <w:rPr>
                <w:rFonts w:cs="Arial"/>
                <w:sz w:val="22"/>
                <w:szCs w:val="22"/>
                <w:lang w:val="en-GB"/>
              </w:rPr>
              <w:t>none</w:t>
            </w:r>
          </w:p>
        </w:tc>
      </w:tr>
      <w:tr w:rsidR="001E4360" w:rsidRPr="001E4360" w:rsidTr="001E4360">
        <w:tblPrEx>
          <w:tblCellMar>
            <w:left w:w="115" w:type="dxa"/>
            <w:right w:w="115" w:type="dxa"/>
          </w:tblCellMar>
        </w:tblPrEx>
        <w:trPr>
          <w:cantSplit/>
        </w:trPr>
        <w:tc>
          <w:tcPr>
            <w:tcW w:w="1628" w:type="pct"/>
            <w:tcBorders>
              <w:top w:val="single" w:sz="4" w:space="0" w:color="auto"/>
              <w:left w:val="single" w:sz="4" w:space="0" w:color="auto"/>
              <w:bottom w:val="single" w:sz="4" w:space="0" w:color="auto"/>
              <w:right w:val="single" w:sz="4" w:space="0" w:color="auto"/>
            </w:tcBorders>
            <w:tcMar>
              <w:top w:w="86" w:type="dxa"/>
              <w:bottom w:w="86" w:type="dxa"/>
            </w:tcMar>
            <w:hideMark/>
          </w:tcPr>
          <w:p w:rsidR="0009217F" w:rsidRPr="001E4360" w:rsidRDefault="0009217F" w:rsidP="00636973">
            <w:pPr>
              <w:widowControl/>
              <w:autoSpaceDE/>
              <w:adjustRightInd/>
              <w:rPr>
                <w:rFonts w:cs="Arial"/>
                <w:sz w:val="22"/>
                <w:szCs w:val="22"/>
                <w:lang w:val="en-GB"/>
              </w:rPr>
            </w:pPr>
            <w:r w:rsidRPr="001E4360">
              <w:rPr>
                <w:rFonts w:cs="Arial"/>
                <w:sz w:val="22"/>
                <w:szCs w:val="22"/>
                <w:lang w:val="en-US"/>
              </w:rPr>
              <w:t xml:space="preserve">3.3: Collate information on the scale of bycatch and fisheries interaction to assess the level of impact this has on </w:t>
            </w:r>
            <w:r w:rsidR="00180639" w:rsidRPr="001E4360">
              <w:rPr>
                <w:rFonts w:cs="Arial"/>
                <w:sz w:val="22"/>
                <w:szCs w:val="22"/>
                <w:lang w:val="en-US"/>
              </w:rPr>
              <w:t>Whale Shark</w:t>
            </w:r>
            <w:r w:rsidRPr="001E4360">
              <w:rPr>
                <w:rFonts w:cs="Arial"/>
                <w:sz w:val="22"/>
                <w:szCs w:val="22"/>
                <w:lang w:val="en-US"/>
              </w:rPr>
              <w:t>s and any potential mitigation strategies.</w:t>
            </w:r>
          </w:p>
        </w:tc>
        <w:tc>
          <w:tcPr>
            <w:tcW w:w="1899" w:type="pct"/>
            <w:tcBorders>
              <w:top w:val="single" w:sz="4" w:space="0" w:color="auto"/>
              <w:left w:val="single" w:sz="4" w:space="0" w:color="auto"/>
              <w:bottom w:val="single" w:sz="4" w:space="0" w:color="auto"/>
              <w:right w:val="single" w:sz="4" w:space="0" w:color="auto"/>
            </w:tcBorders>
            <w:tcMar>
              <w:top w:w="86" w:type="dxa"/>
              <w:bottom w:w="86" w:type="dxa"/>
            </w:tcMar>
          </w:tcPr>
          <w:p w:rsidR="00304FA9" w:rsidRPr="001E4360" w:rsidRDefault="00304FA9" w:rsidP="00304FA9">
            <w:pPr>
              <w:pStyle w:val="ListParagraph"/>
              <w:widowControl/>
              <w:numPr>
                <w:ilvl w:val="0"/>
                <w:numId w:val="16"/>
              </w:numPr>
              <w:autoSpaceDE/>
              <w:adjustRightInd/>
              <w:ind w:left="336"/>
              <w:rPr>
                <w:rFonts w:cs="Arial"/>
                <w:sz w:val="22"/>
                <w:szCs w:val="22"/>
                <w:lang w:val="en-GB"/>
              </w:rPr>
            </w:pPr>
            <w:r w:rsidRPr="001E4360">
              <w:rPr>
                <w:rFonts w:cs="Arial"/>
                <w:sz w:val="22"/>
                <w:szCs w:val="22"/>
                <w:lang w:val="en-GB"/>
              </w:rPr>
              <w:t>Signatories may provide information on bycatch and fisheries interactions.</w:t>
            </w:r>
          </w:p>
          <w:p w:rsidR="0009217F" w:rsidRPr="001E4360" w:rsidRDefault="0009217F" w:rsidP="00636973">
            <w:pPr>
              <w:widowControl/>
              <w:autoSpaceDE/>
              <w:adjustRightInd/>
              <w:rPr>
                <w:rFonts w:cs="Arial"/>
                <w:sz w:val="22"/>
                <w:szCs w:val="22"/>
                <w:lang w:val="en-GB"/>
              </w:rPr>
            </w:pPr>
          </w:p>
        </w:tc>
        <w:tc>
          <w:tcPr>
            <w:tcW w:w="737" w:type="pct"/>
            <w:tcBorders>
              <w:top w:val="single" w:sz="4" w:space="0" w:color="auto"/>
              <w:left w:val="single" w:sz="4" w:space="0" w:color="auto"/>
              <w:bottom w:val="single" w:sz="4" w:space="0" w:color="auto"/>
              <w:right w:val="single" w:sz="4" w:space="0" w:color="auto"/>
            </w:tcBorders>
            <w:tcMar>
              <w:top w:w="86" w:type="dxa"/>
              <w:bottom w:w="86" w:type="dxa"/>
            </w:tcMar>
            <w:hideMark/>
          </w:tcPr>
          <w:p w:rsidR="0009217F" w:rsidRPr="001E4360" w:rsidRDefault="0009217F" w:rsidP="00636973">
            <w:pPr>
              <w:widowControl/>
              <w:autoSpaceDE/>
              <w:adjustRightInd/>
              <w:rPr>
                <w:rFonts w:cs="Arial"/>
                <w:sz w:val="22"/>
                <w:szCs w:val="22"/>
                <w:lang w:val="en-GB"/>
              </w:rPr>
            </w:pPr>
            <w:r w:rsidRPr="001E4360">
              <w:rPr>
                <w:rFonts w:cs="Arial"/>
                <w:sz w:val="22"/>
                <w:szCs w:val="22"/>
                <w:lang w:val="en-GB"/>
              </w:rPr>
              <w:t>Signatories</w:t>
            </w:r>
          </w:p>
        </w:tc>
        <w:tc>
          <w:tcPr>
            <w:tcW w:w="736" w:type="pct"/>
            <w:tcBorders>
              <w:top w:val="single" w:sz="4" w:space="0" w:color="auto"/>
              <w:left w:val="single" w:sz="4" w:space="0" w:color="auto"/>
              <w:bottom w:val="single" w:sz="4" w:space="0" w:color="auto"/>
              <w:right w:val="single" w:sz="4" w:space="0" w:color="auto"/>
            </w:tcBorders>
            <w:tcMar>
              <w:top w:w="86" w:type="dxa"/>
              <w:bottom w:w="86" w:type="dxa"/>
            </w:tcMar>
          </w:tcPr>
          <w:p w:rsidR="0009217F" w:rsidRPr="001E4360" w:rsidRDefault="00304FA9" w:rsidP="00636973">
            <w:pPr>
              <w:widowControl/>
              <w:autoSpaceDE/>
              <w:adjustRightInd/>
              <w:rPr>
                <w:rFonts w:cs="Arial"/>
                <w:sz w:val="22"/>
                <w:szCs w:val="22"/>
                <w:lang w:val="en-GB"/>
              </w:rPr>
            </w:pPr>
            <w:r w:rsidRPr="001E4360">
              <w:rPr>
                <w:rFonts w:cs="Arial"/>
                <w:sz w:val="22"/>
                <w:szCs w:val="22"/>
                <w:lang w:val="en-GB"/>
              </w:rPr>
              <w:t>none</w:t>
            </w:r>
          </w:p>
        </w:tc>
      </w:tr>
      <w:tr w:rsidR="001E4360" w:rsidRPr="001E4360" w:rsidTr="001E4360">
        <w:tblPrEx>
          <w:tblCellMar>
            <w:left w:w="115" w:type="dxa"/>
            <w:right w:w="115" w:type="dxa"/>
          </w:tblCellMar>
        </w:tblPrEx>
        <w:trPr>
          <w:cantSplit/>
        </w:trPr>
        <w:tc>
          <w:tcPr>
            <w:tcW w:w="1628" w:type="pct"/>
            <w:tcBorders>
              <w:top w:val="single" w:sz="4" w:space="0" w:color="auto"/>
              <w:left w:val="single" w:sz="4" w:space="0" w:color="auto"/>
              <w:bottom w:val="single" w:sz="4" w:space="0" w:color="auto"/>
              <w:right w:val="single" w:sz="4" w:space="0" w:color="auto"/>
            </w:tcBorders>
            <w:tcMar>
              <w:top w:w="86" w:type="dxa"/>
              <w:bottom w:w="86" w:type="dxa"/>
            </w:tcMar>
            <w:hideMark/>
          </w:tcPr>
          <w:p w:rsidR="0009217F" w:rsidRPr="001E4360" w:rsidRDefault="00EA1BD2" w:rsidP="00636973">
            <w:pPr>
              <w:widowControl/>
              <w:autoSpaceDE/>
              <w:adjustRightInd/>
              <w:rPr>
                <w:rFonts w:cs="Arial"/>
                <w:sz w:val="22"/>
                <w:szCs w:val="22"/>
                <w:lang w:val="en-GB"/>
              </w:rPr>
            </w:pPr>
            <w:r w:rsidRPr="001E4360">
              <w:rPr>
                <w:rFonts w:cs="Arial"/>
                <w:sz w:val="22"/>
                <w:szCs w:val="22"/>
                <w:lang w:val="en-US"/>
              </w:rPr>
              <w:t>4.1: Engage non-CMS Parties</w:t>
            </w:r>
            <w:r w:rsidR="0009217F" w:rsidRPr="001E4360">
              <w:rPr>
                <w:rFonts w:cs="Arial"/>
                <w:sz w:val="22"/>
                <w:szCs w:val="22"/>
                <w:lang w:val="en-US"/>
              </w:rPr>
              <w:t xml:space="preserve"> in the conversation to protect </w:t>
            </w:r>
            <w:r w:rsidR="00180639" w:rsidRPr="001E4360">
              <w:rPr>
                <w:rFonts w:cs="Arial"/>
                <w:sz w:val="22"/>
                <w:szCs w:val="22"/>
                <w:lang w:val="en-US"/>
              </w:rPr>
              <w:t>Whale Shark</w:t>
            </w:r>
            <w:r w:rsidR="0009217F" w:rsidRPr="001E4360">
              <w:rPr>
                <w:rFonts w:cs="Arial"/>
                <w:sz w:val="22"/>
                <w:szCs w:val="22"/>
                <w:lang w:val="en-US"/>
              </w:rPr>
              <w:t>s and encourage their integration.</w:t>
            </w:r>
          </w:p>
        </w:tc>
        <w:tc>
          <w:tcPr>
            <w:tcW w:w="1899" w:type="pct"/>
            <w:tcBorders>
              <w:top w:val="single" w:sz="4" w:space="0" w:color="auto"/>
              <w:left w:val="single" w:sz="4" w:space="0" w:color="auto"/>
              <w:bottom w:val="single" w:sz="4" w:space="0" w:color="auto"/>
              <w:right w:val="single" w:sz="4" w:space="0" w:color="auto"/>
            </w:tcBorders>
            <w:tcMar>
              <w:top w:w="86" w:type="dxa"/>
              <w:bottom w:w="86" w:type="dxa"/>
            </w:tcMar>
          </w:tcPr>
          <w:p w:rsidR="0009217F" w:rsidRPr="001E4360" w:rsidRDefault="0009217F" w:rsidP="00636973">
            <w:pPr>
              <w:widowControl/>
              <w:autoSpaceDE/>
              <w:adjustRightInd/>
              <w:rPr>
                <w:rFonts w:cs="Arial"/>
                <w:sz w:val="22"/>
                <w:szCs w:val="22"/>
                <w:lang w:val="en-GB"/>
              </w:rPr>
            </w:pPr>
          </w:p>
        </w:tc>
        <w:tc>
          <w:tcPr>
            <w:tcW w:w="737" w:type="pct"/>
            <w:tcBorders>
              <w:top w:val="single" w:sz="4" w:space="0" w:color="auto"/>
              <w:left w:val="single" w:sz="4" w:space="0" w:color="auto"/>
              <w:bottom w:val="single" w:sz="4" w:space="0" w:color="auto"/>
              <w:right w:val="single" w:sz="4" w:space="0" w:color="auto"/>
            </w:tcBorders>
            <w:tcMar>
              <w:top w:w="86" w:type="dxa"/>
              <w:bottom w:w="86" w:type="dxa"/>
            </w:tcMar>
            <w:hideMark/>
          </w:tcPr>
          <w:p w:rsidR="0009217F" w:rsidRPr="001E4360" w:rsidRDefault="0009217F" w:rsidP="00636973">
            <w:pPr>
              <w:widowControl/>
              <w:autoSpaceDE/>
              <w:adjustRightInd/>
              <w:rPr>
                <w:rFonts w:cs="Arial"/>
                <w:sz w:val="22"/>
                <w:szCs w:val="22"/>
                <w:lang w:val="en-GB"/>
              </w:rPr>
            </w:pPr>
          </w:p>
        </w:tc>
        <w:tc>
          <w:tcPr>
            <w:tcW w:w="736" w:type="pct"/>
            <w:tcBorders>
              <w:top w:val="single" w:sz="4" w:space="0" w:color="auto"/>
              <w:left w:val="single" w:sz="4" w:space="0" w:color="auto"/>
              <w:bottom w:val="single" w:sz="4" w:space="0" w:color="auto"/>
              <w:right w:val="single" w:sz="4" w:space="0" w:color="auto"/>
            </w:tcBorders>
            <w:tcMar>
              <w:top w:w="86" w:type="dxa"/>
              <w:bottom w:w="86" w:type="dxa"/>
            </w:tcMar>
          </w:tcPr>
          <w:p w:rsidR="0009217F" w:rsidRPr="001E4360" w:rsidRDefault="0009217F" w:rsidP="00636973">
            <w:pPr>
              <w:widowControl/>
              <w:autoSpaceDE/>
              <w:adjustRightInd/>
              <w:rPr>
                <w:rFonts w:cs="Arial"/>
                <w:sz w:val="22"/>
                <w:szCs w:val="22"/>
                <w:lang w:val="en-GB"/>
              </w:rPr>
            </w:pPr>
          </w:p>
        </w:tc>
      </w:tr>
      <w:tr w:rsidR="001E4360" w:rsidRPr="001E4360" w:rsidTr="001E4360">
        <w:tblPrEx>
          <w:tblCellMar>
            <w:left w:w="115" w:type="dxa"/>
            <w:right w:w="115" w:type="dxa"/>
          </w:tblCellMar>
        </w:tblPrEx>
        <w:trPr>
          <w:cantSplit/>
        </w:trPr>
        <w:tc>
          <w:tcPr>
            <w:tcW w:w="1628" w:type="pct"/>
            <w:tcBorders>
              <w:top w:val="single" w:sz="4" w:space="0" w:color="auto"/>
              <w:left w:val="single" w:sz="4" w:space="0" w:color="auto"/>
              <w:bottom w:val="single" w:sz="4" w:space="0" w:color="auto"/>
              <w:right w:val="single" w:sz="4" w:space="0" w:color="auto"/>
            </w:tcBorders>
            <w:tcMar>
              <w:top w:w="86" w:type="dxa"/>
              <w:bottom w:w="86" w:type="dxa"/>
            </w:tcMar>
            <w:hideMark/>
          </w:tcPr>
          <w:p w:rsidR="0009217F" w:rsidRPr="001E4360" w:rsidRDefault="0009217F" w:rsidP="00636973">
            <w:pPr>
              <w:widowControl/>
              <w:autoSpaceDE/>
              <w:adjustRightInd/>
              <w:rPr>
                <w:rFonts w:cs="Arial"/>
                <w:sz w:val="22"/>
                <w:szCs w:val="22"/>
                <w:lang w:val="en-GB"/>
              </w:rPr>
            </w:pPr>
            <w:r w:rsidRPr="001E4360">
              <w:rPr>
                <w:rFonts w:cs="Arial"/>
                <w:sz w:val="22"/>
                <w:szCs w:val="22"/>
                <w:lang w:val="en-US"/>
              </w:rPr>
              <w:t>4.2: Arrange a regional workshop to encourage cooperation and increase awareness.</w:t>
            </w:r>
          </w:p>
        </w:tc>
        <w:tc>
          <w:tcPr>
            <w:tcW w:w="1899" w:type="pct"/>
            <w:tcBorders>
              <w:top w:val="single" w:sz="4" w:space="0" w:color="auto"/>
              <w:left w:val="single" w:sz="4" w:space="0" w:color="auto"/>
              <w:bottom w:val="single" w:sz="4" w:space="0" w:color="auto"/>
              <w:right w:val="single" w:sz="4" w:space="0" w:color="auto"/>
            </w:tcBorders>
            <w:tcMar>
              <w:top w:w="86" w:type="dxa"/>
              <w:bottom w:w="86" w:type="dxa"/>
            </w:tcMar>
          </w:tcPr>
          <w:p w:rsidR="00DA6285" w:rsidRPr="001E4360" w:rsidRDefault="00DA6285" w:rsidP="00DA6285">
            <w:pPr>
              <w:pStyle w:val="ListParagraph"/>
              <w:widowControl/>
              <w:numPr>
                <w:ilvl w:val="0"/>
                <w:numId w:val="16"/>
              </w:numPr>
              <w:autoSpaceDE/>
              <w:adjustRightInd/>
              <w:ind w:left="336"/>
              <w:rPr>
                <w:rFonts w:cs="Arial"/>
                <w:sz w:val="22"/>
                <w:szCs w:val="22"/>
                <w:lang w:val="en-GB"/>
              </w:rPr>
            </w:pPr>
            <w:r w:rsidRPr="001E4360">
              <w:rPr>
                <w:rFonts w:cs="Arial"/>
                <w:sz w:val="22"/>
                <w:szCs w:val="22"/>
                <w:lang w:val="en-GB"/>
              </w:rPr>
              <w:t>Signatories may attend the workshop;</w:t>
            </w:r>
          </w:p>
          <w:p w:rsidR="0009217F" w:rsidRPr="001E4360" w:rsidRDefault="00DA6285" w:rsidP="00DA6285">
            <w:pPr>
              <w:pStyle w:val="ListParagraph"/>
              <w:widowControl/>
              <w:numPr>
                <w:ilvl w:val="0"/>
                <w:numId w:val="16"/>
              </w:numPr>
              <w:autoSpaceDE/>
              <w:adjustRightInd/>
              <w:ind w:left="336"/>
              <w:rPr>
                <w:rFonts w:cs="Arial"/>
                <w:sz w:val="22"/>
                <w:szCs w:val="22"/>
                <w:lang w:val="en-GB"/>
              </w:rPr>
            </w:pPr>
            <w:r w:rsidRPr="001E4360">
              <w:rPr>
                <w:rFonts w:cs="Arial"/>
                <w:sz w:val="22"/>
                <w:szCs w:val="22"/>
                <w:lang w:val="en-GB"/>
              </w:rPr>
              <w:t>The Secretariat may support with logistics.</w:t>
            </w:r>
          </w:p>
        </w:tc>
        <w:tc>
          <w:tcPr>
            <w:tcW w:w="737" w:type="pct"/>
            <w:tcBorders>
              <w:top w:val="single" w:sz="4" w:space="0" w:color="auto"/>
              <w:left w:val="single" w:sz="4" w:space="0" w:color="auto"/>
              <w:bottom w:val="single" w:sz="4" w:space="0" w:color="auto"/>
              <w:right w:val="single" w:sz="4" w:space="0" w:color="auto"/>
            </w:tcBorders>
            <w:tcMar>
              <w:top w:w="86" w:type="dxa"/>
              <w:bottom w:w="86" w:type="dxa"/>
            </w:tcMar>
            <w:hideMark/>
          </w:tcPr>
          <w:p w:rsidR="00DA6285" w:rsidRPr="001E4360" w:rsidRDefault="00DA6285" w:rsidP="00636973">
            <w:pPr>
              <w:widowControl/>
              <w:autoSpaceDE/>
              <w:adjustRightInd/>
              <w:rPr>
                <w:rFonts w:cs="Arial"/>
                <w:sz w:val="22"/>
                <w:szCs w:val="22"/>
                <w:lang w:val="en-GB"/>
              </w:rPr>
            </w:pPr>
            <w:r w:rsidRPr="001E4360">
              <w:rPr>
                <w:rFonts w:cs="Arial"/>
                <w:sz w:val="22"/>
                <w:szCs w:val="22"/>
                <w:lang w:val="en-GB"/>
              </w:rPr>
              <w:t>Signatories</w:t>
            </w:r>
          </w:p>
          <w:p w:rsidR="0009217F" w:rsidRPr="001E4360" w:rsidRDefault="0009217F" w:rsidP="00636973">
            <w:pPr>
              <w:widowControl/>
              <w:autoSpaceDE/>
              <w:adjustRightInd/>
              <w:rPr>
                <w:rFonts w:cs="Arial"/>
                <w:sz w:val="22"/>
                <w:szCs w:val="22"/>
                <w:lang w:val="en-GB"/>
              </w:rPr>
            </w:pPr>
            <w:r w:rsidRPr="001E4360">
              <w:rPr>
                <w:rFonts w:cs="Arial"/>
                <w:sz w:val="22"/>
                <w:szCs w:val="22"/>
                <w:lang w:val="en-GB"/>
              </w:rPr>
              <w:t>Secretariat</w:t>
            </w:r>
          </w:p>
        </w:tc>
        <w:tc>
          <w:tcPr>
            <w:tcW w:w="736" w:type="pct"/>
            <w:tcBorders>
              <w:top w:val="single" w:sz="4" w:space="0" w:color="auto"/>
              <w:left w:val="single" w:sz="4" w:space="0" w:color="auto"/>
              <w:bottom w:val="single" w:sz="4" w:space="0" w:color="auto"/>
              <w:right w:val="single" w:sz="4" w:space="0" w:color="auto"/>
            </w:tcBorders>
            <w:tcMar>
              <w:top w:w="86" w:type="dxa"/>
              <w:bottom w:w="86" w:type="dxa"/>
            </w:tcMar>
          </w:tcPr>
          <w:p w:rsidR="0009217F" w:rsidRPr="001E4360" w:rsidRDefault="00DA6285" w:rsidP="00636973">
            <w:pPr>
              <w:widowControl/>
              <w:autoSpaceDE/>
              <w:adjustRightInd/>
              <w:rPr>
                <w:rFonts w:cs="Arial"/>
                <w:sz w:val="22"/>
                <w:szCs w:val="22"/>
                <w:lang w:val="en-GB"/>
              </w:rPr>
            </w:pPr>
            <w:r w:rsidRPr="001E4360">
              <w:rPr>
                <w:rFonts w:cs="Arial"/>
                <w:sz w:val="22"/>
                <w:szCs w:val="22"/>
                <w:lang w:val="en-GB"/>
              </w:rPr>
              <w:t>?</w:t>
            </w:r>
          </w:p>
        </w:tc>
      </w:tr>
      <w:tr w:rsidR="001E4360" w:rsidRPr="001E4360" w:rsidTr="001E4360">
        <w:tblPrEx>
          <w:tblCellMar>
            <w:left w:w="115" w:type="dxa"/>
            <w:right w:w="115" w:type="dxa"/>
          </w:tblCellMar>
        </w:tblPrEx>
        <w:trPr>
          <w:cantSplit/>
        </w:trPr>
        <w:tc>
          <w:tcPr>
            <w:tcW w:w="1628" w:type="pct"/>
            <w:tcBorders>
              <w:top w:val="single" w:sz="4" w:space="0" w:color="auto"/>
              <w:left w:val="single" w:sz="4" w:space="0" w:color="auto"/>
              <w:bottom w:val="single" w:sz="4" w:space="0" w:color="auto"/>
              <w:right w:val="single" w:sz="4" w:space="0" w:color="auto"/>
            </w:tcBorders>
            <w:tcMar>
              <w:top w:w="86" w:type="dxa"/>
              <w:bottom w:w="86" w:type="dxa"/>
            </w:tcMar>
            <w:hideMark/>
          </w:tcPr>
          <w:p w:rsidR="0009217F" w:rsidRPr="001E4360" w:rsidRDefault="0009217F" w:rsidP="00636973">
            <w:pPr>
              <w:widowControl/>
              <w:autoSpaceDE/>
              <w:adjustRightInd/>
              <w:rPr>
                <w:rFonts w:cs="Arial"/>
                <w:sz w:val="22"/>
                <w:szCs w:val="22"/>
                <w:lang w:val="en-GB"/>
              </w:rPr>
            </w:pPr>
            <w:r w:rsidRPr="001E4360">
              <w:rPr>
                <w:rFonts w:cs="Arial"/>
                <w:sz w:val="22"/>
                <w:szCs w:val="22"/>
                <w:lang w:val="en-US"/>
              </w:rPr>
              <w:t>5.1: Identify inconsistencies in the level of protection ensured by different Range States.</w:t>
            </w:r>
          </w:p>
        </w:tc>
        <w:tc>
          <w:tcPr>
            <w:tcW w:w="1899" w:type="pct"/>
            <w:tcBorders>
              <w:top w:val="single" w:sz="4" w:space="0" w:color="auto"/>
              <w:left w:val="single" w:sz="4" w:space="0" w:color="auto"/>
              <w:bottom w:val="single" w:sz="4" w:space="0" w:color="auto"/>
              <w:right w:val="single" w:sz="4" w:space="0" w:color="auto"/>
            </w:tcBorders>
            <w:tcMar>
              <w:top w:w="86" w:type="dxa"/>
              <w:bottom w:w="86" w:type="dxa"/>
            </w:tcMar>
            <w:hideMark/>
          </w:tcPr>
          <w:p w:rsidR="0009217F" w:rsidRPr="001E4360" w:rsidRDefault="0009217F" w:rsidP="00DA6285">
            <w:pPr>
              <w:pStyle w:val="ListParagraph"/>
              <w:widowControl/>
              <w:numPr>
                <w:ilvl w:val="0"/>
                <w:numId w:val="16"/>
              </w:numPr>
              <w:autoSpaceDE/>
              <w:adjustRightInd/>
              <w:ind w:left="336"/>
              <w:rPr>
                <w:rFonts w:cs="Arial"/>
                <w:sz w:val="22"/>
                <w:szCs w:val="22"/>
                <w:lang w:val="en-GB"/>
              </w:rPr>
            </w:pPr>
            <w:r w:rsidRPr="001E4360">
              <w:rPr>
                <w:rFonts w:cs="Arial"/>
                <w:sz w:val="22"/>
                <w:szCs w:val="22"/>
                <w:lang w:val="en-GB"/>
              </w:rPr>
              <w:t xml:space="preserve">The </w:t>
            </w:r>
            <w:r w:rsidR="00DA6285" w:rsidRPr="001E4360">
              <w:rPr>
                <w:rFonts w:cs="Arial"/>
                <w:sz w:val="22"/>
                <w:szCs w:val="22"/>
                <w:lang w:val="en-GB"/>
              </w:rPr>
              <w:t xml:space="preserve">AC with assistance of the Secretariat </w:t>
            </w:r>
            <w:r w:rsidRPr="001E4360">
              <w:rPr>
                <w:rFonts w:cs="Arial"/>
                <w:sz w:val="22"/>
                <w:szCs w:val="22"/>
                <w:lang w:val="en-GB"/>
              </w:rPr>
              <w:t xml:space="preserve">may undertake a survey amongst Signatories and Range </w:t>
            </w:r>
            <w:r w:rsidR="00DA6285" w:rsidRPr="001E4360">
              <w:rPr>
                <w:rFonts w:cs="Arial"/>
                <w:sz w:val="22"/>
                <w:szCs w:val="22"/>
                <w:lang w:val="en-GB"/>
              </w:rPr>
              <w:t>States.</w:t>
            </w:r>
          </w:p>
        </w:tc>
        <w:tc>
          <w:tcPr>
            <w:tcW w:w="737" w:type="pct"/>
            <w:tcBorders>
              <w:top w:val="single" w:sz="4" w:space="0" w:color="auto"/>
              <w:left w:val="single" w:sz="4" w:space="0" w:color="auto"/>
              <w:bottom w:val="single" w:sz="4" w:space="0" w:color="auto"/>
              <w:right w:val="single" w:sz="4" w:space="0" w:color="auto"/>
            </w:tcBorders>
            <w:tcMar>
              <w:top w:w="86" w:type="dxa"/>
              <w:bottom w:w="86" w:type="dxa"/>
            </w:tcMar>
            <w:hideMark/>
          </w:tcPr>
          <w:p w:rsidR="0009217F" w:rsidRPr="001E4360" w:rsidRDefault="0009217F" w:rsidP="00636973">
            <w:pPr>
              <w:widowControl/>
              <w:autoSpaceDE/>
              <w:adjustRightInd/>
              <w:rPr>
                <w:rFonts w:cs="Arial"/>
                <w:sz w:val="22"/>
                <w:szCs w:val="22"/>
                <w:lang w:val="en-GB"/>
              </w:rPr>
            </w:pPr>
            <w:r w:rsidRPr="001E4360">
              <w:rPr>
                <w:rFonts w:cs="Arial"/>
                <w:sz w:val="22"/>
                <w:szCs w:val="22"/>
                <w:lang w:val="en-GB"/>
              </w:rPr>
              <w:t>AC</w:t>
            </w:r>
          </w:p>
          <w:p w:rsidR="00DA6285" w:rsidRPr="001E4360" w:rsidRDefault="00DA6285" w:rsidP="00DA6285">
            <w:pPr>
              <w:widowControl/>
              <w:autoSpaceDE/>
              <w:adjustRightInd/>
              <w:rPr>
                <w:rFonts w:cs="Arial"/>
                <w:sz w:val="22"/>
                <w:szCs w:val="22"/>
                <w:lang w:val="en-GB"/>
              </w:rPr>
            </w:pPr>
            <w:r w:rsidRPr="001E4360">
              <w:rPr>
                <w:rFonts w:cs="Arial"/>
                <w:sz w:val="22"/>
                <w:szCs w:val="22"/>
                <w:lang w:val="en-GB"/>
              </w:rPr>
              <w:t>Secretariat</w:t>
            </w:r>
          </w:p>
          <w:p w:rsidR="0009217F" w:rsidRPr="001E4360" w:rsidRDefault="0009217F" w:rsidP="00636973">
            <w:pPr>
              <w:widowControl/>
              <w:autoSpaceDE/>
              <w:adjustRightInd/>
              <w:rPr>
                <w:rFonts w:cs="Arial"/>
                <w:sz w:val="22"/>
                <w:szCs w:val="22"/>
                <w:lang w:val="en-GB"/>
              </w:rPr>
            </w:pPr>
          </w:p>
        </w:tc>
        <w:tc>
          <w:tcPr>
            <w:tcW w:w="736" w:type="pct"/>
            <w:tcBorders>
              <w:top w:val="single" w:sz="4" w:space="0" w:color="auto"/>
              <w:left w:val="single" w:sz="4" w:space="0" w:color="auto"/>
              <w:bottom w:val="single" w:sz="4" w:space="0" w:color="auto"/>
              <w:right w:val="single" w:sz="4" w:space="0" w:color="auto"/>
            </w:tcBorders>
            <w:tcMar>
              <w:top w:w="86" w:type="dxa"/>
              <w:bottom w:w="86" w:type="dxa"/>
            </w:tcMar>
          </w:tcPr>
          <w:p w:rsidR="0009217F" w:rsidRPr="001E4360" w:rsidRDefault="00DA6285" w:rsidP="00636973">
            <w:pPr>
              <w:widowControl/>
              <w:autoSpaceDE/>
              <w:adjustRightInd/>
              <w:rPr>
                <w:rFonts w:cs="Arial"/>
                <w:sz w:val="22"/>
                <w:szCs w:val="22"/>
                <w:lang w:val="en-GB"/>
              </w:rPr>
            </w:pPr>
            <w:r w:rsidRPr="001E4360">
              <w:rPr>
                <w:rFonts w:cs="Arial"/>
                <w:sz w:val="22"/>
                <w:szCs w:val="22"/>
                <w:lang w:val="en-GB"/>
              </w:rPr>
              <w:t>?</w:t>
            </w:r>
          </w:p>
        </w:tc>
      </w:tr>
      <w:tr w:rsidR="001E4360" w:rsidRPr="001E4360" w:rsidTr="001E4360">
        <w:tblPrEx>
          <w:tblCellMar>
            <w:left w:w="115" w:type="dxa"/>
            <w:right w:w="115" w:type="dxa"/>
          </w:tblCellMar>
        </w:tblPrEx>
        <w:trPr>
          <w:cantSplit/>
        </w:trPr>
        <w:tc>
          <w:tcPr>
            <w:tcW w:w="1628" w:type="pct"/>
            <w:tcBorders>
              <w:top w:val="single" w:sz="4" w:space="0" w:color="auto"/>
              <w:left w:val="single" w:sz="4" w:space="0" w:color="auto"/>
              <w:bottom w:val="single" w:sz="4" w:space="0" w:color="auto"/>
              <w:right w:val="single" w:sz="4" w:space="0" w:color="auto"/>
            </w:tcBorders>
            <w:tcMar>
              <w:top w:w="86" w:type="dxa"/>
              <w:bottom w:w="86" w:type="dxa"/>
            </w:tcMar>
            <w:hideMark/>
          </w:tcPr>
          <w:p w:rsidR="0009217F" w:rsidRPr="001E4360" w:rsidRDefault="0009217F" w:rsidP="00636973">
            <w:pPr>
              <w:widowControl/>
              <w:autoSpaceDE/>
              <w:adjustRightInd/>
              <w:rPr>
                <w:rFonts w:cs="Arial"/>
                <w:sz w:val="22"/>
                <w:szCs w:val="22"/>
                <w:lang w:val="en-GB"/>
              </w:rPr>
            </w:pPr>
            <w:r w:rsidRPr="001E4360">
              <w:rPr>
                <w:rFonts w:cs="Arial"/>
                <w:sz w:val="22"/>
                <w:szCs w:val="22"/>
                <w:lang w:val="en-US"/>
              </w:rPr>
              <w:t xml:space="preserve">5.2: Encourage all Range States to implement a ban on all targeted fishing of </w:t>
            </w:r>
            <w:r w:rsidR="00180639" w:rsidRPr="001E4360">
              <w:rPr>
                <w:rFonts w:cs="Arial"/>
                <w:sz w:val="22"/>
                <w:szCs w:val="22"/>
                <w:lang w:val="en-US"/>
              </w:rPr>
              <w:t>Whale Shark</w:t>
            </w:r>
            <w:r w:rsidRPr="001E4360">
              <w:rPr>
                <w:rFonts w:cs="Arial"/>
                <w:sz w:val="22"/>
                <w:szCs w:val="22"/>
                <w:lang w:val="en-US"/>
              </w:rPr>
              <w:t>s.</w:t>
            </w:r>
          </w:p>
        </w:tc>
        <w:tc>
          <w:tcPr>
            <w:tcW w:w="1899" w:type="pct"/>
            <w:tcBorders>
              <w:top w:val="single" w:sz="4" w:space="0" w:color="auto"/>
              <w:left w:val="single" w:sz="4" w:space="0" w:color="auto"/>
              <w:bottom w:val="single" w:sz="4" w:space="0" w:color="auto"/>
              <w:right w:val="single" w:sz="4" w:space="0" w:color="auto"/>
            </w:tcBorders>
            <w:tcMar>
              <w:top w:w="86" w:type="dxa"/>
              <w:bottom w:w="86" w:type="dxa"/>
            </w:tcMar>
            <w:hideMark/>
          </w:tcPr>
          <w:p w:rsidR="00DA6285" w:rsidRPr="001E4360" w:rsidRDefault="00DA6285" w:rsidP="00DA6285">
            <w:pPr>
              <w:pStyle w:val="ListParagraph"/>
              <w:widowControl/>
              <w:numPr>
                <w:ilvl w:val="0"/>
                <w:numId w:val="16"/>
              </w:numPr>
              <w:autoSpaceDE/>
              <w:adjustRightInd/>
              <w:ind w:left="336"/>
              <w:rPr>
                <w:rFonts w:cs="Arial"/>
                <w:sz w:val="22"/>
                <w:szCs w:val="22"/>
                <w:lang w:val="en-GB"/>
              </w:rPr>
            </w:pPr>
            <w:r w:rsidRPr="001E4360">
              <w:rPr>
                <w:rFonts w:cs="Arial"/>
                <w:sz w:val="22"/>
                <w:szCs w:val="22"/>
                <w:lang w:val="en-GB"/>
              </w:rPr>
              <w:t>Signatories may address this with other Range States;</w:t>
            </w:r>
          </w:p>
          <w:p w:rsidR="0009217F" w:rsidRPr="001E4360" w:rsidRDefault="0009217F" w:rsidP="00DA6285">
            <w:pPr>
              <w:pStyle w:val="ListParagraph"/>
              <w:widowControl/>
              <w:numPr>
                <w:ilvl w:val="0"/>
                <w:numId w:val="16"/>
              </w:numPr>
              <w:autoSpaceDE/>
              <w:adjustRightInd/>
              <w:ind w:left="336"/>
              <w:rPr>
                <w:rFonts w:cs="Arial"/>
                <w:sz w:val="22"/>
                <w:szCs w:val="22"/>
                <w:lang w:val="en-GB"/>
              </w:rPr>
            </w:pPr>
            <w:r w:rsidRPr="001E4360">
              <w:rPr>
                <w:rFonts w:cs="Arial"/>
                <w:sz w:val="22"/>
                <w:szCs w:val="22"/>
                <w:lang w:val="en-GB"/>
              </w:rPr>
              <w:t xml:space="preserve">Cooperating Partners may </w:t>
            </w:r>
            <w:r w:rsidR="00DA6285" w:rsidRPr="001E4360">
              <w:rPr>
                <w:rFonts w:cs="Arial"/>
                <w:sz w:val="22"/>
                <w:szCs w:val="22"/>
                <w:lang w:val="en-GB"/>
              </w:rPr>
              <w:t>develop awareness raising materials</w:t>
            </w:r>
            <w:r w:rsidRPr="001E4360">
              <w:rPr>
                <w:rFonts w:cs="Arial"/>
                <w:sz w:val="22"/>
                <w:szCs w:val="22"/>
                <w:lang w:val="en-GB"/>
              </w:rPr>
              <w:t xml:space="preserve">. </w:t>
            </w:r>
          </w:p>
        </w:tc>
        <w:tc>
          <w:tcPr>
            <w:tcW w:w="737" w:type="pct"/>
            <w:tcBorders>
              <w:top w:val="single" w:sz="4" w:space="0" w:color="auto"/>
              <w:left w:val="single" w:sz="4" w:space="0" w:color="auto"/>
              <w:bottom w:val="single" w:sz="4" w:space="0" w:color="auto"/>
              <w:right w:val="single" w:sz="4" w:space="0" w:color="auto"/>
            </w:tcBorders>
            <w:tcMar>
              <w:top w:w="86" w:type="dxa"/>
              <w:bottom w:w="86" w:type="dxa"/>
            </w:tcMar>
            <w:hideMark/>
          </w:tcPr>
          <w:p w:rsidR="0009217F" w:rsidRPr="001E4360" w:rsidRDefault="0009217F" w:rsidP="00636973">
            <w:pPr>
              <w:widowControl/>
              <w:autoSpaceDE/>
              <w:adjustRightInd/>
              <w:rPr>
                <w:rFonts w:cs="Arial"/>
                <w:sz w:val="22"/>
                <w:szCs w:val="22"/>
                <w:lang w:val="en-GB"/>
              </w:rPr>
            </w:pPr>
            <w:r w:rsidRPr="001E4360">
              <w:rPr>
                <w:rFonts w:cs="Arial"/>
                <w:sz w:val="22"/>
                <w:szCs w:val="22"/>
                <w:lang w:val="en-GB"/>
              </w:rPr>
              <w:t>Signatories</w:t>
            </w:r>
          </w:p>
          <w:p w:rsidR="00DA6285" w:rsidRPr="001E4360" w:rsidRDefault="00DA6285" w:rsidP="00636973">
            <w:pPr>
              <w:widowControl/>
              <w:autoSpaceDE/>
              <w:adjustRightInd/>
              <w:rPr>
                <w:rFonts w:cs="Arial"/>
                <w:sz w:val="22"/>
                <w:szCs w:val="22"/>
                <w:lang w:val="en-GB"/>
              </w:rPr>
            </w:pPr>
            <w:r w:rsidRPr="001E4360">
              <w:rPr>
                <w:rFonts w:cs="Arial"/>
                <w:sz w:val="22"/>
                <w:szCs w:val="22"/>
                <w:lang w:val="en-GB"/>
              </w:rPr>
              <w:t>Cooperating Partners</w:t>
            </w:r>
          </w:p>
        </w:tc>
        <w:tc>
          <w:tcPr>
            <w:tcW w:w="736" w:type="pct"/>
            <w:tcBorders>
              <w:top w:val="single" w:sz="4" w:space="0" w:color="auto"/>
              <w:left w:val="single" w:sz="4" w:space="0" w:color="auto"/>
              <w:bottom w:val="single" w:sz="4" w:space="0" w:color="auto"/>
              <w:right w:val="single" w:sz="4" w:space="0" w:color="auto"/>
            </w:tcBorders>
            <w:tcMar>
              <w:top w:w="86" w:type="dxa"/>
              <w:bottom w:w="86" w:type="dxa"/>
            </w:tcMar>
          </w:tcPr>
          <w:p w:rsidR="0009217F" w:rsidRPr="001E4360" w:rsidRDefault="00EF23CE" w:rsidP="00636973">
            <w:pPr>
              <w:widowControl/>
              <w:autoSpaceDE/>
              <w:adjustRightInd/>
              <w:rPr>
                <w:rFonts w:cs="Arial"/>
                <w:sz w:val="22"/>
                <w:szCs w:val="22"/>
                <w:lang w:val="en-GB"/>
              </w:rPr>
            </w:pPr>
            <w:r w:rsidRPr="001E4360">
              <w:rPr>
                <w:rFonts w:cs="Arial"/>
                <w:sz w:val="22"/>
                <w:szCs w:val="22"/>
                <w:lang w:val="en-GB"/>
              </w:rPr>
              <w:t>n</w:t>
            </w:r>
            <w:r w:rsidR="00DA6285" w:rsidRPr="001E4360">
              <w:rPr>
                <w:rFonts w:cs="Arial"/>
                <w:sz w:val="22"/>
                <w:szCs w:val="22"/>
                <w:lang w:val="en-GB"/>
              </w:rPr>
              <w:t>one</w:t>
            </w:r>
          </w:p>
        </w:tc>
      </w:tr>
      <w:tr w:rsidR="001E4360" w:rsidRPr="001E4360" w:rsidTr="001E4360">
        <w:tblPrEx>
          <w:tblCellMar>
            <w:left w:w="115" w:type="dxa"/>
            <w:right w:w="115" w:type="dxa"/>
          </w:tblCellMar>
        </w:tblPrEx>
        <w:trPr>
          <w:cantSplit/>
        </w:trPr>
        <w:tc>
          <w:tcPr>
            <w:tcW w:w="1628" w:type="pct"/>
            <w:tcBorders>
              <w:top w:val="single" w:sz="4" w:space="0" w:color="auto"/>
              <w:left w:val="single" w:sz="4" w:space="0" w:color="auto"/>
              <w:bottom w:val="single" w:sz="4" w:space="0" w:color="auto"/>
              <w:right w:val="single" w:sz="4" w:space="0" w:color="auto"/>
            </w:tcBorders>
            <w:tcMar>
              <w:top w:w="86" w:type="dxa"/>
              <w:bottom w:w="86" w:type="dxa"/>
            </w:tcMar>
            <w:hideMark/>
          </w:tcPr>
          <w:p w:rsidR="0009217F" w:rsidRPr="001E4360" w:rsidRDefault="0009217F" w:rsidP="00636973">
            <w:pPr>
              <w:widowControl/>
              <w:autoSpaceDE/>
              <w:adjustRightInd/>
              <w:rPr>
                <w:rFonts w:cs="Arial"/>
                <w:sz w:val="22"/>
                <w:szCs w:val="22"/>
                <w:lang w:val="en-GB"/>
              </w:rPr>
            </w:pPr>
            <w:r w:rsidRPr="001E4360">
              <w:rPr>
                <w:rFonts w:cs="Arial"/>
                <w:sz w:val="22"/>
                <w:szCs w:val="22"/>
                <w:lang w:val="en-US"/>
              </w:rPr>
              <w:t xml:space="preserve">5.3: Encourage all Range States to develop action plans for the conservation of </w:t>
            </w:r>
            <w:r w:rsidR="00180639" w:rsidRPr="001E4360">
              <w:rPr>
                <w:rFonts w:cs="Arial"/>
                <w:sz w:val="22"/>
                <w:szCs w:val="22"/>
                <w:lang w:val="en-US"/>
              </w:rPr>
              <w:t>Whale Shark</w:t>
            </w:r>
            <w:r w:rsidRPr="001E4360">
              <w:rPr>
                <w:rFonts w:cs="Arial"/>
                <w:sz w:val="22"/>
                <w:szCs w:val="22"/>
                <w:lang w:val="en-US"/>
              </w:rPr>
              <w:t>s.</w:t>
            </w:r>
          </w:p>
        </w:tc>
        <w:tc>
          <w:tcPr>
            <w:tcW w:w="1899" w:type="pct"/>
            <w:tcBorders>
              <w:top w:val="single" w:sz="4" w:space="0" w:color="auto"/>
              <w:left w:val="single" w:sz="4" w:space="0" w:color="auto"/>
              <w:bottom w:val="single" w:sz="4" w:space="0" w:color="auto"/>
              <w:right w:val="single" w:sz="4" w:space="0" w:color="auto"/>
            </w:tcBorders>
            <w:tcMar>
              <w:top w:w="86" w:type="dxa"/>
              <w:bottom w:w="86" w:type="dxa"/>
            </w:tcMar>
          </w:tcPr>
          <w:p w:rsidR="00DA6285" w:rsidRPr="001E4360" w:rsidRDefault="00DA6285" w:rsidP="00DA6285">
            <w:pPr>
              <w:pStyle w:val="ListParagraph"/>
              <w:widowControl/>
              <w:numPr>
                <w:ilvl w:val="0"/>
                <w:numId w:val="16"/>
              </w:numPr>
              <w:autoSpaceDE/>
              <w:adjustRightInd/>
              <w:ind w:left="336"/>
              <w:rPr>
                <w:rFonts w:cs="Arial"/>
                <w:sz w:val="22"/>
                <w:szCs w:val="22"/>
                <w:lang w:val="en-GB"/>
              </w:rPr>
            </w:pPr>
            <w:r w:rsidRPr="001E4360">
              <w:rPr>
                <w:rFonts w:cs="Arial"/>
                <w:sz w:val="22"/>
                <w:szCs w:val="22"/>
                <w:lang w:val="en-GB"/>
              </w:rPr>
              <w:t xml:space="preserve">Signatories may consider developing an AP for </w:t>
            </w:r>
            <w:r w:rsidR="00180639" w:rsidRPr="001E4360">
              <w:rPr>
                <w:rFonts w:cs="Arial"/>
                <w:sz w:val="22"/>
                <w:szCs w:val="22"/>
                <w:lang w:val="en-GB"/>
              </w:rPr>
              <w:t>Whale Shark</w:t>
            </w:r>
            <w:r w:rsidRPr="001E4360">
              <w:rPr>
                <w:rFonts w:cs="Arial"/>
                <w:sz w:val="22"/>
                <w:szCs w:val="22"/>
                <w:lang w:val="en-GB"/>
              </w:rPr>
              <w:t>s</w:t>
            </w:r>
          </w:p>
          <w:p w:rsidR="0009217F" w:rsidRPr="001E4360" w:rsidRDefault="00DA6285" w:rsidP="00DA6285">
            <w:pPr>
              <w:pStyle w:val="ListParagraph"/>
              <w:widowControl/>
              <w:numPr>
                <w:ilvl w:val="0"/>
                <w:numId w:val="16"/>
              </w:numPr>
              <w:autoSpaceDE/>
              <w:adjustRightInd/>
              <w:ind w:left="336"/>
              <w:rPr>
                <w:rFonts w:cs="Arial"/>
                <w:sz w:val="22"/>
                <w:szCs w:val="22"/>
                <w:lang w:val="en-GB"/>
              </w:rPr>
            </w:pPr>
            <w:r w:rsidRPr="001E4360">
              <w:rPr>
                <w:rFonts w:cs="Arial"/>
                <w:sz w:val="22"/>
                <w:szCs w:val="22"/>
                <w:lang w:val="en-GB"/>
              </w:rPr>
              <w:t xml:space="preserve">The </w:t>
            </w:r>
            <w:r w:rsidR="0009217F" w:rsidRPr="001E4360">
              <w:rPr>
                <w:rFonts w:cs="Arial"/>
                <w:sz w:val="22"/>
                <w:szCs w:val="22"/>
                <w:lang w:val="en-GB"/>
              </w:rPr>
              <w:t>AC may provide guidance to Signatories upon request</w:t>
            </w:r>
          </w:p>
        </w:tc>
        <w:tc>
          <w:tcPr>
            <w:tcW w:w="737" w:type="pct"/>
            <w:tcBorders>
              <w:top w:val="single" w:sz="4" w:space="0" w:color="auto"/>
              <w:left w:val="single" w:sz="4" w:space="0" w:color="auto"/>
              <w:bottom w:val="single" w:sz="4" w:space="0" w:color="auto"/>
              <w:right w:val="single" w:sz="4" w:space="0" w:color="auto"/>
            </w:tcBorders>
            <w:tcMar>
              <w:top w:w="86" w:type="dxa"/>
              <w:bottom w:w="86" w:type="dxa"/>
            </w:tcMar>
            <w:hideMark/>
          </w:tcPr>
          <w:p w:rsidR="0009217F" w:rsidRPr="001E4360" w:rsidRDefault="0009217F" w:rsidP="00636973">
            <w:pPr>
              <w:widowControl/>
              <w:autoSpaceDE/>
              <w:adjustRightInd/>
              <w:rPr>
                <w:rFonts w:cs="Arial"/>
                <w:sz w:val="22"/>
                <w:szCs w:val="22"/>
                <w:lang w:val="en-GB"/>
              </w:rPr>
            </w:pPr>
            <w:r w:rsidRPr="001E4360">
              <w:rPr>
                <w:rFonts w:cs="Arial"/>
                <w:sz w:val="22"/>
                <w:szCs w:val="22"/>
                <w:lang w:val="en-GB"/>
              </w:rPr>
              <w:t xml:space="preserve">AC </w:t>
            </w:r>
          </w:p>
          <w:p w:rsidR="0009217F" w:rsidRPr="001E4360" w:rsidRDefault="0009217F" w:rsidP="00636973">
            <w:pPr>
              <w:widowControl/>
              <w:autoSpaceDE/>
              <w:adjustRightInd/>
              <w:rPr>
                <w:rFonts w:cs="Arial"/>
                <w:sz w:val="22"/>
                <w:szCs w:val="22"/>
                <w:lang w:val="en-GB"/>
              </w:rPr>
            </w:pPr>
            <w:r w:rsidRPr="001E4360">
              <w:rPr>
                <w:rFonts w:cs="Arial"/>
                <w:sz w:val="22"/>
                <w:szCs w:val="22"/>
                <w:lang w:val="en-GB"/>
              </w:rPr>
              <w:t>Signatories</w:t>
            </w:r>
          </w:p>
        </w:tc>
        <w:tc>
          <w:tcPr>
            <w:tcW w:w="736" w:type="pct"/>
            <w:tcBorders>
              <w:top w:val="single" w:sz="4" w:space="0" w:color="auto"/>
              <w:left w:val="single" w:sz="4" w:space="0" w:color="auto"/>
              <w:bottom w:val="single" w:sz="4" w:space="0" w:color="auto"/>
              <w:right w:val="single" w:sz="4" w:space="0" w:color="auto"/>
            </w:tcBorders>
            <w:tcMar>
              <w:top w:w="86" w:type="dxa"/>
              <w:bottom w:w="86" w:type="dxa"/>
            </w:tcMar>
          </w:tcPr>
          <w:p w:rsidR="0009217F" w:rsidRPr="001E4360" w:rsidRDefault="00DA6285" w:rsidP="00636973">
            <w:pPr>
              <w:widowControl/>
              <w:autoSpaceDE/>
              <w:adjustRightInd/>
              <w:rPr>
                <w:rFonts w:cs="Arial"/>
                <w:sz w:val="22"/>
                <w:szCs w:val="22"/>
                <w:lang w:val="en-GB"/>
              </w:rPr>
            </w:pPr>
            <w:r w:rsidRPr="001E4360">
              <w:rPr>
                <w:rFonts w:cs="Arial"/>
                <w:sz w:val="22"/>
                <w:szCs w:val="22"/>
                <w:lang w:val="en-GB"/>
              </w:rPr>
              <w:t>?</w:t>
            </w:r>
          </w:p>
        </w:tc>
      </w:tr>
      <w:tr w:rsidR="001E4360" w:rsidRPr="001E4360" w:rsidTr="001E4360">
        <w:tblPrEx>
          <w:tblCellMar>
            <w:left w:w="115" w:type="dxa"/>
            <w:right w:w="115" w:type="dxa"/>
          </w:tblCellMar>
        </w:tblPrEx>
        <w:trPr>
          <w:cantSplit/>
        </w:trPr>
        <w:tc>
          <w:tcPr>
            <w:tcW w:w="1628" w:type="pct"/>
            <w:tcBorders>
              <w:top w:val="single" w:sz="4" w:space="0" w:color="auto"/>
              <w:left w:val="single" w:sz="4" w:space="0" w:color="auto"/>
              <w:bottom w:val="single" w:sz="4" w:space="0" w:color="auto"/>
              <w:right w:val="single" w:sz="4" w:space="0" w:color="auto"/>
            </w:tcBorders>
            <w:tcMar>
              <w:top w:w="86" w:type="dxa"/>
              <w:bottom w:w="86" w:type="dxa"/>
            </w:tcMar>
            <w:hideMark/>
          </w:tcPr>
          <w:p w:rsidR="0009217F" w:rsidRPr="001E4360" w:rsidRDefault="0009217F" w:rsidP="00636973">
            <w:pPr>
              <w:widowControl/>
              <w:autoSpaceDE/>
              <w:adjustRightInd/>
              <w:rPr>
                <w:rFonts w:cs="Arial"/>
                <w:sz w:val="22"/>
                <w:szCs w:val="22"/>
                <w:lang w:val="en-GB"/>
              </w:rPr>
            </w:pPr>
            <w:r w:rsidRPr="001E4360">
              <w:rPr>
                <w:rFonts w:cs="Arial"/>
                <w:sz w:val="22"/>
                <w:szCs w:val="22"/>
                <w:lang w:val="en-US"/>
              </w:rPr>
              <w:t xml:space="preserve">5.4: Strengthen existing policies and legislation, develop new legislation where necessary, for the effective conservation of </w:t>
            </w:r>
            <w:r w:rsidR="00180639" w:rsidRPr="001E4360">
              <w:rPr>
                <w:rFonts w:cs="Arial"/>
                <w:sz w:val="22"/>
                <w:szCs w:val="22"/>
                <w:lang w:val="en-US"/>
              </w:rPr>
              <w:t>Whale Shark</w:t>
            </w:r>
            <w:r w:rsidRPr="001E4360">
              <w:rPr>
                <w:rFonts w:cs="Arial"/>
                <w:sz w:val="22"/>
                <w:szCs w:val="22"/>
                <w:lang w:val="en-US"/>
              </w:rPr>
              <w:t>s, including measures to protect key habitats and alleviate threats.</w:t>
            </w:r>
          </w:p>
        </w:tc>
        <w:tc>
          <w:tcPr>
            <w:tcW w:w="1899" w:type="pct"/>
            <w:tcBorders>
              <w:top w:val="single" w:sz="4" w:space="0" w:color="auto"/>
              <w:left w:val="single" w:sz="4" w:space="0" w:color="auto"/>
              <w:bottom w:val="single" w:sz="4" w:space="0" w:color="auto"/>
              <w:right w:val="single" w:sz="4" w:space="0" w:color="auto"/>
            </w:tcBorders>
            <w:tcMar>
              <w:top w:w="86" w:type="dxa"/>
              <w:bottom w:w="86" w:type="dxa"/>
            </w:tcMar>
          </w:tcPr>
          <w:p w:rsidR="00DA6285" w:rsidRPr="001E4360" w:rsidRDefault="00DA6285" w:rsidP="00DA6285">
            <w:pPr>
              <w:pStyle w:val="ListParagraph"/>
              <w:widowControl/>
              <w:numPr>
                <w:ilvl w:val="0"/>
                <w:numId w:val="16"/>
              </w:numPr>
              <w:autoSpaceDE/>
              <w:adjustRightInd/>
              <w:ind w:left="336"/>
              <w:rPr>
                <w:rFonts w:cs="Arial"/>
                <w:sz w:val="22"/>
                <w:szCs w:val="22"/>
                <w:lang w:val="en-GB"/>
              </w:rPr>
            </w:pPr>
            <w:r w:rsidRPr="001E4360">
              <w:rPr>
                <w:rFonts w:cs="Arial"/>
                <w:sz w:val="22"/>
                <w:szCs w:val="22"/>
                <w:lang w:val="en-GB"/>
              </w:rPr>
              <w:t>Signatories may strengthen or develop policies.</w:t>
            </w:r>
          </w:p>
          <w:p w:rsidR="0009217F" w:rsidRPr="001E4360" w:rsidRDefault="0009217F" w:rsidP="00636973">
            <w:pPr>
              <w:widowControl/>
              <w:autoSpaceDE/>
              <w:adjustRightInd/>
              <w:rPr>
                <w:rFonts w:cs="Arial"/>
                <w:sz w:val="22"/>
                <w:szCs w:val="22"/>
                <w:lang w:val="en-GB"/>
              </w:rPr>
            </w:pPr>
          </w:p>
        </w:tc>
        <w:tc>
          <w:tcPr>
            <w:tcW w:w="737" w:type="pct"/>
            <w:tcBorders>
              <w:top w:val="single" w:sz="4" w:space="0" w:color="auto"/>
              <w:left w:val="single" w:sz="4" w:space="0" w:color="auto"/>
              <w:bottom w:val="single" w:sz="4" w:space="0" w:color="auto"/>
              <w:right w:val="single" w:sz="4" w:space="0" w:color="auto"/>
            </w:tcBorders>
            <w:tcMar>
              <w:top w:w="86" w:type="dxa"/>
              <w:bottom w:w="86" w:type="dxa"/>
            </w:tcMar>
            <w:hideMark/>
          </w:tcPr>
          <w:p w:rsidR="0009217F" w:rsidRPr="001E4360" w:rsidRDefault="0009217F" w:rsidP="00636973">
            <w:pPr>
              <w:widowControl/>
              <w:autoSpaceDE/>
              <w:adjustRightInd/>
              <w:rPr>
                <w:rFonts w:cs="Arial"/>
                <w:sz w:val="22"/>
                <w:szCs w:val="22"/>
                <w:lang w:val="en-GB"/>
              </w:rPr>
            </w:pPr>
            <w:r w:rsidRPr="001E4360">
              <w:rPr>
                <w:rFonts w:cs="Arial"/>
                <w:sz w:val="22"/>
                <w:szCs w:val="22"/>
                <w:lang w:val="en-GB"/>
              </w:rPr>
              <w:t>Signatories</w:t>
            </w:r>
          </w:p>
        </w:tc>
        <w:tc>
          <w:tcPr>
            <w:tcW w:w="736" w:type="pct"/>
            <w:tcBorders>
              <w:top w:val="single" w:sz="4" w:space="0" w:color="auto"/>
              <w:left w:val="single" w:sz="4" w:space="0" w:color="auto"/>
              <w:bottom w:val="single" w:sz="4" w:space="0" w:color="auto"/>
              <w:right w:val="single" w:sz="4" w:space="0" w:color="auto"/>
            </w:tcBorders>
            <w:tcMar>
              <w:top w:w="86" w:type="dxa"/>
              <w:bottom w:w="86" w:type="dxa"/>
            </w:tcMar>
          </w:tcPr>
          <w:p w:rsidR="0009217F" w:rsidRPr="001E4360" w:rsidRDefault="00DA6285" w:rsidP="00636973">
            <w:pPr>
              <w:widowControl/>
              <w:autoSpaceDE/>
              <w:adjustRightInd/>
              <w:rPr>
                <w:rFonts w:cs="Arial"/>
                <w:sz w:val="22"/>
                <w:szCs w:val="22"/>
                <w:lang w:val="en-GB"/>
              </w:rPr>
            </w:pPr>
            <w:r w:rsidRPr="001E4360">
              <w:rPr>
                <w:rFonts w:cs="Arial"/>
                <w:sz w:val="22"/>
                <w:szCs w:val="22"/>
                <w:lang w:val="en-GB"/>
              </w:rPr>
              <w:t>none</w:t>
            </w:r>
          </w:p>
        </w:tc>
      </w:tr>
      <w:tr w:rsidR="001E4360" w:rsidRPr="001E4360" w:rsidTr="001E4360">
        <w:tblPrEx>
          <w:tblCellMar>
            <w:left w:w="115" w:type="dxa"/>
            <w:right w:w="115" w:type="dxa"/>
          </w:tblCellMar>
        </w:tblPrEx>
        <w:trPr>
          <w:cantSplit/>
        </w:trPr>
        <w:tc>
          <w:tcPr>
            <w:tcW w:w="1628" w:type="pct"/>
            <w:tcBorders>
              <w:top w:val="single" w:sz="4" w:space="0" w:color="auto"/>
              <w:left w:val="single" w:sz="4" w:space="0" w:color="auto"/>
              <w:bottom w:val="single" w:sz="4" w:space="0" w:color="auto"/>
              <w:right w:val="single" w:sz="4" w:space="0" w:color="auto"/>
            </w:tcBorders>
            <w:tcMar>
              <w:top w:w="86" w:type="dxa"/>
              <w:bottom w:w="86" w:type="dxa"/>
            </w:tcMar>
            <w:hideMark/>
          </w:tcPr>
          <w:p w:rsidR="0009217F" w:rsidRPr="001E4360" w:rsidRDefault="0009217F" w:rsidP="00636973">
            <w:pPr>
              <w:widowControl/>
              <w:autoSpaceDE/>
              <w:adjustRightInd/>
              <w:rPr>
                <w:rFonts w:cs="Arial"/>
                <w:sz w:val="22"/>
                <w:szCs w:val="22"/>
                <w:lang w:val="en-GB"/>
              </w:rPr>
            </w:pPr>
            <w:r w:rsidRPr="001E4360">
              <w:rPr>
                <w:rFonts w:cs="Arial"/>
                <w:sz w:val="22"/>
                <w:szCs w:val="22"/>
                <w:lang w:val="en-US"/>
              </w:rPr>
              <w:t>5.5: Ensure enforcement capacity for the implementation of national protection regulations</w:t>
            </w:r>
          </w:p>
        </w:tc>
        <w:tc>
          <w:tcPr>
            <w:tcW w:w="1899" w:type="pct"/>
            <w:tcBorders>
              <w:top w:val="single" w:sz="4" w:space="0" w:color="auto"/>
              <w:left w:val="single" w:sz="4" w:space="0" w:color="auto"/>
              <w:bottom w:val="single" w:sz="4" w:space="0" w:color="auto"/>
              <w:right w:val="single" w:sz="4" w:space="0" w:color="auto"/>
            </w:tcBorders>
            <w:tcMar>
              <w:top w:w="86" w:type="dxa"/>
              <w:bottom w:w="86" w:type="dxa"/>
            </w:tcMar>
          </w:tcPr>
          <w:p w:rsidR="0009217F" w:rsidRPr="001E4360" w:rsidRDefault="00BD34A6" w:rsidP="00BD34A6">
            <w:pPr>
              <w:pStyle w:val="ListParagraph"/>
              <w:widowControl/>
              <w:numPr>
                <w:ilvl w:val="0"/>
                <w:numId w:val="16"/>
              </w:numPr>
              <w:autoSpaceDE/>
              <w:adjustRightInd/>
              <w:ind w:left="336"/>
              <w:rPr>
                <w:rFonts w:cs="Arial"/>
                <w:sz w:val="22"/>
                <w:szCs w:val="22"/>
                <w:lang w:val="en-GB"/>
              </w:rPr>
            </w:pPr>
            <w:r w:rsidRPr="001E4360">
              <w:rPr>
                <w:rFonts w:cs="Arial"/>
                <w:sz w:val="22"/>
                <w:szCs w:val="22"/>
                <w:lang w:val="en-GB"/>
              </w:rPr>
              <w:t xml:space="preserve">A Sharks MOU capacity building programme could be adopted, which includes enforcement of national regulations. </w:t>
            </w:r>
          </w:p>
        </w:tc>
        <w:tc>
          <w:tcPr>
            <w:tcW w:w="737" w:type="pct"/>
            <w:tcBorders>
              <w:top w:val="single" w:sz="4" w:space="0" w:color="auto"/>
              <w:left w:val="single" w:sz="4" w:space="0" w:color="auto"/>
              <w:bottom w:val="single" w:sz="4" w:space="0" w:color="auto"/>
              <w:right w:val="single" w:sz="4" w:space="0" w:color="auto"/>
            </w:tcBorders>
            <w:tcMar>
              <w:top w:w="86" w:type="dxa"/>
              <w:bottom w:w="86" w:type="dxa"/>
            </w:tcMar>
            <w:hideMark/>
          </w:tcPr>
          <w:p w:rsidR="0009217F" w:rsidRPr="001E4360" w:rsidRDefault="00BD34A6" w:rsidP="00636973">
            <w:pPr>
              <w:widowControl/>
              <w:autoSpaceDE/>
              <w:adjustRightInd/>
              <w:rPr>
                <w:rFonts w:cs="Arial"/>
                <w:sz w:val="22"/>
                <w:szCs w:val="22"/>
                <w:lang w:val="en-GB"/>
              </w:rPr>
            </w:pPr>
            <w:r w:rsidRPr="001E4360">
              <w:rPr>
                <w:rFonts w:cs="Arial"/>
                <w:sz w:val="22"/>
                <w:szCs w:val="22"/>
                <w:lang w:val="en-GB"/>
              </w:rPr>
              <w:t>Signatories</w:t>
            </w:r>
          </w:p>
        </w:tc>
        <w:tc>
          <w:tcPr>
            <w:tcW w:w="736" w:type="pct"/>
            <w:tcBorders>
              <w:top w:val="single" w:sz="4" w:space="0" w:color="auto"/>
              <w:left w:val="single" w:sz="4" w:space="0" w:color="auto"/>
              <w:bottom w:val="single" w:sz="4" w:space="0" w:color="auto"/>
              <w:right w:val="single" w:sz="4" w:space="0" w:color="auto"/>
            </w:tcBorders>
            <w:tcMar>
              <w:top w:w="86" w:type="dxa"/>
              <w:bottom w:w="86" w:type="dxa"/>
            </w:tcMar>
          </w:tcPr>
          <w:p w:rsidR="0009217F" w:rsidRPr="001E4360" w:rsidRDefault="00DA6285" w:rsidP="00636973">
            <w:pPr>
              <w:widowControl/>
              <w:autoSpaceDE/>
              <w:adjustRightInd/>
              <w:rPr>
                <w:rFonts w:cs="Arial"/>
                <w:sz w:val="22"/>
                <w:szCs w:val="22"/>
                <w:lang w:val="en-GB"/>
              </w:rPr>
            </w:pPr>
            <w:r w:rsidRPr="001E4360">
              <w:rPr>
                <w:rFonts w:cs="Arial"/>
                <w:sz w:val="22"/>
                <w:szCs w:val="22"/>
                <w:lang w:val="en-GB"/>
              </w:rPr>
              <w:t>?</w:t>
            </w:r>
          </w:p>
        </w:tc>
      </w:tr>
      <w:tr w:rsidR="001E4360" w:rsidRPr="001E4360" w:rsidTr="001E4360">
        <w:tblPrEx>
          <w:tblCellMar>
            <w:left w:w="115" w:type="dxa"/>
            <w:right w:w="115" w:type="dxa"/>
          </w:tblCellMar>
        </w:tblPrEx>
        <w:trPr>
          <w:cantSplit/>
        </w:trPr>
        <w:tc>
          <w:tcPr>
            <w:tcW w:w="1628" w:type="pct"/>
            <w:tcBorders>
              <w:top w:val="single" w:sz="4" w:space="0" w:color="auto"/>
              <w:left w:val="single" w:sz="4" w:space="0" w:color="auto"/>
              <w:bottom w:val="single" w:sz="4" w:space="0" w:color="auto"/>
              <w:right w:val="single" w:sz="4" w:space="0" w:color="auto"/>
            </w:tcBorders>
            <w:tcMar>
              <w:top w:w="86" w:type="dxa"/>
              <w:bottom w:w="86" w:type="dxa"/>
            </w:tcMar>
            <w:hideMark/>
          </w:tcPr>
          <w:p w:rsidR="0009217F" w:rsidRPr="001E4360" w:rsidRDefault="0009217F" w:rsidP="00636973">
            <w:pPr>
              <w:widowControl/>
              <w:autoSpaceDE/>
              <w:adjustRightInd/>
              <w:rPr>
                <w:rFonts w:cs="Arial"/>
                <w:sz w:val="22"/>
                <w:szCs w:val="22"/>
                <w:lang w:val="en-GB"/>
              </w:rPr>
            </w:pPr>
            <w:r w:rsidRPr="001E4360">
              <w:rPr>
                <w:rFonts w:cs="Arial"/>
                <w:sz w:val="22"/>
                <w:szCs w:val="22"/>
                <w:lang w:val="en-US"/>
              </w:rPr>
              <w:t>5.6: Encourage the development of regional action plans to foster cooperation between Range States with connected populations.</w:t>
            </w:r>
          </w:p>
        </w:tc>
        <w:tc>
          <w:tcPr>
            <w:tcW w:w="1899" w:type="pct"/>
            <w:tcBorders>
              <w:top w:val="single" w:sz="4" w:space="0" w:color="auto"/>
              <w:left w:val="single" w:sz="4" w:space="0" w:color="auto"/>
              <w:bottom w:val="single" w:sz="4" w:space="0" w:color="auto"/>
              <w:right w:val="single" w:sz="4" w:space="0" w:color="auto"/>
            </w:tcBorders>
            <w:tcMar>
              <w:top w:w="86" w:type="dxa"/>
              <w:bottom w:w="86" w:type="dxa"/>
            </w:tcMar>
          </w:tcPr>
          <w:p w:rsidR="0009217F" w:rsidRPr="001E4360" w:rsidRDefault="00BD34A6" w:rsidP="00BD34A6">
            <w:pPr>
              <w:pStyle w:val="ListParagraph"/>
              <w:widowControl/>
              <w:numPr>
                <w:ilvl w:val="0"/>
                <w:numId w:val="16"/>
              </w:numPr>
              <w:autoSpaceDE/>
              <w:adjustRightInd/>
              <w:ind w:left="336"/>
              <w:rPr>
                <w:rFonts w:cs="Arial"/>
                <w:sz w:val="22"/>
                <w:szCs w:val="22"/>
                <w:lang w:val="en-GB"/>
              </w:rPr>
            </w:pPr>
            <w:r w:rsidRPr="001E4360">
              <w:rPr>
                <w:rFonts w:cs="Arial"/>
                <w:sz w:val="22"/>
                <w:szCs w:val="22"/>
                <w:lang w:val="en-GB"/>
              </w:rPr>
              <w:t>Signatories may consider developing regional AP;</w:t>
            </w:r>
          </w:p>
          <w:p w:rsidR="00BD34A6" w:rsidRPr="001E4360" w:rsidRDefault="00EE5213" w:rsidP="00BD34A6">
            <w:pPr>
              <w:pStyle w:val="ListParagraph"/>
              <w:widowControl/>
              <w:numPr>
                <w:ilvl w:val="0"/>
                <w:numId w:val="16"/>
              </w:numPr>
              <w:autoSpaceDE/>
              <w:adjustRightInd/>
              <w:ind w:left="336"/>
              <w:rPr>
                <w:rFonts w:cs="Arial"/>
                <w:sz w:val="22"/>
                <w:szCs w:val="22"/>
                <w:lang w:val="en-GB"/>
              </w:rPr>
            </w:pPr>
            <w:r w:rsidRPr="001E4360">
              <w:rPr>
                <w:rFonts w:cs="Arial"/>
                <w:sz w:val="22"/>
                <w:szCs w:val="22"/>
                <w:lang w:val="en-GB"/>
              </w:rPr>
              <w:t xml:space="preserve">The </w:t>
            </w:r>
            <w:r w:rsidR="00BD34A6" w:rsidRPr="001E4360">
              <w:rPr>
                <w:rFonts w:cs="Arial"/>
                <w:sz w:val="22"/>
                <w:szCs w:val="22"/>
                <w:lang w:val="en-GB"/>
              </w:rPr>
              <w:t>AC may provide technical expertise.</w:t>
            </w:r>
          </w:p>
        </w:tc>
        <w:tc>
          <w:tcPr>
            <w:tcW w:w="737" w:type="pct"/>
            <w:tcBorders>
              <w:top w:val="single" w:sz="4" w:space="0" w:color="auto"/>
              <w:left w:val="single" w:sz="4" w:space="0" w:color="auto"/>
              <w:bottom w:val="single" w:sz="4" w:space="0" w:color="auto"/>
              <w:right w:val="single" w:sz="4" w:space="0" w:color="auto"/>
            </w:tcBorders>
            <w:tcMar>
              <w:top w:w="86" w:type="dxa"/>
              <w:bottom w:w="86" w:type="dxa"/>
            </w:tcMar>
            <w:hideMark/>
          </w:tcPr>
          <w:p w:rsidR="0009217F" w:rsidRPr="001E4360" w:rsidRDefault="0009217F" w:rsidP="00BD34A6">
            <w:pPr>
              <w:widowControl/>
              <w:autoSpaceDE/>
              <w:adjustRightInd/>
              <w:rPr>
                <w:rFonts w:cs="Arial"/>
                <w:sz w:val="22"/>
                <w:szCs w:val="22"/>
                <w:lang w:val="en-GB"/>
              </w:rPr>
            </w:pPr>
            <w:r w:rsidRPr="001E4360">
              <w:rPr>
                <w:rFonts w:cs="Arial"/>
                <w:sz w:val="22"/>
                <w:szCs w:val="22"/>
                <w:lang w:val="en-GB"/>
              </w:rPr>
              <w:t>Signatories</w:t>
            </w:r>
          </w:p>
          <w:p w:rsidR="00BD34A6" w:rsidRPr="001E4360" w:rsidRDefault="00BD34A6" w:rsidP="00BD34A6">
            <w:pPr>
              <w:widowControl/>
              <w:autoSpaceDE/>
              <w:adjustRightInd/>
              <w:rPr>
                <w:rFonts w:cs="Arial"/>
                <w:sz w:val="22"/>
                <w:szCs w:val="22"/>
                <w:lang w:val="en-GB"/>
              </w:rPr>
            </w:pPr>
            <w:r w:rsidRPr="001E4360">
              <w:rPr>
                <w:rFonts w:cs="Arial"/>
                <w:sz w:val="22"/>
                <w:szCs w:val="22"/>
                <w:lang w:val="en-GB"/>
              </w:rPr>
              <w:t>AC</w:t>
            </w:r>
          </w:p>
        </w:tc>
        <w:tc>
          <w:tcPr>
            <w:tcW w:w="736" w:type="pct"/>
            <w:tcBorders>
              <w:top w:val="single" w:sz="4" w:space="0" w:color="auto"/>
              <w:left w:val="single" w:sz="4" w:space="0" w:color="auto"/>
              <w:bottom w:val="single" w:sz="4" w:space="0" w:color="auto"/>
              <w:right w:val="single" w:sz="4" w:space="0" w:color="auto"/>
            </w:tcBorders>
            <w:tcMar>
              <w:top w:w="86" w:type="dxa"/>
              <w:bottom w:w="86" w:type="dxa"/>
            </w:tcMar>
          </w:tcPr>
          <w:p w:rsidR="0009217F" w:rsidRPr="001E4360" w:rsidRDefault="00BD34A6" w:rsidP="00636973">
            <w:pPr>
              <w:widowControl/>
              <w:autoSpaceDE/>
              <w:adjustRightInd/>
              <w:rPr>
                <w:rFonts w:cs="Arial"/>
                <w:sz w:val="22"/>
                <w:szCs w:val="22"/>
                <w:lang w:val="en-GB"/>
              </w:rPr>
            </w:pPr>
            <w:r w:rsidRPr="001E4360">
              <w:rPr>
                <w:rFonts w:cs="Arial"/>
                <w:sz w:val="22"/>
                <w:szCs w:val="22"/>
                <w:lang w:val="en-GB"/>
              </w:rPr>
              <w:t>?</w:t>
            </w:r>
          </w:p>
        </w:tc>
      </w:tr>
      <w:tr w:rsidR="001E4360" w:rsidRPr="001E4360" w:rsidTr="001E4360">
        <w:tblPrEx>
          <w:tblCellMar>
            <w:left w:w="115" w:type="dxa"/>
            <w:right w:w="115" w:type="dxa"/>
          </w:tblCellMar>
        </w:tblPrEx>
        <w:trPr>
          <w:cantSplit/>
        </w:trPr>
        <w:tc>
          <w:tcPr>
            <w:tcW w:w="1628" w:type="pct"/>
            <w:tcBorders>
              <w:top w:val="single" w:sz="4" w:space="0" w:color="auto"/>
              <w:left w:val="single" w:sz="4" w:space="0" w:color="auto"/>
              <w:bottom w:val="single" w:sz="4" w:space="0" w:color="auto"/>
              <w:right w:val="single" w:sz="4" w:space="0" w:color="auto"/>
            </w:tcBorders>
            <w:tcMar>
              <w:top w:w="86" w:type="dxa"/>
              <w:bottom w:w="86" w:type="dxa"/>
            </w:tcMar>
            <w:hideMark/>
          </w:tcPr>
          <w:p w:rsidR="0009217F" w:rsidRPr="001E4360" w:rsidRDefault="0009217F" w:rsidP="00636973">
            <w:pPr>
              <w:widowControl/>
              <w:autoSpaceDE/>
              <w:adjustRightInd/>
              <w:rPr>
                <w:rFonts w:cs="Arial"/>
                <w:sz w:val="22"/>
                <w:szCs w:val="22"/>
                <w:lang w:val="en-GB"/>
              </w:rPr>
            </w:pPr>
            <w:r w:rsidRPr="001E4360">
              <w:rPr>
                <w:rFonts w:cs="Arial"/>
                <w:sz w:val="22"/>
                <w:szCs w:val="22"/>
                <w:lang w:val="en-US"/>
              </w:rPr>
              <w:t xml:space="preserve">5.7: Develop management plans for marine sanctuaries, MPAs and other ecosystem-based protection measures that include </w:t>
            </w:r>
            <w:r w:rsidR="00180639" w:rsidRPr="001E4360">
              <w:rPr>
                <w:rFonts w:cs="Arial"/>
                <w:sz w:val="22"/>
                <w:szCs w:val="22"/>
                <w:lang w:val="en-US"/>
              </w:rPr>
              <w:t>Whale Shark</w:t>
            </w:r>
            <w:r w:rsidRPr="001E4360">
              <w:rPr>
                <w:rFonts w:cs="Arial"/>
                <w:sz w:val="22"/>
                <w:szCs w:val="22"/>
                <w:lang w:val="en-US"/>
              </w:rPr>
              <w:t>s.</w:t>
            </w:r>
          </w:p>
        </w:tc>
        <w:tc>
          <w:tcPr>
            <w:tcW w:w="1899" w:type="pct"/>
            <w:tcBorders>
              <w:top w:val="single" w:sz="4" w:space="0" w:color="auto"/>
              <w:left w:val="single" w:sz="4" w:space="0" w:color="auto"/>
              <w:bottom w:val="single" w:sz="4" w:space="0" w:color="auto"/>
              <w:right w:val="single" w:sz="4" w:space="0" w:color="auto"/>
            </w:tcBorders>
            <w:tcMar>
              <w:top w:w="86" w:type="dxa"/>
              <w:bottom w:w="86" w:type="dxa"/>
            </w:tcMar>
          </w:tcPr>
          <w:p w:rsidR="0009217F" w:rsidRPr="001E4360" w:rsidRDefault="00BD34A6" w:rsidP="00BD34A6">
            <w:pPr>
              <w:pStyle w:val="ListParagraph"/>
              <w:widowControl/>
              <w:numPr>
                <w:ilvl w:val="0"/>
                <w:numId w:val="16"/>
              </w:numPr>
              <w:autoSpaceDE/>
              <w:adjustRightInd/>
              <w:ind w:left="336"/>
              <w:rPr>
                <w:rFonts w:cs="Arial"/>
                <w:sz w:val="22"/>
                <w:szCs w:val="22"/>
                <w:lang w:val="en-GB"/>
              </w:rPr>
            </w:pPr>
            <w:r w:rsidRPr="001E4360">
              <w:rPr>
                <w:rFonts w:cs="Arial"/>
                <w:sz w:val="22"/>
                <w:szCs w:val="22"/>
                <w:lang w:val="en-GB"/>
              </w:rPr>
              <w:t>Signatories may consider developing management plans for MPAs;</w:t>
            </w:r>
          </w:p>
          <w:p w:rsidR="00BD34A6" w:rsidRPr="001E4360" w:rsidRDefault="00BD34A6" w:rsidP="00BD34A6">
            <w:pPr>
              <w:pStyle w:val="ListParagraph"/>
              <w:widowControl/>
              <w:numPr>
                <w:ilvl w:val="0"/>
                <w:numId w:val="16"/>
              </w:numPr>
              <w:autoSpaceDE/>
              <w:adjustRightInd/>
              <w:ind w:left="336"/>
              <w:rPr>
                <w:rFonts w:cs="Arial"/>
                <w:sz w:val="22"/>
                <w:szCs w:val="22"/>
                <w:lang w:val="en-GB"/>
              </w:rPr>
            </w:pPr>
            <w:r w:rsidRPr="001E4360">
              <w:rPr>
                <w:rFonts w:cs="Arial"/>
                <w:sz w:val="22"/>
                <w:szCs w:val="22"/>
                <w:lang w:val="en-GB"/>
              </w:rPr>
              <w:t>The AC may provide technical expertise.</w:t>
            </w:r>
          </w:p>
        </w:tc>
        <w:tc>
          <w:tcPr>
            <w:tcW w:w="737" w:type="pct"/>
            <w:tcBorders>
              <w:top w:val="single" w:sz="4" w:space="0" w:color="auto"/>
              <w:left w:val="single" w:sz="4" w:space="0" w:color="auto"/>
              <w:bottom w:val="single" w:sz="4" w:space="0" w:color="auto"/>
              <w:right w:val="single" w:sz="4" w:space="0" w:color="auto"/>
            </w:tcBorders>
            <w:tcMar>
              <w:top w:w="86" w:type="dxa"/>
              <w:bottom w:w="86" w:type="dxa"/>
            </w:tcMar>
            <w:hideMark/>
          </w:tcPr>
          <w:p w:rsidR="0009217F" w:rsidRPr="001E4360" w:rsidRDefault="0009217F" w:rsidP="00636973">
            <w:pPr>
              <w:widowControl/>
              <w:autoSpaceDE/>
              <w:adjustRightInd/>
              <w:rPr>
                <w:rFonts w:cs="Arial"/>
                <w:sz w:val="22"/>
                <w:szCs w:val="22"/>
                <w:lang w:val="en-GB"/>
              </w:rPr>
            </w:pPr>
            <w:r w:rsidRPr="001E4360">
              <w:rPr>
                <w:rFonts w:cs="Arial"/>
                <w:sz w:val="22"/>
                <w:szCs w:val="22"/>
                <w:lang w:val="en-GB"/>
              </w:rPr>
              <w:t>Signatories</w:t>
            </w:r>
          </w:p>
        </w:tc>
        <w:tc>
          <w:tcPr>
            <w:tcW w:w="736" w:type="pct"/>
            <w:tcBorders>
              <w:top w:val="single" w:sz="4" w:space="0" w:color="auto"/>
              <w:left w:val="single" w:sz="4" w:space="0" w:color="auto"/>
              <w:bottom w:val="single" w:sz="4" w:space="0" w:color="auto"/>
              <w:right w:val="single" w:sz="4" w:space="0" w:color="auto"/>
            </w:tcBorders>
            <w:tcMar>
              <w:top w:w="86" w:type="dxa"/>
              <w:bottom w:w="86" w:type="dxa"/>
            </w:tcMar>
          </w:tcPr>
          <w:p w:rsidR="0009217F" w:rsidRPr="001E4360" w:rsidRDefault="00BD34A6" w:rsidP="00636973">
            <w:pPr>
              <w:widowControl/>
              <w:autoSpaceDE/>
              <w:adjustRightInd/>
              <w:rPr>
                <w:rFonts w:cs="Arial"/>
                <w:sz w:val="22"/>
                <w:szCs w:val="22"/>
                <w:lang w:val="en-GB"/>
              </w:rPr>
            </w:pPr>
            <w:r w:rsidRPr="001E4360">
              <w:rPr>
                <w:rFonts w:cs="Arial"/>
                <w:sz w:val="22"/>
                <w:szCs w:val="22"/>
                <w:lang w:val="en-GB"/>
              </w:rPr>
              <w:t>?</w:t>
            </w:r>
          </w:p>
        </w:tc>
      </w:tr>
      <w:tr w:rsidR="001E4360" w:rsidRPr="001E4360" w:rsidTr="001E4360">
        <w:tblPrEx>
          <w:tblCellMar>
            <w:left w:w="115" w:type="dxa"/>
            <w:right w:w="115" w:type="dxa"/>
          </w:tblCellMar>
        </w:tblPrEx>
        <w:trPr>
          <w:cantSplit/>
        </w:trPr>
        <w:tc>
          <w:tcPr>
            <w:tcW w:w="1628" w:type="pct"/>
            <w:tcBorders>
              <w:top w:val="single" w:sz="4" w:space="0" w:color="auto"/>
              <w:left w:val="single" w:sz="4" w:space="0" w:color="auto"/>
              <w:bottom w:val="single" w:sz="4" w:space="0" w:color="auto"/>
              <w:right w:val="single" w:sz="4" w:space="0" w:color="auto"/>
            </w:tcBorders>
            <w:tcMar>
              <w:top w:w="86" w:type="dxa"/>
              <w:bottom w:w="86" w:type="dxa"/>
            </w:tcMar>
            <w:hideMark/>
          </w:tcPr>
          <w:p w:rsidR="0009217F" w:rsidRPr="001E4360" w:rsidRDefault="0009217F" w:rsidP="00636973">
            <w:pPr>
              <w:widowControl/>
              <w:autoSpaceDE/>
              <w:adjustRightInd/>
              <w:rPr>
                <w:rFonts w:cs="Arial"/>
                <w:sz w:val="22"/>
                <w:szCs w:val="22"/>
                <w:lang w:val="en-GB"/>
              </w:rPr>
            </w:pPr>
            <w:r w:rsidRPr="001E4360">
              <w:rPr>
                <w:rFonts w:cs="Arial"/>
                <w:sz w:val="22"/>
                <w:szCs w:val="22"/>
                <w:lang w:val="en-US"/>
              </w:rPr>
              <w:t xml:space="preserve">5.8: Ensure all RMFOs ban the setting of purse seine nets around </w:t>
            </w:r>
            <w:r w:rsidR="00180639" w:rsidRPr="001E4360">
              <w:rPr>
                <w:rFonts w:cs="Arial"/>
                <w:sz w:val="22"/>
                <w:szCs w:val="22"/>
                <w:lang w:val="en-US"/>
              </w:rPr>
              <w:t>Whale Shark</w:t>
            </w:r>
            <w:r w:rsidRPr="001E4360">
              <w:rPr>
                <w:rFonts w:cs="Arial"/>
                <w:sz w:val="22"/>
                <w:szCs w:val="22"/>
                <w:lang w:val="en-US"/>
              </w:rPr>
              <w:t>s.</w:t>
            </w:r>
          </w:p>
        </w:tc>
        <w:tc>
          <w:tcPr>
            <w:tcW w:w="1899" w:type="pct"/>
            <w:tcBorders>
              <w:top w:val="single" w:sz="4" w:space="0" w:color="auto"/>
              <w:left w:val="single" w:sz="4" w:space="0" w:color="auto"/>
              <w:bottom w:val="single" w:sz="4" w:space="0" w:color="auto"/>
              <w:right w:val="single" w:sz="4" w:space="0" w:color="auto"/>
            </w:tcBorders>
            <w:tcMar>
              <w:top w:w="86" w:type="dxa"/>
              <w:bottom w:w="86" w:type="dxa"/>
            </w:tcMar>
          </w:tcPr>
          <w:p w:rsidR="0009217F" w:rsidRPr="001E4360" w:rsidRDefault="00F82F53" w:rsidP="00BD34A6">
            <w:pPr>
              <w:pStyle w:val="ListParagraph"/>
              <w:widowControl/>
              <w:numPr>
                <w:ilvl w:val="0"/>
                <w:numId w:val="16"/>
              </w:numPr>
              <w:autoSpaceDE/>
              <w:adjustRightInd/>
              <w:ind w:left="336"/>
              <w:rPr>
                <w:rFonts w:cs="Arial"/>
                <w:sz w:val="22"/>
                <w:szCs w:val="22"/>
                <w:lang w:val="en-GB"/>
              </w:rPr>
            </w:pPr>
            <w:r w:rsidRPr="001E4360">
              <w:rPr>
                <w:rFonts w:cs="Arial"/>
                <w:sz w:val="22"/>
                <w:szCs w:val="22"/>
                <w:lang w:val="en-GB"/>
              </w:rPr>
              <w:t>Signatories</w:t>
            </w:r>
            <w:r w:rsidR="00BD34A6" w:rsidRPr="001E4360">
              <w:rPr>
                <w:rFonts w:cs="Arial"/>
                <w:sz w:val="22"/>
                <w:szCs w:val="22"/>
                <w:lang w:val="en-GB"/>
              </w:rPr>
              <w:t>, that are also members to the different RFMOs concerned,</w:t>
            </w:r>
            <w:r w:rsidRPr="001E4360">
              <w:rPr>
                <w:rFonts w:cs="Arial"/>
                <w:sz w:val="22"/>
                <w:szCs w:val="22"/>
                <w:lang w:val="en-GB"/>
              </w:rPr>
              <w:t xml:space="preserve"> may </w:t>
            </w:r>
            <w:r w:rsidR="00BD34A6" w:rsidRPr="001E4360">
              <w:rPr>
                <w:rFonts w:cs="Arial"/>
                <w:sz w:val="22"/>
                <w:szCs w:val="22"/>
                <w:lang w:val="en-GB"/>
              </w:rPr>
              <w:t xml:space="preserve">propose to ban the setting of purse sein nets around </w:t>
            </w:r>
            <w:r w:rsidR="00180639" w:rsidRPr="001E4360">
              <w:rPr>
                <w:rFonts w:cs="Arial"/>
                <w:sz w:val="22"/>
                <w:szCs w:val="22"/>
                <w:lang w:val="en-GB"/>
              </w:rPr>
              <w:t>Whale Shark</w:t>
            </w:r>
            <w:r w:rsidR="00BD34A6" w:rsidRPr="001E4360">
              <w:rPr>
                <w:rFonts w:cs="Arial"/>
                <w:sz w:val="22"/>
                <w:szCs w:val="22"/>
                <w:lang w:val="en-GB"/>
              </w:rPr>
              <w:t>s.</w:t>
            </w:r>
          </w:p>
        </w:tc>
        <w:tc>
          <w:tcPr>
            <w:tcW w:w="737" w:type="pct"/>
            <w:tcBorders>
              <w:top w:val="single" w:sz="4" w:space="0" w:color="auto"/>
              <w:left w:val="single" w:sz="4" w:space="0" w:color="auto"/>
              <w:bottom w:val="single" w:sz="4" w:space="0" w:color="auto"/>
              <w:right w:val="single" w:sz="4" w:space="0" w:color="auto"/>
            </w:tcBorders>
            <w:tcMar>
              <w:top w:w="86" w:type="dxa"/>
              <w:bottom w:w="86" w:type="dxa"/>
            </w:tcMar>
            <w:hideMark/>
          </w:tcPr>
          <w:p w:rsidR="0009217F" w:rsidRPr="001E4360" w:rsidRDefault="0009217F" w:rsidP="00636973">
            <w:pPr>
              <w:widowControl/>
              <w:autoSpaceDE/>
              <w:adjustRightInd/>
              <w:rPr>
                <w:rFonts w:cs="Arial"/>
                <w:sz w:val="22"/>
                <w:szCs w:val="22"/>
                <w:lang w:val="en-GB"/>
              </w:rPr>
            </w:pPr>
            <w:r w:rsidRPr="001E4360">
              <w:rPr>
                <w:rFonts w:cs="Arial"/>
                <w:sz w:val="22"/>
                <w:szCs w:val="22"/>
                <w:lang w:val="en-GB"/>
              </w:rPr>
              <w:t>Signatories</w:t>
            </w:r>
          </w:p>
        </w:tc>
        <w:tc>
          <w:tcPr>
            <w:tcW w:w="736" w:type="pct"/>
            <w:tcBorders>
              <w:top w:val="single" w:sz="4" w:space="0" w:color="auto"/>
              <w:left w:val="single" w:sz="4" w:space="0" w:color="auto"/>
              <w:bottom w:val="single" w:sz="4" w:space="0" w:color="auto"/>
              <w:right w:val="single" w:sz="4" w:space="0" w:color="auto"/>
            </w:tcBorders>
            <w:tcMar>
              <w:top w:w="86" w:type="dxa"/>
              <w:bottom w:w="86" w:type="dxa"/>
            </w:tcMar>
          </w:tcPr>
          <w:p w:rsidR="0009217F" w:rsidRPr="001E4360" w:rsidRDefault="00BD34A6" w:rsidP="00636973">
            <w:pPr>
              <w:widowControl/>
              <w:autoSpaceDE/>
              <w:adjustRightInd/>
              <w:rPr>
                <w:rFonts w:cs="Arial"/>
                <w:sz w:val="22"/>
                <w:szCs w:val="22"/>
                <w:lang w:val="en-GB"/>
              </w:rPr>
            </w:pPr>
            <w:r w:rsidRPr="001E4360">
              <w:rPr>
                <w:rFonts w:cs="Arial"/>
                <w:sz w:val="22"/>
                <w:szCs w:val="22"/>
                <w:lang w:val="en-GB"/>
              </w:rPr>
              <w:t>none</w:t>
            </w:r>
          </w:p>
        </w:tc>
      </w:tr>
      <w:tr w:rsidR="001E4360" w:rsidRPr="001E4360" w:rsidTr="001E4360">
        <w:tblPrEx>
          <w:tblCellMar>
            <w:left w:w="115" w:type="dxa"/>
            <w:right w:w="115" w:type="dxa"/>
          </w:tblCellMar>
        </w:tblPrEx>
        <w:trPr>
          <w:cantSplit/>
        </w:trPr>
        <w:tc>
          <w:tcPr>
            <w:tcW w:w="1628" w:type="pct"/>
            <w:tcBorders>
              <w:top w:val="single" w:sz="4" w:space="0" w:color="auto"/>
              <w:left w:val="single" w:sz="4" w:space="0" w:color="auto"/>
              <w:bottom w:val="single" w:sz="4" w:space="0" w:color="auto"/>
              <w:right w:val="single" w:sz="4" w:space="0" w:color="auto"/>
            </w:tcBorders>
            <w:tcMar>
              <w:top w:w="86" w:type="dxa"/>
              <w:bottom w:w="86" w:type="dxa"/>
            </w:tcMar>
            <w:hideMark/>
          </w:tcPr>
          <w:p w:rsidR="0009217F" w:rsidRPr="001E4360" w:rsidRDefault="0009217F" w:rsidP="00636973">
            <w:pPr>
              <w:widowControl/>
              <w:autoSpaceDE/>
              <w:adjustRightInd/>
              <w:rPr>
                <w:rFonts w:cs="Arial"/>
                <w:sz w:val="22"/>
                <w:szCs w:val="22"/>
                <w:lang w:val="en-US"/>
              </w:rPr>
            </w:pPr>
            <w:r w:rsidRPr="001E4360">
              <w:rPr>
                <w:rFonts w:cs="Arial"/>
                <w:sz w:val="22"/>
                <w:szCs w:val="22"/>
                <w:lang w:val="en-US"/>
              </w:rPr>
              <w:t>6.1: Encourage climate change mitigation strategies</w:t>
            </w:r>
            <w:r w:rsidRPr="001E4360">
              <w:rPr>
                <w:rFonts w:cs="Arial"/>
                <w:sz w:val="22"/>
                <w:szCs w:val="22"/>
                <w:lang w:val="en-US"/>
              </w:rPr>
              <w:br/>
              <w:t>and awareness.</w:t>
            </w:r>
          </w:p>
        </w:tc>
        <w:tc>
          <w:tcPr>
            <w:tcW w:w="1899" w:type="pct"/>
            <w:tcBorders>
              <w:top w:val="single" w:sz="4" w:space="0" w:color="auto"/>
              <w:left w:val="single" w:sz="4" w:space="0" w:color="auto"/>
              <w:bottom w:val="single" w:sz="4" w:space="0" w:color="auto"/>
              <w:right w:val="single" w:sz="4" w:space="0" w:color="auto"/>
            </w:tcBorders>
            <w:tcMar>
              <w:top w:w="86" w:type="dxa"/>
              <w:bottom w:w="86" w:type="dxa"/>
            </w:tcMar>
          </w:tcPr>
          <w:p w:rsidR="0009217F" w:rsidRPr="001E4360" w:rsidRDefault="0009217F" w:rsidP="00636973">
            <w:pPr>
              <w:widowControl/>
              <w:autoSpaceDE/>
              <w:adjustRightInd/>
              <w:rPr>
                <w:rFonts w:cs="Arial"/>
                <w:sz w:val="22"/>
                <w:szCs w:val="22"/>
                <w:lang w:val="en-GB"/>
              </w:rPr>
            </w:pPr>
          </w:p>
        </w:tc>
        <w:tc>
          <w:tcPr>
            <w:tcW w:w="737" w:type="pct"/>
            <w:tcBorders>
              <w:top w:val="single" w:sz="4" w:space="0" w:color="auto"/>
              <w:left w:val="single" w:sz="4" w:space="0" w:color="auto"/>
              <w:bottom w:val="single" w:sz="4" w:space="0" w:color="auto"/>
              <w:right w:val="single" w:sz="4" w:space="0" w:color="auto"/>
            </w:tcBorders>
            <w:tcMar>
              <w:top w:w="86" w:type="dxa"/>
              <w:bottom w:w="86" w:type="dxa"/>
            </w:tcMar>
            <w:hideMark/>
          </w:tcPr>
          <w:p w:rsidR="0009217F" w:rsidRPr="001E4360" w:rsidRDefault="0009217F" w:rsidP="00636973">
            <w:pPr>
              <w:widowControl/>
              <w:autoSpaceDE/>
              <w:adjustRightInd/>
              <w:rPr>
                <w:rFonts w:cs="Arial"/>
                <w:sz w:val="22"/>
                <w:szCs w:val="22"/>
                <w:lang w:val="en-GB"/>
              </w:rPr>
            </w:pPr>
          </w:p>
        </w:tc>
        <w:tc>
          <w:tcPr>
            <w:tcW w:w="736" w:type="pct"/>
            <w:tcBorders>
              <w:top w:val="single" w:sz="4" w:space="0" w:color="auto"/>
              <w:left w:val="single" w:sz="4" w:space="0" w:color="auto"/>
              <w:bottom w:val="single" w:sz="4" w:space="0" w:color="auto"/>
              <w:right w:val="single" w:sz="4" w:space="0" w:color="auto"/>
            </w:tcBorders>
            <w:tcMar>
              <w:top w:w="86" w:type="dxa"/>
              <w:bottom w:w="86" w:type="dxa"/>
            </w:tcMar>
          </w:tcPr>
          <w:p w:rsidR="0009217F" w:rsidRPr="001E4360" w:rsidRDefault="0009217F" w:rsidP="00636973">
            <w:pPr>
              <w:widowControl/>
              <w:autoSpaceDE/>
              <w:adjustRightInd/>
              <w:rPr>
                <w:rFonts w:cs="Arial"/>
                <w:sz w:val="22"/>
                <w:szCs w:val="22"/>
                <w:lang w:val="en-GB"/>
              </w:rPr>
            </w:pPr>
          </w:p>
        </w:tc>
      </w:tr>
      <w:tr w:rsidR="001E4360" w:rsidRPr="001E4360" w:rsidTr="001E4360">
        <w:tblPrEx>
          <w:tblCellMar>
            <w:left w:w="115" w:type="dxa"/>
            <w:right w:w="115" w:type="dxa"/>
          </w:tblCellMar>
        </w:tblPrEx>
        <w:trPr>
          <w:cantSplit/>
        </w:trPr>
        <w:tc>
          <w:tcPr>
            <w:tcW w:w="1628" w:type="pct"/>
            <w:tcBorders>
              <w:top w:val="single" w:sz="4" w:space="0" w:color="auto"/>
              <w:left w:val="single" w:sz="4" w:space="0" w:color="auto"/>
              <w:bottom w:val="single" w:sz="4" w:space="0" w:color="auto"/>
              <w:right w:val="single" w:sz="4" w:space="0" w:color="auto"/>
            </w:tcBorders>
            <w:tcMar>
              <w:top w:w="86" w:type="dxa"/>
              <w:bottom w:w="86" w:type="dxa"/>
            </w:tcMar>
            <w:hideMark/>
          </w:tcPr>
          <w:p w:rsidR="0009217F" w:rsidRPr="001E4360" w:rsidRDefault="0009217F" w:rsidP="00636973">
            <w:pPr>
              <w:widowControl/>
              <w:autoSpaceDE/>
              <w:adjustRightInd/>
              <w:rPr>
                <w:rFonts w:cs="Arial"/>
                <w:sz w:val="22"/>
                <w:szCs w:val="22"/>
                <w:lang w:val="en-GB"/>
              </w:rPr>
            </w:pPr>
            <w:r w:rsidRPr="001E4360">
              <w:rPr>
                <w:rFonts w:cs="Arial"/>
                <w:sz w:val="22"/>
                <w:szCs w:val="22"/>
                <w:lang w:val="en-US"/>
              </w:rPr>
              <w:t>6.2: Encourage enhanced waste management at small and large scales to reduce marine debris entering the oceans.</w:t>
            </w:r>
          </w:p>
        </w:tc>
        <w:tc>
          <w:tcPr>
            <w:tcW w:w="1899" w:type="pct"/>
            <w:tcBorders>
              <w:top w:val="single" w:sz="4" w:space="0" w:color="auto"/>
              <w:left w:val="single" w:sz="4" w:space="0" w:color="auto"/>
              <w:bottom w:val="single" w:sz="4" w:space="0" w:color="auto"/>
              <w:right w:val="single" w:sz="4" w:space="0" w:color="auto"/>
            </w:tcBorders>
            <w:tcMar>
              <w:top w:w="86" w:type="dxa"/>
              <w:bottom w:w="86" w:type="dxa"/>
            </w:tcMar>
          </w:tcPr>
          <w:p w:rsidR="0009217F" w:rsidRPr="001E4360" w:rsidRDefault="0009217F" w:rsidP="00F52A63">
            <w:pPr>
              <w:widowControl/>
              <w:autoSpaceDE/>
              <w:adjustRightInd/>
              <w:rPr>
                <w:rFonts w:cs="Arial"/>
                <w:sz w:val="22"/>
                <w:szCs w:val="22"/>
                <w:lang w:val="en-GB"/>
              </w:rPr>
            </w:pPr>
          </w:p>
        </w:tc>
        <w:tc>
          <w:tcPr>
            <w:tcW w:w="737" w:type="pct"/>
            <w:tcBorders>
              <w:top w:val="single" w:sz="4" w:space="0" w:color="auto"/>
              <w:left w:val="single" w:sz="4" w:space="0" w:color="auto"/>
              <w:bottom w:val="single" w:sz="4" w:space="0" w:color="auto"/>
              <w:right w:val="single" w:sz="4" w:space="0" w:color="auto"/>
            </w:tcBorders>
            <w:tcMar>
              <w:top w:w="86" w:type="dxa"/>
              <w:bottom w:w="86" w:type="dxa"/>
            </w:tcMar>
            <w:hideMark/>
          </w:tcPr>
          <w:p w:rsidR="0009217F" w:rsidRPr="001E4360" w:rsidRDefault="0009217F" w:rsidP="00636973">
            <w:pPr>
              <w:widowControl/>
              <w:autoSpaceDE/>
              <w:adjustRightInd/>
              <w:rPr>
                <w:rFonts w:cs="Arial"/>
                <w:sz w:val="22"/>
                <w:szCs w:val="22"/>
                <w:lang w:val="en-GB"/>
              </w:rPr>
            </w:pPr>
          </w:p>
        </w:tc>
        <w:tc>
          <w:tcPr>
            <w:tcW w:w="736" w:type="pct"/>
            <w:tcBorders>
              <w:top w:val="single" w:sz="4" w:space="0" w:color="auto"/>
              <w:left w:val="single" w:sz="4" w:space="0" w:color="auto"/>
              <w:bottom w:val="single" w:sz="4" w:space="0" w:color="auto"/>
              <w:right w:val="single" w:sz="4" w:space="0" w:color="auto"/>
            </w:tcBorders>
            <w:tcMar>
              <w:top w:w="86" w:type="dxa"/>
              <w:bottom w:w="86" w:type="dxa"/>
            </w:tcMar>
          </w:tcPr>
          <w:p w:rsidR="0009217F" w:rsidRPr="001E4360" w:rsidRDefault="0009217F" w:rsidP="00636973">
            <w:pPr>
              <w:widowControl/>
              <w:autoSpaceDE/>
              <w:adjustRightInd/>
              <w:rPr>
                <w:rFonts w:cs="Arial"/>
                <w:sz w:val="22"/>
                <w:szCs w:val="22"/>
                <w:lang w:val="en-GB"/>
              </w:rPr>
            </w:pPr>
          </w:p>
        </w:tc>
      </w:tr>
    </w:tbl>
    <w:p w:rsidR="0009217F" w:rsidRPr="001E4360" w:rsidRDefault="0009217F" w:rsidP="0009217F">
      <w:pPr>
        <w:widowControl/>
        <w:autoSpaceDE/>
        <w:adjustRightInd/>
        <w:rPr>
          <w:rFonts w:cs="Arial"/>
          <w:b/>
          <w:sz w:val="22"/>
          <w:szCs w:val="22"/>
          <w:lang w:val="en-GB"/>
        </w:rPr>
      </w:pPr>
    </w:p>
    <w:sectPr w:rsidR="0009217F" w:rsidRPr="001E4360" w:rsidSect="00B27C75">
      <w:headerReference w:type="even" r:id="rId20"/>
      <w:headerReference w:type="default" r:id="rId21"/>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5C5E" w:rsidRDefault="009A5C5E" w:rsidP="00F9613E">
      <w:r>
        <w:separator/>
      </w:r>
    </w:p>
  </w:endnote>
  <w:endnote w:type="continuationSeparator" w:id="0">
    <w:p w:rsidR="009A5C5E" w:rsidRDefault="009A5C5E" w:rsidP="00F961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736977"/>
      <w:docPartObj>
        <w:docPartGallery w:val="Page Numbers (Bottom of Page)"/>
        <w:docPartUnique/>
      </w:docPartObj>
    </w:sdtPr>
    <w:sdtEndPr>
      <w:rPr>
        <w:noProof/>
      </w:rPr>
    </w:sdtEndPr>
    <w:sdtContent>
      <w:p w:rsidR="0031603F" w:rsidRDefault="0031603F">
        <w:pPr>
          <w:pStyle w:val="Footer"/>
          <w:jc w:val="center"/>
        </w:pPr>
        <w:r>
          <w:fldChar w:fldCharType="begin"/>
        </w:r>
        <w:r>
          <w:instrText xml:space="preserve"> PAGE   \* MERGEFORMAT </w:instrText>
        </w:r>
        <w:r>
          <w:fldChar w:fldCharType="separate"/>
        </w:r>
        <w:r w:rsidR="007401CE">
          <w:rPr>
            <w:noProof/>
          </w:rPr>
          <w:t>10</w:t>
        </w:r>
        <w:r>
          <w:rPr>
            <w:noProof/>
          </w:rPr>
          <w:fldChar w:fldCharType="end"/>
        </w:r>
      </w:p>
    </w:sdtContent>
  </w:sdt>
  <w:p w:rsidR="0031603F" w:rsidRDefault="0031603F">
    <w:pPr>
      <w:pStyle w:val="Footer"/>
    </w:pPr>
  </w:p>
  <w:p w:rsidR="0031603F" w:rsidRDefault="0031603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2369203"/>
      <w:docPartObj>
        <w:docPartGallery w:val="Page Numbers (Bottom of Page)"/>
        <w:docPartUnique/>
      </w:docPartObj>
    </w:sdtPr>
    <w:sdtEndPr>
      <w:rPr>
        <w:noProof/>
      </w:rPr>
    </w:sdtEndPr>
    <w:sdtContent>
      <w:p w:rsidR="0031603F" w:rsidRDefault="0031603F">
        <w:pPr>
          <w:pStyle w:val="Footer"/>
          <w:jc w:val="center"/>
        </w:pPr>
        <w:r>
          <w:fldChar w:fldCharType="begin"/>
        </w:r>
        <w:r>
          <w:instrText xml:space="preserve"> PAGE   \* MERGEFORMAT </w:instrText>
        </w:r>
        <w:r>
          <w:fldChar w:fldCharType="separate"/>
        </w:r>
        <w:r w:rsidR="007401CE">
          <w:rPr>
            <w:noProof/>
          </w:rPr>
          <w:t>11</w:t>
        </w:r>
        <w:r>
          <w:rPr>
            <w:noProof/>
          </w:rPr>
          <w:fldChar w:fldCharType="end"/>
        </w:r>
      </w:p>
    </w:sdtContent>
  </w:sdt>
  <w:p w:rsidR="0031603F" w:rsidRDefault="0031603F">
    <w:pPr>
      <w:pStyle w:val="Footer"/>
    </w:pPr>
  </w:p>
  <w:p w:rsidR="0031603F" w:rsidRDefault="0031603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603F" w:rsidRDefault="003160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5C5E" w:rsidRDefault="009A5C5E" w:rsidP="00F9613E">
      <w:r>
        <w:separator/>
      </w:r>
    </w:p>
  </w:footnote>
  <w:footnote w:type="continuationSeparator" w:id="0">
    <w:p w:rsidR="009A5C5E" w:rsidRDefault="009A5C5E" w:rsidP="00F961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603F" w:rsidRPr="00180639" w:rsidRDefault="0031603F" w:rsidP="00466A2E">
    <w:pPr>
      <w:pStyle w:val="Heading1"/>
      <w:keepNext w:val="0"/>
      <w:pBdr>
        <w:bottom w:val="single" w:sz="4" w:space="1" w:color="auto"/>
      </w:pBdr>
      <w:rPr>
        <w:rFonts w:ascii="Arial" w:hAnsi="Arial" w:cs="Arial"/>
        <w:b/>
        <w:color w:val="auto"/>
        <w:sz w:val="22"/>
        <w:szCs w:val="22"/>
      </w:rPr>
    </w:pPr>
    <w:r>
      <w:rPr>
        <w:rFonts w:ascii="Arial" w:hAnsi="Arial" w:cs="Arial"/>
        <w:color w:val="auto"/>
        <w:sz w:val="22"/>
        <w:szCs w:val="22"/>
      </w:rPr>
      <w:t>CMS/Sharks/AC2/Doc.9</w:t>
    </w:r>
  </w:p>
  <w:p w:rsidR="0031603F" w:rsidRDefault="0031603F">
    <w:pPr>
      <w:pStyle w:val="Header"/>
    </w:pPr>
  </w:p>
  <w:p w:rsidR="0031603F" w:rsidRDefault="0031603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603F" w:rsidRPr="00180639" w:rsidRDefault="0031603F" w:rsidP="00180639">
    <w:pPr>
      <w:pStyle w:val="Heading1"/>
      <w:keepNext w:val="0"/>
      <w:pBdr>
        <w:bottom w:val="single" w:sz="4" w:space="1" w:color="auto"/>
      </w:pBdr>
      <w:jc w:val="right"/>
      <w:rPr>
        <w:rFonts w:ascii="Arial" w:hAnsi="Arial" w:cs="Arial"/>
        <w:b/>
        <w:color w:val="auto"/>
        <w:sz w:val="22"/>
        <w:szCs w:val="22"/>
      </w:rPr>
    </w:pPr>
    <w:r>
      <w:rPr>
        <w:rFonts w:ascii="Arial" w:hAnsi="Arial" w:cs="Arial"/>
        <w:color w:val="auto"/>
        <w:sz w:val="22"/>
        <w:szCs w:val="22"/>
      </w:rPr>
      <w:t>CMS/Sharks/AC2/Doc.9</w:t>
    </w:r>
  </w:p>
  <w:p w:rsidR="0031603F" w:rsidRDefault="0031603F" w:rsidP="00F9613E">
    <w:pPr>
      <w:pStyle w:val="Header"/>
      <w:tabs>
        <w:tab w:val="clear" w:pos="4680"/>
        <w:tab w:val="clear" w:pos="9360"/>
        <w:tab w:val="left" w:pos="2712"/>
      </w:tabs>
    </w:pPr>
  </w:p>
  <w:p w:rsidR="0031603F" w:rsidRDefault="0031603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603F" w:rsidRDefault="0031603F" w:rsidP="00F9613E">
    <w:pPr>
      <w:pStyle w:val="Header"/>
      <w:ind w:firstLine="720"/>
    </w:pPr>
    <w:r w:rsidRPr="00F9613E">
      <w:rPr>
        <w:noProof/>
      </w:rPr>
      <w:drawing>
        <wp:anchor distT="0" distB="0" distL="114300" distR="114300" simplePos="0" relativeHeight="251660288" behindDoc="0" locked="0" layoutInCell="1" allowOverlap="1" wp14:anchorId="457CDD26" wp14:editId="623CE2BA">
          <wp:simplePos x="0" y="0"/>
          <wp:positionH relativeFrom="column">
            <wp:posOffset>710565</wp:posOffset>
          </wp:positionH>
          <wp:positionV relativeFrom="paragraph">
            <wp:posOffset>45720</wp:posOffset>
          </wp:positionV>
          <wp:extent cx="255960" cy="359410"/>
          <wp:effectExtent l="0" t="0" r="0" b="2540"/>
          <wp:wrapNone/>
          <wp:docPr id="1" name="Picture 8" descr="cms_logo-for_letterhead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8" descr="cms_logo-for_letterhead_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960" cy="359410"/>
                  </a:xfrm>
                  <a:prstGeom prst="rect">
                    <a:avLst/>
                  </a:prstGeom>
                  <a:noFill/>
                  <a:ln>
                    <a:noFill/>
                  </a:ln>
                  <a:extLst/>
                </pic:spPr>
              </pic:pic>
            </a:graphicData>
          </a:graphic>
          <wp14:sizeRelH relativeFrom="margin">
            <wp14:pctWidth>0</wp14:pctWidth>
          </wp14:sizeRelH>
          <wp14:sizeRelV relativeFrom="margin">
            <wp14:pctHeight>0</wp14:pctHeight>
          </wp14:sizeRelV>
        </wp:anchor>
      </w:drawing>
    </w:r>
    <w:r w:rsidRPr="00F9613E">
      <w:rPr>
        <w:noProof/>
      </w:rPr>
      <w:drawing>
        <wp:anchor distT="0" distB="0" distL="114300" distR="114300" simplePos="0" relativeHeight="251659264" behindDoc="1" locked="0" layoutInCell="1" allowOverlap="1" wp14:anchorId="54D2F74D" wp14:editId="3C6616DF">
          <wp:simplePos x="0" y="0"/>
          <wp:positionH relativeFrom="column">
            <wp:posOffset>-37465</wp:posOffset>
          </wp:positionH>
          <wp:positionV relativeFrom="paragraph">
            <wp:posOffset>-15240</wp:posOffset>
          </wp:positionV>
          <wp:extent cx="800735" cy="523875"/>
          <wp:effectExtent l="0" t="0" r="0" b="0"/>
          <wp:wrapTight wrapText="bothSides">
            <wp:wrapPolygon edited="0">
              <wp:start x="1542" y="2356"/>
              <wp:lineTo x="2056" y="18851"/>
              <wp:lineTo x="19527" y="18851"/>
              <wp:lineTo x="19013" y="6284"/>
              <wp:lineTo x="17986" y="2356"/>
              <wp:lineTo x="1542" y="2356"/>
            </wp:wrapPolygon>
          </wp:wrapTight>
          <wp:docPr id="2" name="Picture 2" descr="UNEnvironment_Logo_English_Short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UNEnvironment_Logo_English_Short_black"/>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00735" cy="523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603F" w:rsidRPr="00180639" w:rsidRDefault="0031603F" w:rsidP="00B25689">
    <w:pPr>
      <w:pStyle w:val="Heading1"/>
      <w:keepNext w:val="0"/>
      <w:pBdr>
        <w:bottom w:val="single" w:sz="4" w:space="1" w:color="auto"/>
      </w:pBdr>
      <w:jc w:val="right"/>
      <w:rPr>
        <w:rFonts w:ascii="Arial" w:hAnsi="Arial" w:cs="Arial"/>
        <w:b/>
        <w:color w:val="auto"/>
        <w:sz w:val="22"/>
        <w:szCs w:val="22"/>
      </w:rPr>
    </w:pPr>
    <w:r w:rsidRPr="00180639">
      <w:rPr>
        <w:rFonts w:ascii="Arial" w:hAnsi="Arial" w:cs="Arial"/>
        <w:color w:val="auto"/>
        <w:sz w:val="22"/>
        <w:szCs w:val="22"/>
      </w:rPr>
      <w:t xml:space="preserve">CMS/Sharks/AC2/Doc.9/Annex </w:t>
    </w:r>
    <w:r>
      <w:rPr>
        <w:rFonts w:ascii="Arial" w:hAnsi="Arial" w:cs="Arial"/>
        <w:color w:val="auto"/>
        <w:sz w:val="22"/>
        <w:szCs w:val="22"/>
      </w:rPr>
      <w:t>1</w:t>
    </w:r>
  </w:p>
  <w:p w:rsidR="0031603F" w:rsidRDefault="0031603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603F" w:rsidRPr="00180639" w:rsidRDefault="0031603F" w:rsidP="00466A2E">
    <w:pPr>
      <w:pStyle w:val="Heading1"/>
      <w:keepNext w:val="0"/>
      <w:pBdr>
        <w:bottom w:val="single" w:sz="4" w:space="1" w:color="auto"/>
      </w:pBdr>
      <w:jc w:val="right"/>
      <w:rPr>
        <w:rFonts w:ascii="Arial" w:hAnsi="Arial" w:cs="Arial"/>
        <w:b/>
        <w:color w:val="auto"/>
        <w:sz w:val="22"/>
        <w:szCs w:val="22"/>
      </w:rPr>
    </w:pPr>
    <w:r w:rsidRPr="00180639">
      <w:rPr>
        <w:rFonts w:ascii="Arial" w:hAnsi="Arial" w:cs="Arial"/>
        <w:color w:val="auto"/>
        <w:sz w:val="22"/>
        <w:szCs w:val="22"/>
      </w:rPr>
      <w:t xml:space="preserve">CMS/Sharks/AC2/Doc.9/Annex </w:t>
    </w:r>
    <w:r>
      <w:rPr>
        <w:rFonts w:ascii="Arial" w:hAnsi="Arial" w:cs="Arial"/>
        <w:color w:val="auto"/>
        <w:sz w:val="22"/>
        <w:szCs w:val="22"/>
      </w:rPr>
      <w:t>1</w:t>
    </w:r>
  </w:p>
  <w:p w:rsidR="0031603F" w:rsidRDefault="0031603F" w:rsidP="00F9613E">
    <w:pPr>
      <w:pStyle w:val="Header"/>
      <w:tabs>
        <w:tab w:val="clear" w:pos="4680"/>
        <w:tab w:val="clear" w:pos="9360"/>
        <w:tab w:val="left" w:pos="2712"/>
      </w:tab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603F" w:rsidRPr="00180639" w:rsidRDefault="0031603F" w:rsidP="00FD45CF">
    <w:pPr>
      <w:pStyle w:val="Heading1"/>
      <w:keepNext w:val="0"/>
      <w:pBdr>
        <w:bottom w:val="single" w:sz="4" w:space="1" w:color="auto"/>
      </w:pBdr>
      <w:jc w:val="right"/>
      <w:rPr>
        <w:rFonts w:ascii="Arial" w:hAnsi="Arial" w:cs="Arial"/>
        <w:b/>
        <w:color w:val="auto"/>
        <w:sz w:val="22"/>
        <w:szCs w:val="22"/>
      </w:rPr>
    </w:pPr>
    <w:r w:rsidRPr="00180639">
      <w:rPr>
        <w:rFonts w:ascii="Arial" w:hAnsi="Arial" w:cs="Arial"/>
        <w:color w:val="auto"/>
        <w:sz w:val="22"/>
        <w:szCs w:val="22"/>
      </w:rPr>
      <w:t xml:space="preserve">CMS/Sharks/AC2/Doc.9/Annex </w:t>
    </w:r>
    <w:r>
      <w:rPr>
        <w:rFonts w:ascii="Arial" w:hAnsi="Arial" w:cs="Arial"/>
        <w:color w:val="auto"/>
        <w:sz w:val="22"/>
        <w:szCs w:val="22"/>
      </w:rPr>
      <w:t>1</w:t>
    </w:r>
  </w:p>
  <w:p w:rsidR="0031603F" w:rsidRDefault="0031603F" w:rsidP="00F9613E">
    <w:pPr>
      <w:pStyle w:val="Header"/>
      <w:ind w:firstLine="720"/>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603F" w:rsidRPr="00180639" w:rsidRDefault="0031603F" w:rsidP="00B25689">
    <w:pPr>
      <w:pStyle w:val="Heading1"/>
      <w:keepNext w:val="0"/>
      <w:pBdr>
        <w:bottom w:val="single" w:sz="4" w:space="1" w:color="auto"/>
      </w:pBdr>
      <w:jc w:val="right"/>
      <w:rPr>
        <w:rFonts w:ascii="Arial" w:hAnsi="Arial" w:cs="Arial"/>
        <w:b/>
        <w:color w:val="auto"/>
        <w:sz w:val="22"/>
        <w:szCs w:val="22"/>
      </w:rPr>
    </w:pPr>
    <w:r w:rsidRPr="00180639">
      <w:rPr>
        <w:rFonts w:ascii="Arial" w:hAnsi="Arial" w:cs="Arial"/>
        <w:color w:val="auto"/>
        <w:sz w:val="22"/>
        <w:szCs w:val="22"/>
      </w:rPr>
      <w:t xml:space="preserve">CMS/Sharks/AC2/Doc.9/Annex </w:t>
    </w:r>
    <w:r>
      <w:rPr>
        <w:rFonts w:ascii="Arial" w:hAnsi="Arial" w:cs="Arial"/>
        <w:color w:val="auto"/>
        <w:sz w:val="22"/>
        <w:szCs w:val="22"/>
      </w:rPr>
      <w:t>2</w:t>
    </w:r>
  </w:p>
  <w:p w:rsidR="0031603F" w:rsidRDefault="0031603F">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603F" w:rsidRPr="00180639" w:rsidRDefault="0031603F" w:rsidP="00466A2E">
    <w:pPr>
      <w:pStyle w:val="Heading1"/>
      <w:keepNext w:val="0"/>
      <w:pBdr>
        <w:bottom w:val="single" w:sz="4" w:space="1" w:color="auto"/>
      </w:pBdr>
      <w:jc w:val="right"/>
      <w:rPr>
        <w:rFonts w:ascii="Arial" w:hAnsi="Arial" w:cs="Arial"/>
        <w:b/>
        <w:color w:val="auto"/>
        <w:sz w:val="22"/>
        <w:szCs w:val="22"/>
      </w:rPr>
    </w:pPr>
    <w:r w:rsidRPr="00180639">
      <w:rPr>
        <w:rFonts w:ascii="Arial" w:hAnsi="Arial" w:cs="Arial"/>
        <w:color w:val="auto"/>
        <w:sz w:val="22"/>
        <w:szCs w:val="22"/>
      </w:rPr>
      <w:t xml:space="preserve">CMS/Sharks/AC2/Doc.9/Annex </w:t>
    </w:r>
    <w:r>
      <w:rPr>
        <w:rFonts w:ascii="Arial" w:hAnsi="Arial" w:cs="Arial"/>
        <w:color w:val="auto"/>
        <w:sz w:val="22"/>
        <w:szCs w:val="22"/>
      </w:rPr>
      <w:t>2</w:t>
    </w:r>
  </w:p>
  <w:p w:rsidR="0031603F" w:rsidRDefault="0031603F" w:rsidP="00F9613E">
    <w:pPr>
      <w:pStyle w:val="Header"/>
      <w:tabs>
        <w:tab w:val="clear" w:pos="4680"/>
        <w:tab w:val="clear" w:pos="9360"/>
        <w:tab w:val="left" w:pos="27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B06C2"/>
    <w:multiLevelType w:val="hybridMultilevel"/>
    <w:tmpl w:val="CFB4AEEA"/>
    <w:lvl w:ilvl="0" w:tplc="0409000F">
      <w:start w:val="1"/>
      <w:numFmt w:val="decimal"/>
      <w:lvlText w:val="%1."/>
      <w:lvlJc w:val="left"/>
      <w:pPr>
        <w:ind w:left="81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5E4033"/>
    <w:multiLevelType w:val="hybridMultilevel"/>
    <w:tmpl w:val="C9AE9CE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B1280B"/>
    <w:multiLevelType w:val="hybridMultilevel"/>
    <w:tmpl w:val="CC5EC31E"/>
    <w:lvl w:ilvl="0" w:tplc="22289B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6A1237"/>
    <w:multiLevelType w:val="hybridMultilevel"/>
    <w:tmpl w:val="0186C550"/>
    <w:lvl w:ilvl="0" w:tplc="22289BE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2DD34CE"/>
    <w:multiLevelType w:val="hybridMultilevel"/>
    <w:tmpl w:val="E72C0A4E"/>
    <w:lvl w:ilvl="0" w:tplc="22289BE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C86508C"/>
    <w:multiLevelType w:val="hybridMultilevel"/>
    <w:tmpl w:val="C3F8766A"/>
    <w:lvl w:ilvl="0" w:tplc="22289BE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E9C62F1"/>
    <w:multiLevelType w:val="hybridMultilevel"/>
    <w:tmpl w:val="0B844B52"/>
    <w:lvl w:ilvl="0" w:tplc="22289B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3A6EAE"/>
    <w:multiLevelType w:val="hybridMultilevel"/>
    <w:tmpl w:val="4D76F9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BE5EE6"/>
    <w:multiLevelType w:val="hybridMultilevel"/>
    <w:tmpl w:val="23945EDC"/>
    <w:lvl w:ilvl="0" w:tplc="22289BE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A83624D"/>
    <w:multiLevelType w:val="hybridMultilevel"/>
    <w:tmpl w:val="FD1483B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28D6675"/>
    <w:multiLevelType w:val="hybridMultilevel"/>
    <w:tmpl w:val="CCF20130"/>
    <w:lvl w:ilvl="0" w:tplc="CC5CA21E">
      <w:start w:val="2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C53C0D"/>
    <w:multiLevelType w:val="hybridMultilevel"/>
    <w:tmpl w:val="FD8A2F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52AA1A1A"/>
    <w:multiLevelType w:val="hybridMultilevel"/>
    <w:tmpl w:val="0BDC6512"/>
    <w:lvl w:ilvl="0" w:tplc="22289B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75E048E"/>
    <w:multiLevelType w:val="hybridMultilevel"/>
    <w:tmpl w:val="E27EC044"/>
    <w:lvl w:ilvl="0" w:tplc="22289B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C602198"/>
    <w:multiLevelType w:val="hybridMultilevel"/>
    <w:tmpl w:val="0D3ACB02"/>
    <w:lvl w:ilvl="0" w:tplc="22289BE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7E4C0722"/>
    <w:multiLevelType w:val="hybridMultilevel"/>
    <w:tmpl w:val="6652CA66"/>
    <w:lvl w:ilvl="0" w:tplc="40C06C1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9"/>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14"/>
  </w:num>
  <w:num w:numId="8">
    <w:abstractNumId w:val="4"/>
  </w:num>
  <w:num w:numId="9">
    <w:abstractNumId w:val="3"/>
  </w:num>
  <w:num w:numId="10">
    <w:abstractNumId w:val="8"/>
  </w:num>
  <w:num w:numId="11">
    <w:abstractNumId w:val="12"/>
  </w:num>
  <w:num w:numId="12">
    <w:abstractNumId w:val="6"/>
  </w:num>
  <w:num w:numId="13">
    <w:abstractNumId w:val="7"/>
  </w:num>
  <w:num w:numId="14">
    <w:abstractNumId w:val="2"/>
  </w:num>
  <w:num w:numId="15">
    <w:abstractNumId w:val="13"/>
  </w:num>
  <w:num w:numId="16">
    <w:abstractNumId w:val="15"/>
  </w:num>
  <w:num w:numId="17">
    <w:abstractNumId w:val="10"/>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characterSpacingControl w:val="doNotCompress"/>
  <w:savePreviewPicture/>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613E"/>
    <w:rsid w:val="0000315E"/>
    <w:rsid w:val="00025688"/>
    <w:rsid w:val="0003444A"/>
    <w:rsid w:val="00071453"/>
    <w:rsid w:val="000832A5"/>
    <w:rsid w:val="0009217F"/>
    <w:rsid w:val="00092B6D"/>
    <w:rsid w:val="000A7175"/>
    <w:rsid w:val="000C525E"/>
    <w:rsid w:val="000F41E3"/>
    <w:rsid w:val="0010783B"/>
    <w:rsid w:val="00180639"/>
    <w:rsid w:val="00184E12"/>
    <w:rsid w:val="001A28DD"/>
    <w:rsid w:val="001D3E38"/>
    <w:rsid w:val="001E0AE9"/>
    <w:rsid w:val="001E4360"/>
    <w:rsid w:val="001F0F9A"/>
    <w:rsid w:val="001F10A1"/>
    <w:rsid w:val="002247D3"/>
    <w:rsid w:val="00234D33"/>
    <w:rsid w:val="002552C8"/>
    <w:rsid w:val="002810CA"/>
    <w:rsid w:val="00297BA2"/>
    <w:rsid w:val="002B4A7C"/>
    <w:rsid w:val="002D55E2"/>
    <w:rsid w:val="002F7B2A"/>
    <w:rsid w:val="00304FA9"/>
    <w:rsid w:val="00310D11"/>
    <w:rsid w:val="0031603F"/>
    <w:rsid w:val="00325230"/>
    <w:rsid w:val="00327A01"/>
    <w:rsid w:val="00335204"/>
    <w:rsid w:val="00367324"/>
    <w:rsid w:val="003F4C29"/>
    <w:rsid w:val="003F682C"/>
    <w:rsid w:val="00466A2E"/>
    <w:rsid w:val="00472FF3"/>
    <w:rsid w:val="00493F10"/>
    <w:rsid w:val="00494352"/>
    <w:rsid w:val="004A415B"/>
    <w:rsid w:val="004B1DB5"/>
    <w:rsid w:val="004D5D27"/>
    <w:rsid w:val="004D7892"/>
    <w:rsid w:val="004E2487"/>
    <w:rsid w:val="00526F8C"/>
    <w:rsid w:val="00550813"/>
    <w:rsid w:val="0059662B"/>
    <w:rsid w:val="005A574E"/>
    <w:rsid w:val="005B210C"/>
    <w:rsid w:val="005B2ED0"/>
    <w:rsid w:val="005E1776"/>
    <w:rsid w:val="005E5613"/>
    <w:rsid w:val="006357F4"/>
    <w:rsid w:val="00636973"/>
    <w:rsid w:val="00646231"/>
    <w:rsid w:val="00686648"/>
    <w:rsid w:val="0069566B"/>
    <w:rsid w:val="006A0A4B"/>
    <w:rsid w:val="006D7215"/>
    <w:rsid w:val="00702FE3"/>
    <w:rsid w:val="007401CE"/>
    <w:rsid w:val="007576D8"/>
    <w:rsid w:val="007A72B7"/>
    <w:rsid w:val="007B75A9"/>
    <w:rsid w:val="008148B9"/>
    <w:rsid w:val="00890BA9"/>
    <w:rsid w:val="008C013D"/>
    <w:rsid w:val="008E3DD1"/>
    <w:rsid w:val="00926262"/>
    <w:rsid w:val="00926ACB"/>
    <w:rsid w:val="00950627"/>
    <w:rsid w:val="009A5369"/>
    <w:rsid w:val="009A5C5E"/>
    <w:rsid w:val="00A57196"/>
    <w:rsid w:val="00AD6192"/>
    <w:rsid w:val="00B25689"/>
    <w:rsid w:val="00B27C75"/>
    <w:rsid w:val="00BC34ED"/>
    <w:rsid w:val="00BD34A6"/>
    <w:rsid w:val="00BD6AF9"/>
    <w:rsid w:val="00C8017F"/>
    <w:rsid w:val="00CE1FD8"/>
    <w:rsid w:val="00CE36F4"/>
    <w:rsid w:val="00CE6349"/>
    <w:rsid w:val="00D15F5A"/>
    <w:rsid w:val="00D22A8A"/>
    <w:rsid w:val="00D80910"/>
    <w:rsid w:val="00D904D2"/>
    <w:rsid w:val="00DA6285"/>
    <w:rsid w:val="00DB4798"/>
    <w:rsid w:val="00DC7E15"/>
    <w:rsid w:val="00E02A6A"/>
    <w:rsid w:val="00E33BA4"/>
    <w:rsid w:val="00E34A35"/>
    <w:rsid w:val="00E35595"/>
    <w:rsid w:val="00E53A19"/>
    <w:rsid w:val="00E65CC4"/>
    <w:rsid w:val="00E94B89"/>
    <w:rsid w:val="00EA02DC"/>
    <w:rsid w:val="00EA1BD2"/>
    <w:rsid w:val="00EA3D46"/>
    <w:rsid w:val="00EC5CCA"/>
    <w:rsid w:val="00EE5213"/>
    <w:rsid w:val="00EF23CE"/>
    <w:rsid w:val="00F240E6"/>
    <w:rsid w:val="00F47BFB"/>
    <w:rsid w:val="00F52A63"/>
    <w:rsid w:val="00F57DB1"/>
    <w:rsid w:val="00F6367F"/>
    <w:rsid w:val="00F72186"/>
    <w:rsid w:val="00F82F53"/>
    <w:rsid w:val="00F9613E"/>
    <w:rsid w:val="00FD45CF"/>
    <w:rsid w:val="00FE67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449246F"/>
  <w15:chartTrackingRefBased/>
  <w15:docId w15:val="{3A64D408-B098-4674-A1E8-947EABFED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rebuchet MS" w:eastAsiaTheme="minorHAnsi" w:hAnsi="Trebuchet MS" w:cs="Times New Roman"/>
        <w:sz w:val="28"/>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CMS normal text body"/>
    <w:qFormat/>
    <w:rsid w:val="00F9613E"/>
    <w:pPr>
      <w:widowControl w:val="0"/>
      <w:autoSpaceDE w:val="0"/>
      <w:autoSpaceDN w:val="0"/>
      <w:adjustRightInd w:val="0"/>
      <w:spacing w:after="0" w:line="240" w:lineRule="auto"/>
    </w:pPr>
    <w:rPr>
      <w:rFonts w:ascii="Arial" w:eastAsia="Times New Roman" w:hAnsi="Arial"/>
      <w:sz w:val="18"/>
      <w:szCs w:val="24"/>
    </w:rPr>
  </w:style>
  <w:style w:type="paragraph" w:styleId="Heading1">
    <w:name w:val="heading 1"/>
    <w:basedOn w:val="Normal"/>
    <w:next w:val="Normal"/>
    <w:link w:val="Heading1Char"/>
    <w:uiPriority w:val="9"/>
    <w:qFormat/>
    <w:rsid w:val="00F9613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9"/>
    <w:qFormat/>
    <w:rsid w:val="00F9613E"/>
    <w:pPr>
      <w:keepNext/>
      <w:pBdr>
        <w:top w:val="single" w:sz="6" w:space="0" w:color="FFFFFF"/>
        <w:left w:val="single" w:sz="6" w:space="0" w:color="FFFFFF"/>
        <w:bottom w:val="single" w:sz="6" w:space="0" w:color="FFFFFF"/>
        <w:right w:val="single" w:sz="6" w:space="0" w:color="FFFFFF"/>
      </w:pBdr>
      <w:outlineLvl w:val="1"/>
    </w:pPr>
    <w:rPr>
      <w:b/>
      <w:bCs/>
      <w:sz w:val="36"/>
    </w:rPr>
  </w:style>
  <w:style w:type="paragraph" w:styleId="Heading4">
    <w:name w:val="heading 4"/>
    <w:basedOn w:val="Normal"/>
    <w:next w:val="Normal"/>
    <w:link w:val="Heading4Char"/>
    <w:uiPriority w:val="9"/>
    <w:semiHidden/>
    <w:unhideWhenUsed/>
    <w:qFormat/>
    <w:rsid w:val="00F9613E"/>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8">
    <w:name w:val="heading 8"/>
    <w:basedOn w:val="Normal"/>
    <w:next w:val="Normal"/>
    <w:link w:val="Heading8Char"/>
    <w:uiPriority w:val="99"/>
    <w:qFormat/>
    <w:rsid w:val="00550813"/>
    <w:pPr>
      <w:keepNext/>
      <w:framePr w:hSpace="180" w:wrap="notBeside" w:hAnchor="margin" w:y="-401"/>
      <w:tabs>
        <w:tab w:val="left" w:pos="-1057"/>
        <w:tab w:val="left" w:pos="-720"/>
        <w:tab w:val="left" w:pos="0"/>
        <w:tab w:val="left" w:pos="141"/>
        <w:tab w:val="left" w:pos="720"/>
        <w:tab w:val="left" w:pos="1440"/>
        <w:tab w:val="left" w:pos="2160"/>
        <w:tab w:val="left" w:pos="2880"/>
        <w:tab w:val="left" w:pos="3600"/>
        <w:tab w:val="left" w:pos="4320"/>
        <w:tab w:val="left" w:pos="5040"/>
        <w:tab w:val="left" w:pos="5760"/>
        <w:tab w:val="left" w:pos="6008"/>
        <w:tab w:val="left" w:pos="6480"/>
        <w:tab w:val="left" w:pos="7200"/>
        <w:tab w:val="left" w:pos="7920"/>
        <w:tab w:val="left" w:pos="8640"/>
      </w:tabs>
      <w:ind w:right="-108"/>
      <w:outlineLvl w:val="7"/>
    </w:pPr>
    <w:rPr>
      <w:rFonts w:cs="Arial"/>
      <w:sz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9613E"/>
    <w:rPr>
      <w:rFonts w:ascii="Arial" w:eastAsia="Times New Roman" w:hAnsi="Arial"/>
      <w:b/>
      <w:bCs/>
      <w:sz w:val="36"/>
      <w:szCs w:val="24"/>
    </w:rPr>
  </w:style>
  <w:style w:type="paragraph" w:styleId="Header">
    <w:name w:val="header"/>
    <w:basedOn w:val="Normal"/>
    <w:link w:val="HeaderChar"/>
    <w:uiPriority w:val="99"/>
    <w:unhideWhenUsed/>
    <w:rsid w:val="00F9613E"/>
    <w:pPr>
      <w:tabs>
        <w:tab w:val="center" w:pos="4680"/>
        <w:tab w:val="right" w:pos="9360"/>
      </w:tabs>
    </w:pPr>
  </w:style>
  <w:style w:type="character" w:customStyle="1" w:styleId="HeaderChar">
    <w:name w:val="Header Char"/>
    <w:basedOn w:val="DefaultParagraphFont"/>
    <w:link w:val="Header"/>
    <w:uiPriority w:val="99"/>
    <w:rsid w:val="00F9613E"/>
    <w:rPr>
      <w:rFonts w:ascii="Arial" w:eastAsia="Times New Roman" w:hAnsi="Arial"/>
      <w:sz w:val="18"/>
      <w:szCs w:val="24"/>
    </w:rPr>
  </w:style>
  <w:style w:type="paragraph" w:styleId="Footer">
    <w:name w:val="footer"/>
    <w:basedOn w:val="Normal"/>
    <w:link w:val="FooterChar"/>
    <w:uiPriority w:val="99"/>
    <w:unhideWhenUsed/>
    <w:rsid w:val="00F9613E"/>
    <w:pPr>
      <w:tabs>
        <w:tab w:val="center" w:pos="4680"/>
        <w:tab w:val="right" w:pos="9360"/>
      </w:tabs>
    </w:pPr>
  </w:style>
  <w:style w:type="character" w:customStyle="1" w:styleId="FooterChar">
    <w:name w:val="Footer Char"/>
    <w:basedOn w:val="DefaultParagraphFont"/>
    <w:link w:val="Footer"/>
    <w:uiPriority w:val="99"/>
    <w:rsid w:val="00F9613E"/>
    <w:rPr>
      <w:rFonts w:ascii="Arial" w:eastAsia="Times New Roman" w:hAnsi="Arial"/>
      <w:sz w:val="18"/>
      <w:szCs w:val="24"/>
    </w:rPr>
  </w:style>
  <w:style w:type="character" w:customStyle="1" w:styleId="Heading4Char">
    <w:name w:val="Heading 4 Char"/>
    <w:basedOn w:val="DefaultParagraphFont"/>
    <w:link w:val="Heading4"/>
    <w:uiPriority w:val="9"/>
    <w:semiHidden/>
    <w:rsid w:val="00F9613E"/>
    <w:rPr>
      <w:rFonts w:asciiTheme="majorHAnsi" w:eastAsiaTheme="majorEastAsia" w:hAnsiTheme="majorHAnsi" w:cstheme="majorBidi"/>
      <w:i/>
      <w:iCs/>
      <w:color w:val="2F5496" w:themeColor="accent1" w:themeShade="BF"/>
      <w:sz w:val="18"/>
      <w:szCs w:val="24"/>
    </w:rPr>
  </w:style>
  <w:style w:type="character" w:styleId="Hyperlink">
    <w:name w:val="Hyperlink"/>
    <w:uiPriority w:val="99"/>
    <w:rsid w:val="00F9613E"/>
    <w:rPr>
      <w:rFonts w:cs="Times New Roman"/>
      <w:color w:val="0000FF"/>
      <w:u w:val="single"/>
    </w:rPr>
  </w:style>
  <w:style w:type="paragraph" w:styleId="ListParagraph">
    <w:name w:val="List Paragraph"/>
    <w:basedOn w:val="Normal"/>
    <w:uiPriority w:val="34"/>
    <w:qFormat/>
    <w:rsid w:val="00F9613E"/>
    <w:pPr>
      <w:ind w:left="720"/>
      <w:contextualSpacing/>
    </w:pPr>
  </w:style>
  <w:style w:type="table" w:styleId="TableGrid">
    <w:name w:val="Table Grid"/>
    <w:basedOn w:val="TableNormal"/>
    <w:rsid w:val="00F9613E"/>
    <w:pPr>
      <w:spacing w:after="0" w:line="240" w:lineRule="auto"/>
    </w:pPr>
    <w:rPr>
      <w:rFonts w:ascii="Calibri" w:eastAsia="Times New Roman" w:hAnsi="Calibri"/>
      <w:sz w:val="22"/>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9613E"/>
    <w:rPr>
      <w:rFonts w:asciiTheme="majorHAnsi" w:eastAsiaTheme="majorEastAsia" w:hAnsiTheme="majorHAnsi" w:cstheme="majorBidi"/>
      <w:color w:val="2F5496" w:themeColor="accent1" w:themeShade="BF"/>
      <w:sz w:val="32"/>
      <w:szCs w:val="32"/>
    </w:rPr>
  </w:style>
  <w:style w:type="paragraph" w:styleId="CommentText">
    <w:name w:val="annotation text"/>
    <w:basedOn w:val="Normal"/>
    <w:link w:val="CommentTextChar"/>
    <w:uiPriority w:val="99"/>
    <w:semiHidden/>
    <w:unhideWhenUsed/>
    <w:rsid w:val="00FD45CF"/>
    <w:rPr>
      <w:sz w:val="24"/>
    </w:rPr>
  </w:style>
  <w:style w:type="character" w:customStyle="1" w:styleId="CommentTextChar">
    <w:name w:val="Comment Text Char"/>
    <w:basedOn w:val="DefaultParagraphFont"/>
    <w:link w:val="CommentText"/>
    <w:uiPriority w:val="99"/>
    <w:semiHidden/>
    <w:rsid w:val="00FD45CF"/>
    <w:rPr>
      <w:rFonts w:ascii="Arial" w:eastAsia="Times New Roman" w:hAnsi="Arial"/>
      <w:sz w:val="24"/>
      <w:szCs w:val="24"/>
    </w:rPr>
  </w:style>
  <w:style w:type="character" w:styleId="CommentReference">
    <w:name w:val="annotation reference"/>
    <w:uiPriority w:val="99"/>
    <w:semiHidden/>
    <w:unhideWhenUsed/>
    <w:rsid w:val="00FD45CF"/>
    <w:rPr>
      <w:rFonts w:ascii="Times New Roman" w:hAnsi="Times New Roman" w:cs="Times New Roman" w:hint="default"/>
      <w:sz w:val="18"/>
    </w:rPr>
  </w:style>
  <w:style w:type="paragraph" w:styleId="BalloonText">
    <w:name w:val="Balloon Text"/>
    <w:basedOn w:val="Normal"/>
    <w:link w:val="BalloonTextChar"/>
    <w:uiPriority w:val="99"/>
    <w:semiHidden/>
    <w:unhideWhenUsed/>
    <w:rsid w:val="00FD45CF"/>
    <w:rPr>
      <w:rFonts w:ascii="Segoe UI" w:hAnsi="Segoe UI" w:cs="Segoe UI"/>
      <w:szCs w:val="18"/>
    </w:rPr>
  </w:style>
  <w:style w:type="character" w:customStyle="1" w:styleId="BalloonTextChar">
    <w:name w:val="Balloon Text Char"/>
    <w:basedOn w:val="DefaultParagraphFont"/>
    <w:link w:val="BalloonText"/>
    <w:uiPriority w:val="99"/>
    <w:semiHidden/>
    <w:rsid w:val="00FD45CF"/>
    <w:rPr>
      <w:rFonts w:ascii="Segoe UI" w:eastAsia="Times New Roman" w:hAnsi="Segoe UI" w:cs="Segoe UI"/>
      <w:sz w:val="18"/>
      <w:szCs w:val="18"/>
    </w:rPr>
  </w:style>
  <w:style w:type="paragraph" w:styleId="FootnoteText">
    <w:name w:val="footnote text"/>
    <w:basedOn w:val="Normal"/>
    <w:link w:val="FootnoteTextChar"/>
    <w:uiPriority w:val="99"/>
    <w:semiHidden/>
    <w:unhideWhenUsed/>
    <w:rsid w:val="001A28DD"/>
    <w:rPr>
      <w:sz w:val="20"/>
      <w:szCs w:val="20"/>
    </w:rPr>
  </w:style>
  <w:style w:type="character" w:customStyle="1" w:styleId="FootnoteTextChar">
    <w:name w:val="Footnote Text Char"/>
    <w:basedOn w:val="DefaultParagraphFont"/>
    <w:link w:val="FootnoteText"/>
    <w:uiPriority w:val="99"/>
    <w:semiHidden/>
    <w:rsid w:val="001A28DD"/>
    <w:rPr>
      <w:rFonts w:ascii="Arial" w:eastAsia="Times New Roman" w:hAnsi="Arial"/>
      <w:sz w:val="20"/>
      <w:szCs w:val="20"/>
    </w:rPr>
  </w:style>
  <w:style w:type="character" w:styleId="FootnoteReference">
    <w:name w:val="footnote reference"/>
    <w:basedOn w:val="DefaultParagraphFont"/>
    <w:uiPriority w:val="99"/>
    <w:semiHidden/>
    <w:unhideWhenUsed/>
    <w:rsid w:val="001A28DD"/>
    <w:rPr>
      <w:vertAlign w:val="superscript"/>
    </w:rPr>
  </w:style>
  <w:style w:type="paragraph" w:styleId="CommentSubject">
    <w:name w:val="annotation subject"/>
    <w:basedOn w:val="CommentText"/>
    <w:next w:val="CommentText"/>
    <w:link w:val="CommentSubjectChar"/>
    <w:uiPriority w:val="99"/>
    <w:semiHidden/>
    <w:unhideWhenUsed/>
    <w:rsid w:val="00BD6AF9"/>
    <w:rPr>
      <w:b/>
      <w:bCs/>
      <w:sz w:val="20"/>
      <w:szCs w:val="20"/>
    </w:rPr>
  </w:style>
  <w:style w:type="character" w:customStyle="1" w:styleId="CommentSubjectChar">
    <w:name w:val="Comment Subject Char"/>
    <w:basedOn w:val="CommentTextChar"/>
    <w:link w:val="CommentSubject"/>
    <w:uiPriority w:val="99"/>
    <w:semiHidden/>
    <w:rsid w:val="00BD6AF9"/>
    <w:rPr>
      <w:rFonts w:ascii="Arial" w:eastAsia="Times New Roman" w:hAnsi="Arial"/>
      <w:b/>
      <w:bCs/>
      <w:sz w:val="20"/>
      <w:szCs w:val="20"/>
    </w:rPr>
  </w:style>
  <w:style w:type="paragraph" w:styleId="Revision">
    <w:name w:val="Revision"/>
    <w:hidden/>
    <w:uiPriority w:val="99"/>
    <w:semiHidden/>
    <w:rsid w:val="002D55E2"/>
    <w:pPr>
      <w:spacing w:after="0" w:line="240" w:lineRule="auto"/>
    </w:pPr>
    <w:rPr>
      <w:rFonts w:ascii="Arial" w:eastAsia="Times New Roman" w:hAnsi="Arial"/>
      <w:sz w:val="18"/>
      <w:szCs w:val="24"/>
    </w:rPr>
  </w:style>
  <w:style w:type="character" w:customStyle="1" w:styleId="Heading8Char">
    <w:name w:val="Heading 8 Char"/>
    <w:basedOn w:val="DefaultParagraphFont"/>
    <w:link w:val="Heading8"/>
    <w:uiPriority w:val="9"/>
    <w:rsid w:val="00550813"/>
    <w:rPr>
      <w:rFonts w:ascii="Arial" w:eastAsia="Times New Roman" w:hAnsi="Arial" w:cs="Arial"/>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www.cms.int/en/document/conservation-strategy-devil-and-manta-rays" TargetMode="Externa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yperlink" Target="http://www.cms.int/en/document/concerted-and-cooperative-actions-8" TargetMode="External"/><Relationship Id="rId14" Type="http://schemas.openxmlformats.org/officeDocument/2006/relationships/footer" Target="footer2.xm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5F096D-3EC5-4878-9F64-C5DEF6628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2187</Words>
  <Characters>12466</Characters>
  <Application>Microsoft Office Word</Application>
  <DocSecurity>0</DocSecurity>
  <Lines>103</Lines>
  <Paragraphs>29</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    2nd Workshop of the Conservation Working Group (CWG2)</vt:lpstr>
      <vt:lpstr>    Bonaire, Netherlands, 20 - 24 November 2017</vt:lpstr>
      <vt:lpstr>    COOPERATION WITH THE CONVENTION ON THE CONSERVATION OF MIGRATORY SPECIES OF WILD</vt:lpstr>
    </vt:vector>
  </TitlesOfParts>
  <Company/>
  <LinksUpToDate>false</LinksUpToDate>
  <CharactersWithSpaces>14624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Pauly</dc:creator>
  <cp:keywords/>
  <dc:description/>
  <cp:lastModifiedBy>Andrea Pauly</cp:lastModifiedBy>
  <cp:revision>4</cp:revision>
  <dcterms:created xsi:type="dcterms:W3CDTF">2017-11-13T14:42:00Z</dcterms:created>
  <dcterms:modified xsi:type="dcterms:W3CDTF">2017-11-13T14:49:00Z</dcterms:modified>
</cp:coreProperties>
</file>