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A348F" w14:textId="714D27D7" w:rsidR="0081600F" w:rsidRPr="007106B6" w:rsidRDefault="006D0474" w:rsidP="0053360E">
      <w:pPr>
        <w:tabs>
          <w:tab w:val="left" w:pos="-1057"/>
          <w:tab w:val="left" w:pos="-720"/>
        </w:tabs>
        <w:spacing w:before="120"/>
        <w:rPr>
          <w:rFonts w:cs="Arial"/>
          <w:iCs/>
          <w:strike/>
          <w:sz w:val="22"/>
          <w:szCs w:val="22"/>
          <w:lang w:val="pt-PT"/>
        </w:rPr>
      </w:pPr>
      <w:r w:rsidRPr="007106B6">
        <w:rPr>
          <w:rFonts w:cs="Arial"/>
          <w:sz w:val="22"/>
          <w:szCs w:val="22"/>
          <w:lang w:val="en-GB"/>
        </w:rPr>
        <w:t>3</w:t>
      </w:r>
      <w:r w:rsidRPr="007106B6">
        <w:rPr>
          <w:rFonts w:cs="Arial"/>
          <w:sz w:val="22"/>
          <w:szCs w:val="22"/>
          <w:vertAlign w:val="superscript"/>
          <w:lang w:val="en-GB"/>
        </w:rPr>
        <w:t>rd</w:t>
      </w:r>
      <w:r w:rsidR="002867CE" w:rsidRPr="007106B6">
        <w:rPr>
          <w:rFonts w:cs="Arial"/>
          <w:sz w:val="22"/>
          <w:szCs w:val="22"/>
          <w:lang w:val="en-GB"/>
        </w:rPr>
        <w:t xml:space="preserve"> </w:t>
      </w:r>
      <w:r w:rsidR="008E068A" w:rsidRPr="007106B6">
        <w:rPr>
          <w:rFonts w:cs="Arial"/>
          <w:sz w:val="22"/>
          <w:szCs w:val="22"/>
          <w:lang w:val="en-GB"/>
        </w:rPr>
        <w:t>M</w:t>
      </w:r>
      <w:r w:rsidR="00D67346" w:rsidRPr="007106B6">
        <w:rPr>
          <w:rFonts w:cs="Arial"/>
          <w:sz w:val="22"/>
          <w:szCs w:val="22"/>
          <w:lang w:val="en-GB"/>
        </w:rPr>
        <w:t>eeting of the A</w:t>
      </w:r>
      <w:r w:rsidR="002711DB" w:rsidRPr="007106B6">
        <w:rPr>
          <w:rFonts w:cs="Arial"/>
          <w:sz w:val="22"/>
          <w:szCs w:val="22"/>
          <w:lang w:val="en-GB"/>
        </w:rPr>
        <w:t>dvisory Committee (AC</w:t>
      </w:r>
      <w:r w:rsidRPr="007106B6">
        <w:rPr>
          <w:rFonts w:cs="Arial"/>
          <w:sz w:val="22"/>
          <w:szCs w:val="22"/>
          <w:lang w:val="en-GB"/>
        </w:rPr>
        <w:t>3</w:t>
      </w:r>
      <w:r w:rsidR="002711DB" w:rsidRPr="007106B6">
        <w:rPr>
          <w:rFonts w:cs="Arial"/>
          <w:sz w:val="22"/>
          <w:szCs w:val="22"/>
          <w:lang w:val="en-GB"/>
        </w:rPr>
        <w:t>)</w:t>
      </w:r>
      <w:r w:rsidR="008E068A" w:rsidRPr="007106B6">
        <w:rPr>
          <w:rFonts w:cs="Arial"/>
          <w:sz w:val="22"/>
          <w:szCs w:val="22"/>
          <w:lang w:val="en-GB"/>
        </w:rPr>
        <w:t xml:space="preserve"> </w:t>
      </w:r>
      <w:r w:rsidR="0053360E">
        <w:rPr>
          <w:rFonts w:cs="Arial"/>
          <w:sz w:val="22"/>
          <w:szCs w:val="22"/>
          <w:lang w:val="en-GB"/>
        </w:rPr>
        <w:br/>
      </w:r>
      <w:r w:rsidRPr="007106B6">
        <w:rPr>
          <w:rFonts w:cs="Arial"/>
          <w:sz w:val="22"/>
          <w:szCs w:val="22"/>
          <w:lang w:val="en-GB"/>
        </w:rPr>
        <w:t>Bonn Germany, 10 – 12 December 2019</w:t>
      </w:r>
    </w:p>
    <w:tbl>
      <w:tblPr>
        <w:tblpPr w:leftFromText="180" w:rightFromText="180" w:horzAnchor="margin" w:tblpY="-401"/>
        <w:tblW w:w="9000" w:type="dxa"/>
        <w:tblLayout w:type="fixed"/>
        <w:tblCellMar>
          <w:top w:w="198" w:type="dxa"/>
        </w:tblCellMar>
        <w:tblLook w:val="0000" w:firstRow="0" w:lastRow="0" w:firstColumn="0" w:lastColumn="0" w:noHBand="0" w:noVBand="0"/>
      </w:tblPr>
      <w:tblGrid>
        <w:gridCol w:w="1219"/>
        <w:gridCol w:w="4546"/>
        <w:gridCol w:w="3219"/>
        <w:gridCol w:w="16"/>
      </w:tblGrid>
      <w:tr w:rsidR="0081600F" w:rsidRPr="007106B6" w14:paraId="23FF0F5C" w14:textId="77777777" w:rsidTr="00120B61">
        <w:trPr>
          <w:gridAfter w:val="1"/>
          <w:wAfter w:w="16" w:type="dxa"/>
          <w:trHeight w:val="397"/>
        </w:trPr>
        <w:tc>
          <w:tcPr>
            <w:tcW w:w="8984" w:type="dxa"/>
            <w:gridSpan w:val="3"/>
            <w:tcBorders>
              <w:top w:val="nil"/>
              <w:left w:val="nil"/>
              <w:bottom w:val="single" w:sz="12" w:space="0" w:color="auto"/>
              <w:right w:val="nil"/>
            </w:tcBorders>
            <w:tcMar>
              <w:top w:w="85" w:type="dxa"/>
              <w:left w:w="108" w:type="dxa"/>
              <w:bottom w:w="0" w:type="dxa"/>
              <w:right w:w="108" w:type="dxa"/>
            </w:tcMar>
          </w:tcPr>
          <w:p w14:paraId="59CF1D7A" w14:textId="53DAEF08" w:rsidR="0081600F" w:rsidRPr="007106B6" w:rsidRDefault="00EB2285" w:rsidP="00EB2285">
            <w:pPr>
              <w:tabs>
                <w:tab w:val="left" w:pos="-1057"/>
                <w:tab w:val="left" w:pos="-720"/>
                <w:tab w:val="left" w:pos="0"/>
                <w:tab w:val="left" w:pos="141"/>
                <w:tab w:val="left" w:pos="720"/>
                <w:tab w:val="left" w:pos="1155"/>
                <w:tab w:val="right" w:pos="9072"/>
                <w:tab w:val="right" w:pos="9432"/>
              </w:tabs>
              <w:rPr>
                <w:rFonts w:cs="Arial"/>
                <w:sz w:val="22"/>
                <w:szCs w:val="22"/>
                <w:lang w:val="en-GB"/>
              </w:rPr>
            </w:pPr>
            <w:r w:rsidRPr="007106B6">
              <w:rPr>
                <w:rFonts w:cs="Arial"/>
                <w:b/>
                <w:sz w:val="28"/>
                <w:szCs w:val="28"/>
                <w:lang w:val="en-GB"/>
              </w:rPr>
              <w:tab/>
            </w:r>
            <w:r w:rsidRPr="007106B6">
              <w:rPr>
                <w:rFonts w:cs="Arial"/>
                <w:b/>
                <w:sz w:val="28"/>
                <w:szCs w:val="28"/>
                <w:lang w:val="en-GB"/>
              </w:rPr>
              <w:tab/>
            </w:r>
            <w:r w:rsidRPr="007106B6">
              <w:rPr>
                <w:rFonts w:cs="Arial"/>
                <w:b/>
                <w:sz w:val="28"/>
                <w:szCs w:val="28"/>
                <w:lang w:val="en-GB"/>
              </w:rPr>
              <w:tab/>
            </w:r>
            <w:r w:rsidRPr="007106B6">
              <w:rPr>
                <w:rFonts w:cs="Arial"/>
                <w:b/>
                <w:sz w:val="28"/>
                <w:szCs w:val="28"/>
                <w:lang w:val="en-GB"/>
              </w:rPr>
              <w:tab/>
            </w:r>
          </w:p>
          <w:p w14:paraId="79AAAEC1" w14:textId="77777777" w:rsidR="00FA61AF" w:rsidRPr="007106B6" w:rsidRDefault="00FA61AF" w:rsidP="00972D36">
            <w:pPr>
              <w:tabs>
                <w:tab w:val="left" w:pos="-1057"/>
                <w:tab w:val="left" w:pos="-720"/>
                <w:tab w:val="left" w:pos="0"/>
                <w:tab w:val="left" w:pos="141"/>
                <w:tab w:val="left" w:pos="720"/>
                <w:tab w:val="right" w:pos="9072"/>
              </w:tabs>
              <w:rPr>
                <w:rFonts w:cs="Arial"/>
                <w:sz w:val="22"/>
                <w:szCs w:val="22"/>
                <w:lang w:val="en-GB"/>
              </w:rPr>
            </w:pPr>
          </w:p>
        </w:tc>
      </w:tr>
      <w:tr w:rsidR="0081600F" w:rsidRPr="007106B6" w14:paraId="0BF6327B" w14:textId="77777777" w:rsidTr="00120B61">
        <w:trPr>
          <w:trHeight w:val="1370"/>
        </w:trPr>
        <w:tc>
          <w:tcPr>
            <w:tcW w:w="1219" w:type="dxa"/>
            <w:tcBorders>
              <w:top w:val="single" w:sz="12" w:space="0" w:color="auto"/>
              <w:left w:val="nil"/>
              <w:bottom w:val="single" w:sz="12" w:space="0" w:color="auto"/>
              <w:right w:val="nil"/>
            </w:tcBorders>
            <w:tcMar>
              <w:top w:w="85" w:type="dxa"/>
              <w:left w:w="108" w:type="dxa"/>
              <w:bottom w:w="0" w:type="dxa"/>
              <w:right w:w="108" w:type="dxa"/>
            </w:tcMar>
          </w:tcPr>
          <w:p w14:paraId="0AFD0FF8" w14:textId="77777777" w:rsidR="0081600F" w:rsidRPr="007106B6" w:rsidRDefault="002E48BC">
            <w:pPr>
              <w:rPr>
                <w:rFonts w:cs="Arial"/>
                <w:sz w:val="22"/>
                <w:szCs w:val="22"/>
                <w:lang w:val="en-GB"/>
              </w:rPr>
            </w:pPr>
            <w:r w:rsidRPr="007106B6">
              <w:rPr>
                <w:noProof/>
              </w:rPr>
              <w:drawing>
                <wp:anchor distT="0" distB="0" distL="114300" distR="114300" simplePos="0" relativeHeight="251659776" behindDoc="0" locked="0" layoutInCell="1" allowOverlap="1" wp14:anchorId="26C1BD83" wp14:editId="308DF9E4">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A64E0" w14:textId="77777777" w:rsidR="0081600F" w:rsidRPr="007106B6" w:rsidRDefault="0081600F">
            <w:pPr>
              <w:rPr>
                <w:rFonts w:cs="Arial"/>
                <w:sz w:val="22"/>
                <w:szCs w:val="22"/>
              </w:rPr>
            </w:pPr>
          </w:p>
        </w:tc>
        <w:tc>
          <w:tcPr>
            <w:tcW w:w="4546" w:type="dxa"/>
            <w:tcBorders>
              <w:top w:val="single" w:sz="12" w:space="0" w:color="auto"/>
              <w:left w:val="nil"/>
              <w:bottom w:val="single" w:sz="12" w:space="0" w:color="auto"/>
              <w:right w:val="nil"/>
            </w:tcBorders>
            <w:tcMar>
              <w:top w:w="85" w:type="dxa"/>
              <w:left w:w="108" w:type="dxa"/>
              <w:bottom w:w="0" w:type="dxa"/>
              <w:right w:w="108" w:type="dxa"/>
            </w:tcMar>
          </w:tcPr>
          <w:p w14:paraId="0BDCBFAB" w14:textId="77777777" w:rsidR="00682B31" w:rsidRPr="007106B6" w:rsidRDefault="00682B31" w:rsidP="006B1037">
            <w:pPr>
              <w:pStyle w:val="berschrift2"/>
              <w:pBdr>
                <w:top w:val="none" w:sz="0" w:space="0" w:color="auto"/>
                <w:left w:val="none" w:sz="0" w:space="0" w:color="auto"/>
                <w:bottom w:val="none" w:sz="0" w:space="0" w:color="auto"/>
                <w:right w:val="none" w:sz="0" w:space="0" w:color="auto"/>
              </w:pBdr>
              <w:ind w:left="-108"/>
              <w:rPr>
                <w:rFonts w:cs="Arial"/>
                <w:b w:val="0"/>
                <w:bCs w:val="0"/>
                <w:sz w:val="12"/>
                <w:szCs w:val="12"/>
              </w:rPr>
            </w:pPr>
          </w:p>
          <w:p w14:paraId="48FED0E4" w14:textId="1AC40DD1" w:rsidR="0081600F" w:rsidRPr="007106B6" w:rsidRDefault="00E223EC" w:rsidP="00120B61">
            <w:pPr>
              <w:pStyle w:val="berschrift2"/>
              <w:pBdr>
                <w:top w:val="none" w:sz="0" w:space="0" w:color="auto"/>
                <w:left w:val="none" w:sz="0" w:space="0" w:color="auto"/>
                <w:bottom w:val="none" w:sz="0" w:space="0" w:color="auto"/>
                <w:right w:val="none" w:sz="0" w:space="0" w:color="auto"/>
              </w:pBdr>
              <w:ind w:left="378" w:right="-420"/>
              <w:rPr>
                <w:rFonts w:cs="Arial"/>
                <w:bCs w:val="0"/>
                <w:sz w:val="22"/>
                <w:szCs w:val="22"/>
              </w:rPr>
            </w:pPr>
            <w:r w:rsidRPr="007106B6">
              <w:rPr>
                <w:rFonts w:cs="Arial"/>
                <w:bCs w:val="0"/>
                <w:sz w:val="22"/>
                <w:szCs w:val="22"/>
              </w:rPr>
              <w:t xml:space="preserve">MEMORANDUM OF </w:t>
            </w:r>
            <w:r w:rsidR="00FA35CA" w:rsidRPr="007106B6">
              <w:rPr>
                <w:rFonts w:cs="Arial"/>
                <w:bCs w:val="0"/>
                <w:sz w:val="22"/>
                <w:szCs w:val="22"/>
              </w:rPr>
              <w:t>U</w:t>
            </w:r>
            <w:r w:rsidRPr="007106B6">
              <w:rPr>
                <w:rFonts w:cs="Arial"/>
                <w:bCs w:val="0"/>
                <w:sz w:val="22"/>
                <w:szCs w:val="22"/>
              </w:rPr>
              <w:t xml:space="preserve">NDERSTANDING ON THE CONSERVATION OF MIGRATORY SHARKS </w:t>
            </w:r>
          </w:p>
        </w:tc>
        <w:tc>
          <w:tcPr>
            <w:tcW w:w="3235" w:type="dxa"/>
            <w:gridSpan w:val="2"/>
            <w:tcBorders>
              <w:top w:val="single" w:sz="12" w:space="0" w:color="auto"/>
              <w:left w:val="nil"/>
              <w:bottom w:val="single" w:sz="12" w:space="0" w:color="auto"/>
              <w:right w:val="nil"/>
            </w:tcBorders>
            <w:tcMar>
              <w:top w:w="85" w:type="dxa"/>
              <w:left w:w="108" w:type="dxa"/>
              <w:bottom w:w="0" w:type="dxa"/>
              <w:right w:w="108" w:type="dxa"/>
            </w:tcMar>
          </w:tcPr>
          <w:p w14:paraId="72A097F6" w14:textId="77777777" w:rsidR="0081600F" w:rsidRPr="007106B6" w:rsidRDefault="0081600F" w:rsidP="002E48BC">
            <w:pPr>
              <w:tabs>
                <w:tab w:val="left" w:pos="-1057"/>
                <w:tab w:val="left" w:pos="-720"/>
                <w:tab w:val="left" w:pos="5040"/>
                <w:tab w:val="left" w:pos="5760"/>
                <w:tab w:val="left" w:pos="6008"/>
                <w:tab w:val="left" w:pos="6480"/>
                <w:tab w:val="left" w:pos="7200"/>
                <w:tab w:val="left" w:pos="7920"/>
                <w:tab w:val="left" w:pos="8640"/>
              </w:tabs>
              <w:ind w:left="678"/>
              <w:rPr>
                <w:rFonts w:cs="Arial"/>
                <w:sz w:val="12"/>
                <w:szCs w:val="12"/>
                <w:lang w:val="en-GB"/>
              </w:rPr>
            </w:pPr>
          </w:p>
          <w:p w14:paraId="15F2B01B" w14:textId="79A955DA" w:rsidR="009878A9" w:rsidRPr="007106B6" w:rsidRDefault="00FA1EE4" w:rsidP="00120B61">
            <w:pPr>
              <w:tabs>
                <w:tab w:val="left" w:pos="5040"/>
                <w:tab w:val="left" w:pos="5760"/>
                <w:tab w:val="left" w:pos="6008"/>
                <w:tab w:val="left" w:pos="6480"/>
                <w:tab w:val="left" w:pos="7200"/>
                <w:tab w:val="left" w:pos="7920"/>
                <w:tab w:val="left" w:pos="8640"/>
              </w:tabs>
              <w:ind w:left="252"/>
              <w:rPr>
                <w:rFonts w:cs="Arial"/>
                <w:sz w:val="22"/>
                <w:szCs w:val="22"/>
                <w:lang w:val="en-GB"/>
              </w:rPr>
            </w:pPr>
            <w:r w:rsidRPr="007106B6">
              <w:rPr>
                <w:rFonts w:cs="Arial"/>
                <w:sz w:val="22"/>
                <w:szCs w:val="22"/>
                <w:lang w:val="en-GB"/>
              </w:rPr>
              <w:t>CMS/Sharks</w:t>
            </w:r>
            <w:r w:rsidR="009878A9" w:rsidRPr="007106B6">
              <w:rPr>
                <w:rFonts w:cs="Arial"/>
                <w:sz w:val="22"/>
                <w:szCs w:val="22"/>
                <w:lang w:val="en-GB"/>
              </w:rPr>
              <w:t>/AC</w:t>
            </w:r>
            <w:r w:rsidR="006D0474" w:rsidRPr="007106B6">
              <w:rPr>
                <w:rFonts w:cs="Arial"/>
                <w:sz w:val="22"/>
                <w:szCs w:val="22"/>
                <w:lang w:val="en-GB"/>
              </w:rPr>
              <w:t>3</w:t>
            </w:r>
            <w:r w:rsidR="009878A9" w:rsidRPr="007106B6">
              <w:rPr>
                <w:rFonts w:cs="Arial"/>
                <w:sz w:val="22"/>
                <w:szCs w:val="22"/>
                <w:lang w:val="en-GB"/>
              </w:rPr>
              <w:t>/Doc.</w:t>
            </w:r>
            <w:r w:rsidR="00AF154D">
              <w:rPr>
                <w:rFonts w:cs="Arial"/>
                <w:sz w:val="22"/>
                <w:szCs w:val="22"/>
                <w:lang w:val="en-GB"/>
              </w:rPr>
              <w:t>4.1</w:t>
            </w:r>
          </w:p>
          <w:p w14:paraId="1A5AB97A" w14:textId="335A54DC" w:rsidR="0081600F" w:rsidRPr="007106B6" w:rsidRDefault="00AF154D" w:rsidP="00120B61">
            <w:pPr>
              <w:tabs>
                <w:tab w:val="left" w:pos="5040"/>
                <w:tab w:val="left" w:pos="5760"/>
                <w:tab w:val="left" w:pos="6008"/>
                <w:tab w:val="left" w:pos="6480"/>
                <w:tab w:val="left" w:pos="7200"/>
                <w:tab w:val="left" w:pos="7920"/>
                <w:tab w:val="left" w:pos="8640"/>
              </w:tabs>
              <w:ind w:left="252"/>
              <w:rPr>
                <w:rFonts w:cs="Arial"/>
                <w:sz w:val="22"/>
                <w:szCs w:val="22"/>
                <w:lang w:val="en-GB"/>
              </w:rPr>
            </w:pPr>
            <w:r w:rsidRPr="00AF154D">
              <w:rPr>
                <w:rFonts w:cs="Arial"/>
                <w:sz w:val="22"/>
                <w:szCs w:val="22"/>
                <w:lang w:val="en-GB"/>
              </w:rPr>
              <w:t>0</w:t>
            </w:r>
            <w:r w:rsidR="0053360E">
              <w:rPr>
                <w:rFonts w:cs="Arial"/>
                <w:sz w:val="22"/>
                <w:szCs w:val="22"/>
                <w:lang w:val="en-GB"/>
              </w:rPr>
              <w:t>6</w:t>
            </w:r>
            <w:r w:rsidR="00663A0C" w:rsidRPr="00AF154D">
              <w:rPr>
                <w:rFonts w:cs="Arial"/>
                <w:sz w:val="22"/>
                <w:szCs w:val="22"/>
                <w:lang w:val="en-GB"/>
              </w:rPr>
              <w:t xml:space="preserve"> </w:t>
            </w:r>
            <w:r w:rsidR="00E37702" w:rsidRPr="007106B6">
              <w:rPr>
                <w:rFonts w:cs="Arial"/>
                <w:sz w:val="22"/>
                <w:szCs w:val="22"/>
                <w:lang w:val="en-GB"/>
              </w:rPr>
              <w:t>December</w:t>
            </w:r>
            <w:r w:rsidR="0079075D" w:rsidRPr="007106B6">
              <w:rPr>
                <w:rFonts w:cs="Arial"/>
                <w:sz w:val="22"/>
                <w:szCs w:val="22"/>
                <w:lang w:val="en-GB"/>
              </w:rPr>
              <w:t xml:space="preserve"> </w:t>
            </w:r>
            <w:r w:rsidR="00EA0B88" w:rsidRPr="007106B6">
              <w:rPr>
                <w:rFonts w:cs="Arial"/>
                <w:sz w:val="22"/>
                <w:szCs w:val="22"/>
                <w:lang w:val="en-GB"/>
              </w:rPr>
              <w:t>20</w:t>
            </w:r>
            <w:r w:rsidR="00E37702" w:rsidRPr="007106B6">
              <w:rPr>
                <w:rFonts w:cs="Arial"/>
                <w:sz w:val="22"/>
                <w:szCs w:val="22"/>
                <w:lang w:val="en-GB"/>
              </w:rPr>
              <w:t>19</w:t>
            </w:r>
          </w:p>
          <w:p w14:paraId="258A439B" w14:textId="77777777" w:rsidR="00E8776E" w:rsidRPr="007106B6" w:rsidRDefault="00E8776E" w:rsidP="00120B61">
            <w:pPr>
              <w:ind w:left="252"/>
              <w:rPr>
                <w:rFonts w:cs="Arial"/>
                <w:sz w:val="12"/>
                <w:szCs w:val="12"/>
                <w:lang w:val="en-GB"/>
              </w:rPr>
            </w:pPr>
          </w:p>
          <w:p w14:paraId="44505352" w14:textId="77777777" w:rsidR="0081600F" w:rsidRPr="007106B6" w:rsidRDefault="0081600F" w:rsidP="00120B61">
            <w:pPr>
              <w:ind w:left="252"/>
              <w:rPr>
                <w:rFonts w:cs="Arial"/>
                <w:sz w:val="22"/>
                <w:szCs w:val="22"/>
                <w:lang w:val="en-GB"/>
              </w:rPr>
            </w:pPr>
            <w:r w:rsidRPr="007106B6">
              <w:rPr>
                <w:rFonts w:cs="Arial"/>
                <w:sz w:val="22"/>
                <w:szCs w:val="22"/>
                <w:lang w:val="en-GB"/>
              </w:rPr>
              <w:t>Original: English</w:t>
            </w:r>
          </w:p>
          <w:p w14:paraId="58994B9A" w14:textId="77777777" w:rsidR="00682B31" w:rsidRPr="007106B6" w:rsidRDefault="00682B31" w:rsidP="002E48BC">
            <w:pPr>
              <w:ind w:left="678"/>
              <w:rPr>
                <w:rFonts w:cs="Arial"/>
                <w:sz w:val="12"/>
                <w:szCs w:val="12"/>
                <w:lang w:val="en-GB"/>
              </w:rPr>
            </w:pPr>
          </w:p>
        </w:tc>
      </w:tr>
    </w:tbl>
    <w:p w14:paraId="7EFB62DC" w14:textId="34F91956" w:rsidR="00354A9C" w:rsidRPr="0053360E" w:rsidRDefault="0053360E" w:rsidP="00922791">
      <w:pPr>
        <w:tabs>
          <w:tab w:val="left" w:pos="7020"/>
        </w:tabs>
        <w:rPr>
          <w:rFonts w:cs="Arial"/>
          <w:sz w:val="22"/>
          <w:szCs w:val="22"/>
          <w:lang w:val="en-GB"/>
        </w:rPr>
      </w:pPr>
      <w:r w:rsidRPr="0053360E">
        <w:rPr>
          <w:rFonts w:cs="Arial"/>
          <w:sz w:val="22"/>
          <w:szCs w:val="22"/>
          <w:lang w:val="en-GB"/>
        </w:rPr>
        <w:t>Agenda Item 4</w:t>
      </w:r>
    </w:p>
    <w:p w14:paraId="0D0C8B62" w14:textId="77777777" w:rsidR="002867CE" w:rsidRPr="007106B6" w:rsidRDefault="002867CE" w:rsidP="00922791">
      <w:pPr>
        <w:tabs>
          <w:tab w:val="left" w:pos="7020"/>
        </w:tabs>
        <w:rPr>
          <w:rFonts w:cs="Arial"/>
          <w:sz w:val="22"/>
          <w:szCs w:val="22"/>
        </w:rPr>
      </w:pPr>
    </w:p>
    <w:p w14:paraId="354BF303" w14:textId="77777777" w:rsidR="0052082F" w:rsidRPr="007106B6" w:rsidRDefault="0052082F" w:rsidP="00354A9C">
      <w:pPr>
        <w:rPr>
          <w:rFonts w:cs="Arial"/>
          <w:sz w:val="22"/>
          <w:szCs w:val="22"/>
        </w:rPr>
      </w:pPr>
    </w:p>
    <w:p w14:paraId="7599A01F" w14:textId="77777777" w:rsidR="00B23338" w:rsidRPr="007106B6" w:rsidRDefault="00B23338" w:rsidP="00056DC1">
      <w:pPr>
        <w:pStyle w:val="berschrift2"/>
        <w:keepNext w:val="0"/>
        <w:ind w:left="-90" w:right="-367"/>
        <w:jc w:val="center"/>
        <w:rPr>
          <w:rFonts w:cs="Arial"/>
          <w:sz w:val="24"/>
          <w:lang w:val="en-GB"/>
        </w:rPr>
      </w:pPr>
    </w:p>
    <w:p w14:paraId="2CE1794A" w14:textId="77777777" w:rsidR="00B23338" w:rsidRPr="007106B6" w:rsidRDefault="00B23338" w:rsidP="00056DC1">
      <w:pPr>
        <w:pStyle w:val="berschrift2"/>
        <w:keepNext w:val="0"/>
        <w:ind w:left="-90" w:right="-367"/>
        <w:jc w:val="center"/>
        <w:rPr>
          <w:rFonts w:cs="Arial"/>
          <w:sz w:val="24"/>
          <w:lang w:val="en-GB"/>
        </w:rPr>
      </w:pPr>
    </w:p>
    <w:p w14:paraId="46AA75BF" w14:textId="77777777" w:rsidR="0053360E" w:rsidRDefault="0053360E" w:rsidP="00056DC1">
      <w:pPr>
        <w:pStyle w:val="berschrift2"/>
        <w:keepNext w:val="0"/>
        <w:ind w:left="-90" w:right="-367"/>
        <w:jc w:val="center"/>
        <w:rPr>
          <w:rFonts w:cs="Arial"/>
          <w:sz w:val="22"/>
          <w:szCs w:val="22"/>
          <w:lang w:val="en-GB"/>
        </w:rPr>
      </w:pPr>
      <w:r>
        <w:rPr>
          <w:rFonts w:cs="Arial"/>
          <w:sz w:val="22"/>
          <w:szCs w:val="22"/>
          <w:lang w:val="en-GB"/>
        </w:rPr>
        <w:t xml:space="preserve">DRAFT </w:t>
      </w:r>
      <w:r w:rsidR="006D0474" w:rsidRPr="007106B6">
        <w:rPr>
          <w:rFonts w:cs="Arial"/>
          <w:sz w:val="22"/>
          <w:szCs w:val="22"/>
          <w:lang w:val="en-GB"/>
        </w:rPr>
        <w:t xml:space="preserve">PROGRAMME OF WORK </w:t>
      </w:r>
      <w:r w:rsidRPr="007106B6">
        <w:rPr>
          <w:rFonts w:cs="Arial"/>
          <w:sz w:val="22"/>
          <w:szCs w:val="22"/>
          <w:lang w:val="en-GB"/>
        </w:rPr>
        <w:t xml:space="preserve">2020 </w:t>
      </w:r>
      <w:r>
        <w:rPr>
          <w:rFonts w:cs="Arial"/>
          <w:sz w:val="22"/>
          <w:szCs w:val="22"/>
          <w:lang w:val="en-GB"/>
        </w:rPr>
        <w:t>–</w:t>
      </w:r>
      <w:r w:rsidRPr="007106B6">
        <w:rPr>
          <w:rFonts w:cs="Arial"/>
          <w:sz w:val="22"/>
          <w:szCs w:val="22"/>
          <w:lang w:val="en-GB"/>
        </w:rPr>
        <w:t xml:space="preserve"> 202</w:t>
      </w:r>
      <w:r>
        <w:rPr>
          <w:rFonts w:cs="Arial"/>
          <w:sz w:val="22"/>
          <w:szCs w:val="22"/>
          <w:lang w:val="en-GB"/>
        </w:rPr>
        <w:t xml:space="preserve">2 </w:t>
      </w:r>
    </w:p>
    <w:p w14:paraId="1F674DDE" w14:textId="3C3E8CC0" w:rsidR="00B64904" w:rsidRPr="007106B6" w:rsidRDefault="006D0474" w:rsidP="00056DC1">
      <w:pPr>
        <w:pStyle w:val="berschrift2"/>
        <w:keepNext w:val="0"/>
        <w:ind w:left="-90" w:right="-367"/>
        <w:jc w:val="center"/>
        <w:rPr>
          <w:rFonts w:cs="Arial"/>
          <w:sz w:val="22"/>
          <w:szCs w:val="22"/>
          <w:lang w:val="en-GB"/>
        </w:rPr>
      </w:pPr>
      <w:r w:rsidRPr="007106B6">
        <w:rPr>
          <w:rFonts w:cs="Arial"/>
          <w:sz w:val="22"/>
          <w:szCs w:val="22"/>
          <w:lang w:val="en-GB"/>
        </w:rPr>
        <w:t>FOR THE ADVISORY COMMITTEE</w:t>
      </w:r>
    </w:p>
    <w:p w14:paraId="592313D1" w14:textId="77777777" w:rsidR="00593736" w:rsidRPr="007106B6" w:rsidRDefault="00593736" w:rsidP="00593736">
      <w:pPr>
        <w:rPr>
          <w:sz w:val="22"/>
          <w:szCs w:val="22"/>
          <w:lang w:val="en-GB"/>
        </w:rPr>
      </w:pPr>
    </w:p>
    <w:p w14:paraId="31BC0E6C" w14:textId="14508848" w:rsidR="00B64904" w:rsidRPr="007106B6" w:rsidRDefault="00B64904" w:rsidP="00B64904">
      <w:pPr>
        <w:jc w:val="center"/>
        <w:rPr>
          <w:rFonts w:cs="Arial"/>
          <w:i/>
          <w:sz w:val="22"/>
          <w:szCs w:val="22"/>
          <w:lang w:val="en-GB"/>
        </w:rPr>
      </w:pPr>
      <w:r w:rsidRPr="007106B6">
        <w:rPr>
          <w:rFonts w:cs="Arial"/>
          <w:i/>
          <w:sz w:val="22"/>
          <w:szCs w:val="22"/>
          <w:lang w:val="en-GB"/>
        </w:rPr>
        <w:t>(</w:t>
      </w:r>
      <w:r w:rsidR="00F11793" w:rsidRPr="007106B6">
        <w:rPr>
          <w:rFonts w:cs="Arial"/>
          <w:i/>
          <w:sz w:val="22"/>
          <w:szCs w:val="22"/>
          <w:lang w:val="en-GB"/>
        </w:rPr>
        <w:t>P</w:t>
      </w:r>
      <w:r w:rsidR="0079075D" w:rsidRPr="007106B6">
        <w:rPr>
          <w:rFonts w:cs="Arial"/>
          <w:i/>
          <w:sz w:val="22"/>
          <w:szCs w:val="22"/>
          <w:lang w:val="en-GB"/>
        </w:rPr>
        <w:t xml:space="preserve">repared by </w:t>
      </w:r>
      <w:r w:rsidR="00870FB9" w:rsidRPr="007106B6">
        <w:rPr>
          <w:rFonts w:cs="Arial"/>
          <w:i/>
          <w:sz w:val="22"/>
          <w:szCs w:val="22"/>
          <w:lang w:val="en-GB"/>
        </w:rPr>
        <w:t>the Secretariat</w:t>
      </w:r>
      <w:r w:rsidRPr="007106B6">
        <w:rPr>
          <w:rFonts w:cs="Arial"/>
          <w:i/>
          <w:sz w:val="22"/>
          <w:szCs w:val="22"/>
          <w:lang w:val="en-GB"/>
        </w:rPr>
        <w:t>)</w:t>
      </w:r>
      <w:r w:rsidR="00497E66" w:rsidRPr="007106B6">
        <w:rPr>
          <w:rFonts w:cs="Arial"/>
          <w:i/>
          <w:sz w:val="22"/>
          <w:szCs w:val="22"/>
          <w:lang w:val="en-GB"/>
        </w:rPr>
        <w:t xml:space="preserve"> </w:t>
      </w:r>
    </w:p>
    <w:p w14:paraId="7088F417" w14:textId="51091090" w:rsidR="006D0474" w:rsidRPr="007106B6" w:rsidRDefault="006D0474" w:rsidP="00B64904">
      <w:pPr>
        <w:jc w:val="center"/>
        <w:rPr>
          <w:rFonts w:cs="Arial"/>
          <w:i/>
          <w:sz w:val="22"/>
          <w:szCs w:val="22"/>
          <w:lang w:val="en-GB"/>
        </w:rPr>
      </w:pPr>
    </w:p>
    <w:p w14:paraId="5289FFBF" w14:textId="77777777" w:rsidR="0053360E" w:rsidRDefault="0053360E" w:rsidP="0053360E">
      <w:pPr>
        <w:jc w:val="center"/>
        <w:rPr>
          <w:rFonts w:cs="Arial"/>
          <w:i/>
          <w:sz w:val="22"/>
          <w:szCs w:val="22"/>
          <w:lang w:val="en-GB"/>
        </w:rPr>
      </w:pPr>
    </w:p>
    <w:p w14:paraId="132518A2" w14:textId="77777777" w:rsidR="0053360E" w:rsidRDefault="0053360E" w:rsidP="0053360E">
      <w:pPr>
        <w:jc w:val="center"/>
        <w:rPr>
          <w:rFonts w:cs="Arial"/>
          <w:sz w:val="22"/>
          <w:szCs w:val="22"/>
          <w:lang w:val="en-GB"/>
        </w:rPr>
      </w:pPr>
    </w:p>
    <w:p w14:paraId="112EB4F4" w14:textId="77777777" w:rsidR="0053360E" w:rsidRDefault="0053360E" w:rsidP="0053360E">
      <w:pPr>
        <w:rPr>
          <w:sz w:val="8"/>
          <w:szCs w:val="8"/>
          <w:lang w:val="en-GB"/>
        </w:rPr>
      </w:pPr>
    </w:p>
    <w:p w14:paraId="47E0ADA9" w14:textId="4696FFA4" w:rsidR="0053360E" w:rsidRDefault="0053360E" w:rsidP="0053360E">
      <w:pPr>
        <w:jc w:val="center"/>
        <w:rPr>
          <w:rFonts w:cs="Arial"/>
          <w:i/>
          <w:sz w:val="22"/>
          <w:szCs w:val="22"/>
          <w:lang w:val="en-GB"/>
        </w:rPr>
      </w:pPr>
      <w:r>
        <w:rPr>
          <w:noProof/>
        </w:rPr>
        <mc:AlternateContent>
          <mc:Choice Requires="wps">
            <w:drawing>
              <wp:anchor distT="45720" distB="45720" distL="114300" distR="114300" simplePos="0" relativeHeight="251663872" behindDoc="0" locked="0" layoutInCell="1" allowOverlap="1" wp14:anchorId="7B40F585" wp14:editId="4F622D7C">
                <wp:simplePos x="0" y="0"/>
                <wp:positionH relativeFrom="column">
                  <wp:posOffset>752475</wp:posOffset>
                </wp:positionH>
                <wp:positionV relativeFrom="paragraph">
                  <wp:posOffset>90170</wp:posOffset>
                </wp:positionV>
                <wp:extent cx="4438650" cy="2404745"/>
                <wp:effectExtent l="0" t="0" r="19050" b="1460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04745"/>
                        </a:xfrm>
                        <a:prstGeom prst="rect">
                          <a:avLst/>
                        </a:prstGeom>
                        <a:solidFill>
                          <a:srgbClr val="FFFFFF"/>
                        </a:solidFill>
                        <a:ln w="9525">
                          <a:solidFill>
                            <a:srgbClr val="000000"/>
                          </a:solidFill>
                          <a:miter lim="800000"/>
                          <a:headEnd/>
                          <a:tailEnd/>
                        </a:ln>
                      </wps:spPr>
                      <wps:txbx>
                        <w:txbxContent>
                          <w:p w14:paraId="0617DE37" w14:textId="77777777" w:rsidR="00E821B1" w:rsidRDefault="00E821B1" w:rsidP="0053360E">
                            <w:pPr>
                              <w:rPr>
                                <w:sz w:val="22"/>
                                <w:szCs w:val="22"/>
                              </w:rPr>
                            </w:pPr>
                            <w:r>
                              <w:rPr>
                                <w:sz w:val="22"/>
                                <w:szCs w:val="22"/>
                              </w:rPr>
                              <w:t xml:space="preserve">Summary: </w:t>
                            </w:r>
                          </w:p>
                          <w:p w14:paraId="5CB490DC" w14:textId="77777777" w:rsidR="00E821B1" w:rsidRDefault="00E821B1" w:rsidP="0053360E">
                            <w:pPr>
                              <w:rPr>
                                <w:sz w:val="22"/>
                                <w:szCs w:val="22"/>
                              </w:rPr>
                            </w:pPr>
                          </w:p>
                          <w:p w14:paraId="08E5728A" w14:textId="6B7F1E1C" w:rsidR="00E821B1" w:rsidRDefault="00E821B1" w:rsidP="00537C7D">
                            <w:pPr>
                              <w:jc w:val="both"/>
                              <w:rPr>
                                <w:sz w:val="22"/>
                                <w:szCs w:val="22"/>
                              </w:rPr>
                            </w:pPr>
                            <w:r>
                              <w:rPr>
                                <w:sz w:val="22"/>
                                <w:szCs w:val="22"/>
                              </w:rPr>
                              <w:t>One key objective of the 3</w:t>
                            </w:r>
                            <w:r>
                              <w:rPr>
                                <w:sz w:val="22"/>
                                <w:szCs w:val="22"/>
                                <w:vertAlign w:val="superscript"/>
                              </w:rPr>
                              <w:t>rd</w:t>
                            </w:r>
                            <w:r>
                              <w:rPr>
                                <w:sz w:val="22"/>
                                <w:szCs w:val="22"/>
                              </w:rPr>
                              <w:t xml:space="preserve"> Meeting of the Advisory Committee (AC3) of the Memorandum of Understanding on the Conservation of Migratory Sharks (Sharks MOU) is to allow the Advisory Committee (AC) to develop its </w:t>
                            </w:r>
                            <w:proofErr w:type="spellStart"/>
                            <w:r>
                              <w:rPr>
                                <w:sz w:val="22"/>
                                <w:szCs w:val="22"/>
                              </w:rPr>
                              <w:t>Programme</w:t>
                            </w:r>
                            <w:proofErr w:type="spellEnd"/>
                            <w:r>
                              <w:rPr>
                                <w:sz w:val="22"/>
                                <w:szCs w:val="22"/>
                              </w:rPr>
                              <w:t xml:space="preserve"> of Work (POW) for the period of </w:t>
                            </w:r>
                            <w:r w:rsidR="00184AB3">
                              <w:rPr>
                                <w:sz w:val="22"/>
                                <w:szCs w:val="22"/>
                              </w:rPr>
                              <w:br/>
                            </w:r>
                            <w:r>
                              <w:rPr>
                                <w:sz w:val="22"/>
                                <w:szCs w:val="22"/>
                              </w:rPr>
                              <w:t xml:space="preserve">2020-2022, and to discuss and agree the modalities of delivering it.  </w:t>
                            </w:r>
                          </w:p>
                          <w:p w14:paraId="6567D306" w14:textId="77777777" w:rsidR="00E821B1" w:rsidRDefault="00E821B1" w:rsidP="00537C7D">
                            <w:pPr>
                              <w:jc w:val="both"/>
                              <w:rPr>
                                <w:sz w:val="22"/>
                                <w:szCs w:val="22"/>
                              </w:rPr>
                            </w:pPr>
                          </w:p>
                          <w:p w14:paraId="5B17848A" w14:textId="77777777" w:rsidR="00E821B1" w:rsidRDefault="00E821B1" w:rsidP="00537C7D">
                            <w:pPr>
                              <w:jc w:val="both"/>
                              <w:rPr>
                                <w:sz w:val="22"/>
                                <w:szCs w:val="22"/>
                              </w:rPr>
                            </w:pPr>
                            <w:r>
                              <w:rPr>
                                <w:sz w:val="22"/>
                                <w:szCs w:val="22"/>
                              </w:rPr>
                              <w:t xml:space="preserve">The present document proposes a template for the development of the POW and an approach for its implementation, for the consideration of the AC.  </w:t>
                            </w:r>
                          </w:p>
                          <w:p w14:paraId="6808E18D" w14:textId="37C1CA7F" w:rsidR="00E821B1" w:rsidRDefault="00E821B1" w:rsidP="0053360E">
                            <w:pPr>
                              <w:jc w:val="both"/>
                              <w:rPr>
                                <w:sz w:val="22"/>
                                <w:szCs w:val="22"/>
                              </w:rPr>
                            </w:pPr>
                          </w:p>
                          <w:p w14:paraId="20822FAC" w14:textId="6FFA24F2" w:rsidR="00E821B1" w:rsidRDefault="00E821B1" w:rsidP="0053360E">
                            <w:pPr>
                              <w:jc w:val="both"/>
                              <w:rPr>
                                <w:sz w:val="22"/>
                                <w:szCs w:val="22"/>
                              </w:rPr>
                            </w:pPr>
                            <w:r>
                              <w:rPr>
                                <w:sz w:val="22"/>
                                <w:szCs w:val="22"/>
                              </w:rPr>
                              <w:t xml:space="preserve">The AC will finalize its </w:t>
                            </w:r>
                            <w:proofErr w:type="spellStart"/>
                            <w:r>
                              <w:rPr>
                                <w:sz w:val="22"/>
                                <w:szCs w:val="22"/>
                              </w:rPr>
                              <w:t>Programme</w:t>
                            </w:r>
                            <w:proofErr w:type="spellEnd"/>
                            <w:r>
                              <w:rPr>
                                <w:sz w:val="22"/>
                                <w:szCs w:val="22"/>
                              </w:rPr>
                              <w:t xml:space="preserve"> of Work 2020-2022 during this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0F585" id="_x0000_t202" coordsize="21600,21600" o:spt="202" path="m,l,21600r21600,l21600,xe">
                <v:stroke joinstyle="miter"/>
                <v:path gradientshapeok="t" o:connecttype="rect"/>
              </v:shapetype>
              <v:shape id="Textfeld 2" o:spid="_x0000_s1026" type="#_x0000_t202" style="position:absolute;left:0;text-align:left;margin-left:59.25pt;margin-top:7.1pt;width:349.5pt;height:189.3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">
                <v:textbox>
                  <w:txbxContent>
                    <w:p w14:paraId="0617DE37" w14:textId="77777777" w:rsidR="00E821B1" w:rsidRDefault="00E821B1" w:rsidP="0053360E">
                      <w:pPr>
                        <w:rPr>
                          <w:sz w:val="22"/>
                          <w:szCs w:val="22"/>
                        </w:rPr>
                      </w:pPr>
                      <w:r>
                        <w:rPr>
                          <w:sz w:val="22"/>
                          <w:szCs w:val="22"/>
                        </w:rPr>
                        <w:t xml:space="preserve">Summary: </w:t>
                      </w:r>
                    </w:p>
                    <w:p w14:paraId="5CB490DC" w14:textId="77777777" w:rsidR="00E821B1" w:rsidRDefault="00E821B1" w:rsidP="0053360E">
                      <w:pPr>
                        <w:rPr>
                          <w:sz w:val="22"/>
                          <w:szCs w:val="22"/>
                        </w:rPr>
                      </w:pPr>
                    </w:p>
                    <w:p w14:paraId="08E5728A" w14:textId="6B7F1E1C" w:rsidR="00E821B1" w:rsidRDefault="00E821B1" w:rsidP="00537C7D">
                      <w:pPr>
                        <w:jc w:val="both"/>
                        <w:rPr>
                          <w:sz w:val="22"/>
                          <w:szCs w:val="22"/>
                        </w:rPr>
                      </w:pPr>
                      <w:r>
                        <w:rPr>
                          <w:sz w:val="22"/>
                          <w:szCs w:val="22"/>
                        </w:rPr>
                        <w:t>One key objective of the 3</w:t>
                      </w:r>
                      <w:r>
                        <w:rPr>
                          <w:sz w:val="22"/>
                          <w:szCs w:val="22"/>
                          <w:vertAlign w:val="superscript"/>
                        </w:rPr>
                        <w:t>rd</w:t>
                      </w:r>
                      <w:r>
                        <w:rPr>
                          <w:sz w:val="22"/>
                          <w:szCs w:val="22"/>
                        </w:rPr>
                        <w:t xml:space="preserve"> Meeting of the Advisory Committee (AC3) of the Memorandum of Understanding on the Conservation of Migratory Sharks (Sharks MOU) is to allow the Advisory Committee (AC) to develop its </w:t>
                      </w:r>
                      <w:proofErr w:type="spellStart"/>
                      <w:r>
                        <w:rPr>
                          <w:sz w:val="22"/>
                          <w:szCs w:val="22"/>
                        </w:rPr>
                        <w:t>Programme</w:t>
                      </w:r>
                      <w:proofErr w:type="spellEnd"/>
                      <w:r>
                        <w:rPr>
                          <w:sz w:val="22"/>
                          <w:szCs w:val="22"/>
                        </w:rPr>
                        <w:t xml:space="preserve"> of Work (POW) for the period of </w:t>
                      </w:r>
                      <w:r w:rsidR="00184AB3">
                        <w:rPr>
                          <w:sz w:val="22"/>
                          <w:szCs w:val="22"/>
                        </w:rPr>
                        <w:br/>
                      </w:r>
                      <w:r>
                        <w:rPr>
                          <w:sz w:val="22"/>
                          <w:szCs w:val="22"/>
                        </w:rPr>
                        <w:t xml:space="preserve">2020-2022, and to discuss and agree the modalities of delivering it.  </w:t>
                      </w:r>
                    </w:p>
                    <w:p w14:paraId="6567D306" w14:textId="77777777" w:rsidR="00E821B1" w:rsidRDefault="00E821B1" w:rsidP="00537C7D">
                      <w:pPr>
                        <w:jc w:val="both"/>
                        <w:rPr>
                          <w:sz w:val="22"/>
                          <w:szCs w:val="22"/>
                        </w:rPr>
                      </w:pPr>
                    </w:p>
                    <w:p w14:paraId="5B17848A" w14:textId="77777777" w:rsidR="00E821B1" w:rsidRDefault="00E821B1" w:rsidP="00537C7D">
                      <w:pPr>
                        <w:jc w:val="both"/>
                        <w:rPr>
                          <w:sz w:val="22"/>
                          <w:szCs w:val="22"/>
                        </w:rPr>
                      </w:pPr>
                      <w:r>
                        <w:rPr>
                          <w:sz w:val="22"/>
                          <w:szCs w:val="22"/>
                        </w:rPr>
                        <w:t xml:space="preserve">The present document proposes a template for the development of the POW and an approach for its implementation, for the consideration of the AC.  </w:t>
                      </w:r>
                    </w:p>
                    <w:p w14:paraId="6808E18D" w14:textId="37C1CA7F" w:rsidR="00E821B1" w:rsidRDefault="00E821B1" w:rsidP="0053360E">
                      <w:pPr>
                        <w:jc w:val="both"/>
                        <w:rPr>
                          <w:sz w:val="22"/>
                          <w:szCs w:val="22"/>
                        </w:rPr>
                      </w:pPr>
                    </w:p>
                    <w:p w14:paraId="20822FAC" w14:textId="6FFA24F2" w:rsidR="00E821B1" w:rsidRDefault="00E821B1" w:rsidP="0053360E">
                      <w:pPr>
                        <w:jc w:val="both"/>
                        <w:rPr>
                          <w:sz w:val="22"/>
                          <w:szCs w:val="22"/>
                        </w:rPr>
                      </w:pPr>
                      <w:r>
                        <w:rPr>
                          <w:sz w:val="22"/>
                          <w:szCs w:val="22"/>
                        </w:rPr>
                        <w:t xml:space="preserve">The AC will finalize its </w:t>
                      </w:r>
                      <w:proofErr w:type="spellStart"/>
                      <w:r>
                        <w:rPr>
                          <w:sz w:val="22"/>
                          <w:szCs w:val="22"/>
                        </w:rPr>
                        <w:t>Programme</w:t>
                      </w:r>
                      <w:proofErr w:type="spellEnd"/>
                      <w:r>
                        <w:rPr>
                          <w:sz w:val="22"/>
                          <w:szCs w:val="22"/>
                        </w:rPr>
                        <w:t xml:space="preserve"> of Work 2020-2022 during this meeting.</w:t>
                      </w:r>
                    </w:p>
                  </w:txbxContent>
                </v:textbox>
                <w10:wrap type="square"/>
              </v:shape>
            </w:pict>
          </mc:Fallback>
        </mc:AlternateContent>
      </w:r>
    </w:p>
    <w:p w14:paraId="11730F01" w14:textId="77777777" w:rsidR="0053360E" w:rsidRDefault="0053360E" w:rsidP="0053360E">
      <w:pPr>
        <w:pStyle w:val="Listenabsatz"/>
        <w:widowControl/>
        <w:shd w:val="clear" w:color="auto" w:fill="FFFFFF"/>
        <w:autoSpaceDE/>
        <w:adjustRightInd/>
        <w:spacing w:after="288"/>
        <w:ind w:left="0"/>
        <w:jc w:val="both"/>
        <w:rPr>
          <w:sz w:val="24"/>
        </w:rPr>
      </w:pPr>
    </w:p>
    <w:p w14:paraId="06134E57" w14:textId="77777777" w:rsidR="0053360E" w:rsidRDefault="0053360E" w:rsidP="0053360E">
      <w:pPr>
        <w:rPr>
          <w:rFonts w:cs="Arial"/>
          <w:sz w:val="22"/>
          <w:szCs w:val="22"/>
        </w:rPr>
      </w:pPr>
    </w:p>
    <w:p w14:paraId="2DB12331" w14:textId="77777777" w:rsidR="0053360E" w:rsidRDefault="0053360E" w:rsidP="0053360E">
      <w:pPr>
        <w:pStyle w:val="Listenabsatz"/>
        <w:rPr>
          <w:sz w:val="24"/>
        </w:rPr>
      </w:pPr>
    </w:p>
    <w:p w14:paraId="7F9FE27E" w14:textId="77777777" w:rsidR="0053360E" w:rsidRDefault="0053360E" w:rsidP="0053360E">
      <w:pPr>
        <w:rPr>
          <w:rFonts w:cs="Arial"/>
          <w:sz w:val="22"/>
          <w:szCs w:val="22"/>
          <w:lang w:val="en-GB"/>
        </w:rPr>
      </w:pPr>
    </w:p>
    <w:p w14:paraId="33C0F7DB" w14:textId="77777777" w:rsidR="0053360E" w:rsidRDefault="0053360E" w:rsidP="0053360E">
      <w:pPr>
        <w:rPr>
          <w:rFonts w:cs="Arial"/>
          <w:sz w:val="22"/>
          <w:szCs w:val="22"/>
        </w:rPr>
      </w:pPr>
    </w:p>
    <w:p w14:paraId="0CF15E9C" w14:textId="77777777" w:rsidR="0053360E" w:rsidRDefault="0053360E" w:rsidP="0053360E">
      <w:pPr>
        <w:tabs>
          <w:tab w:val="left" w:pos="1020"/>
        </w:tabs>
        <w:rPr>
          <w:rFonts w:cs="Arial"/>
          <w:sz w:val="22"/>
          <w:szCs w:val="22"/>
        </w:rPr>
      </w:pPr>
    </w:p>
    <w:p w14:paraId="22C7362E" w14:textId="77777777" w:rsidR="0053360E" w:rsidRDefault="0053360E" w:rsidP="0053360E">
      <w:pPr>
        <w:tabs>
          <w:tab w:val="left" w:pos="1020"/>
        </w:tabs>
        <w:rPr>
          <w:rFonts w:cs="Arial"/>
          <w:sz w:val="22"/>
          <w:szCs w:val="22"/>
        </w:rPr>
      </w:pPr>
    </w:p>
    <w:p w14:paraId="4F763C55" w14:textId="77777777" w:rsidR="0053360E" w:rsidRDefault="0053360E" w:rsidP="0053360E">
      <w:pPr>
        <w:tabs>
          <w:tab w:val="left" w:pos="1020"/>
        </w:tabs>
        <w:rPr>
          <w:rFonts w:cs="Arial"/>
          <w:sz w:val="22"/>
          <w:szCs w:val="22"/>
        </w:rPr>
      </w:pPr>
    </w:p>
    <w:p w14:paraId="05F55682" w14:textId="77777777" w:rsidR="0053360E" w:rsidRDefault="0053360E" w:rsidP="0053360E">
      <w:pPr>
        <w:tabs>
          <w:tab w:val="left" w:pos="1020"/>
        </w:tabs>
        <w:rPr>
          <w:rFonts w:cs="Arial"/>
          <w:sz w:val="22"/>
          <w:szCs w:val="22"/>
        </w:rPr>
      </w:pPr>
    </w:p>
    <w:p w14:paraId="30047399" w14:textId="77777777" w:rsidR="0053360E" w:rsidRDefault="0053360E" w:rsidP="0053360E">
      <w:pPr>
        <w:tabs>
          <w:tab w:val="left" w:pos="1020"/>
        </w:tabs>
        <w:rPr>
          <w:rFonts w:cs="Arial"/>
          <w:sz w:val="22"/>
          <w:szCs w:val="22"/>
        </w:rPr>
      </w:pPr>
    </w:p>
    <w:p w14:paraId="35D37B2A" w14:textId="77777777" w:rsidR="0053360E" w:rsidRDefault="0053360E" w:rsidP="0053360E">
      <w:pPr>
        <w:tabs>
          <w:tab w:val="left" w:pos="1020"/>
        </w:tabs>
        <w:rPr>
          <w:rFonts w:cs="Arial"/>
          <w:sz w:val="22"/>
          <w:szCs w:val="22"/>
        </w:rPr>
      </w:pPr>
    </w:p>
    <w:p w14:paraId="0D28D825" w14:textId="77777777" w:rsidR="0053360E" w:rsidRDefault="0053360E" w:rsidP="0053360E">
      <w:pPr>
        <w:tabs>
          <w:tab w:val="left" w:pos="1020"/>
        </w:tabs>
        <w:rPr>
          <w:rFonts w:cs="Arial"/>
          <w:sz w:val="22"/>
          <w:szCs w:val="22"/>
        </w:rPr>
      </w:pPr>
    </w:p>
    <w:p w14:paraId="72F8CDC4" w14:textId="77777777" w:rsidR="0053360E" w:rsidRDefault="0053360E" w:rsidP="0053360E">
      <w:pPr>
        <w:tabs>
          <w:tab w:val="left" w:pos="1020"/>
        </w:tabs>
        <w:rPr>
          <w:rFonts w:cs="Arial"/>
          <w:sz w:val="22"/>
          <w:szCs w:val="22"/>
        </w:rPr>
      </w:pPr>
    </w:p>
    <w:p w14:paraId="4DFADF99" w14:textId="77777777" w:rsidR="0053360E" w:rsidRDefault="0053360E" w:rsidP="0053360E">
      <w:pPr>
        <w:tabs>
          <w:tab w:val="left" w:pos="1020"/>
        </w:tabs>
        <w:rPr>
          <w:rFonts w:cs="Arial"/>
          <w:sz w:val="22"/>
          <w:szCs w:val="22"/>
        </w:rPr>
      </w:pPr>
    </w:p>
    <w:p w14:paraId="2C60D31D" w14:textId="77777777" w:rsidR="0053360E" w:rsidRDefault="0053360E" w:rsidP="0053360E">
      <w:pPr>
        <w:tabs>
          <w:tab w:val="left" w:pos="1020"/>
        </w:tabs>
        <w:rPr>
          <w:rFonts w:cs="Arial"/>
          <w:sz w:val="22"/>
          <w:szCs w:val="22"/>
        </w:rPr>
      </w:pPr>
    </w:p>
    <w:p w14:paraId="198FD3E8" w14:textId="77777777" w:rsidR="0053360E" w:rsidRDefault="0053360E" w:rsidP="0053360E">
      <w:pPr>
        <w:tabs>
          <w:tab w:val="left" w:pos="1020"/>
        </w:tabs>
        <w:rPr>
          <w:rFonts w:cs="Arial"/>
          <w:sz w:val="22"/>
          <w:szCs w:val="22"/>
        </w:rPr>
      </w:pPr>
    </w:p>
    <w:p w14:paraId="3DC132FD" w14:textId="77777777" w:rsidR="0053360E" w:rsidRDefault="0053360E" w:rsidP="0053360E">
      <w:pPr>
        <w:tabs>
          <w:tab w:val="left" w:pos="1020"/>
        </w:tabs>
        <w:rPr>
          <w:rFonts w:cs="Arial"/>
          <w:sz w:val="22"/>
          <w:szCs w:val="22"/>
        </w:rPr>
      </w:pPr>
    </w:p>
    <w:p w14:paraId="37CDE73B" w14:textId="77777777" w:rsidR="0053360E" w:rsidRDefault="0053360E" w:rsidP="0053360E">
      <w:pPr>
        <w:tabs>
          <w:tab w:val="left" w:pos="1020"/>
        </w:tabs>
        <w:rPr>
          <w:rFonts w:cs="Arial"/>
          <w:sz w:val="22"/>
          <w:szCs w:val="22"/>
        </w:rPr>
      </w:pPr>
    </w:p>
    <w:p w14:paraId="712C9BAC" w14:textId="77777777" w:rsidR="0053360E" w:rsidRDefault="0053360E" w:rsidP="0053360E">
      <w:pPr>
        <w:tabs>
          <w:tab w:val="left" w:pos="1020"/>
        </w:tabs>
        <w:rPr>
          <w:rFonts w:cs="Arial"/>
          <w:sz w:val="22"/>
          <w:szCs w:val="22"/>
        </w:rPr>
      </w:pPr>
    </w:p>
    <w:p w14:paraId="575CFC23" w14:textId="77777777" w:rsidR="0053360E" w:rsidRDefault="0053360E" w:rsidP="0053360E">
      <w:pPr>
        <w:tabs>
          <w:tab w:val="left" w:pos="1020"/>
        </w:tabs>
        <w:rPr>
          <w:rFonts w:cs="Arial"/>
          <w:sz w:val="22"/>
          <w:szCs w:val="22"/>
        </w:rPr>
      </w:pPr>
    </w:p>
    <w:p w14:paraId="25419EDC" w14:textId="77777777" w:rsidR="0053360E" w:rsidRDefault="0053360E" w:rsidP="0053360E">
      <w:pPr>
        <w:tabs>
          <w:tab w:val="left" w:pos="1020"/>
        </w:tabs>
        <w:rPr>
          <w:rFonts w:cs="Arial"/>
          <w:sz w:val="22"/>
          <w:szCs w:val="22"/>
        </w:rPr>
      </w:pPr>
    </w:p>
    <w:p w14:paraId="61783716" w14:textId="77777777" w:rsidR="0053360E" w:rsidRDefault="0053360E" w:rsidP="0053360E">
      <w:pPr>
        <w:tabs>
          <w:tab w:val="left" w:pos="1020"/>
        </w:tabs>
        <w:rPr>
          <w:rFonts w:cs="Arial"/>
          <w:sz w:val="22"/>
          <w:szCs w:val="22"/>
        </w:rPr>
      </w:pPr>
    </w:p>
    <w:p w14:paraId="5BE626AD" w14:textId="77777777" w:rsidR="0053360E" w:rsidRDefault="0053360E" w:rsidP="0053360E">
      <w:pPr>
        <w:tabs>
          <w:tab w:val="left" w:pos="1020"/>
        </w:tabs>
        <w:rPr>
          <w:rFonts w:cs="Arial"/>
          <w:sz w:val="22"/>
          <w:szCs w:val="22"/>
        </w:rPr>
      </w:pPr>
    </w:p>
    <w:p w14:paraId="276692F7" w14:textId="77777777" w:rsidR="0053360E" w:rsidRDefault="0053360E" w:rsidP="0053360E">
      <w:pPr>
        <w:tabs>
          <w:tab w:val="left" w:pos="1020"/>
        </w:tabs>
        <w:rPr>
          <w:rFonts w:cs="Arial"/>
          <w:sz w:val="22"/>
          <w:szCs w:val="22"/>
        </w:rPr>
      </w:pPr>
    </w:p>
    <w:p w14:paraId="2520D896" w14:textId="77777777" w:rsidR="0053360E" w:rsidRDefault="0053360E" w:rsidP="0053360E">
      <w:pPr>
        <w:tabs>
          <w:tab w:val="left" w:pos="1020"/>
        </w:tabs>
        <w:rPr>
          <w:rFonts w:cs="Arial"/>
          <w:sz w:val="22"/>
          <w:szCs w:val="22"/>
        </w:rPr>
      </w:pPr>
    </w:p>
    <w:p w14:paraId="7821B793" w14:textId="77777777" w:rsidR="0053360E" w:rsidRDefault="0053360E" w:rsidP="0053360E">
      <w:pPr>
        <w:tabs>
          <w:tab w:val="left" w:pos="1020"/>
        </w:tabs>
        <w:rPr>
          <w:rFonts w:cs="Arial"/>
          <w:sz w:val="22"/>
          <w:szCs w:val="22"/>
        </w:rPr>
      </w:pPr>
    </w:p>
    <w:p w14:paraId="408C6E60" w14:textId="77777777" w:rsidR="0053360E" w:rsidRDefault="0053360E" w:rsidP="0053360E">
      <w:pPr>
        <w:tabs>
          <w:tab w:val="left" w:pos="1020"/>
        </w:tabs>
        <w:rPr>
          <w:rFonts w:cs="Arial"/>
          <w:sz w:val="22"/>
          <w:szCs w:val="22"/>
        </w:rPr>
      </w:pPr>
    </w:p>
    <w:p w14:paraId="667328F9" w14:textId="77777777" w:rsidR="0053360E" w:rsidRDefault="0053360E" w:rsidP="0053360E">
      <w:pPr>
        <w:tabs>
          <w:tab w:val="left" w:pos="1020"/>
        </w:tabs>
        <w:rPr>
          <w:rFonts w:cs="Arial"/>
          <w:sz w:val="22"/>
          <w:szCs w:val="22"/>
        </w:rPr>
      </w:pPr>
    </w:p>
    <w:p w14:paraId="6AF7B8F6" w14:textId="77777777" w:rsidR="0053360E" w:rsidRDefault="0053360E" w:rsidP="0053360E">
      <w:pPr>
        <w:tabs>
          <w:tab w:val="left" w:pos="1020"/>
        </w:tabs>
        <w:rPr>
          <w:rFonts w:cs="Arial"/>
          <w:sz w:val="22"/>
          <w:szCs w:val="22"/>
        </w:rPr>
      </w:pPr>
    </w:p>
    <w:p w14:paraId="3C7FB3C6" w14:textId="77777777" w:rsidR="0053360E" w:rsidRDefault="0053360E" w:rsidP="0053360E">
      <w:pPr>
        <w:tabs>
          <w:tab w:val="left" w:pos="1020"/>
        </w:tabs>
        <w:rPr>
          <w:rFonts w:cs="Arial"/>
          <w:sz w:val="22"/>
          <w:szCs w:val="22"/>
        </w:rPr>
      </w:pPr>
    </w:p>
    <w:p w14:paraId="0A2076E5" w14:textId="77777777" w:rsidR="0053360E" w:rsidRDefault="0053360E" w:rsidP="0053360E">
      <w:pPr>
        <w:tabs>
          <w:tab w:val="left" w:pos="1020"/>
        </w:tabs>
        <w:rPr>
          <w:rFonts w:cs="Arial"/>
          <w:sz w:val="22"/>
          <w:szCs w:val="22"/>
        </w:rPr>
      </w:pPr>
    </w:p>
    <w:p w14:paraId="1A7DD901" w14:textId="77777777" w:rsidR="0053360E" w:rsidRDefault="0053360E" w:rsidP="0053360E">
      <w:pPr>
        <w:tabs>
          <w:tab w:val="left" w:pos="1020"/>
        </w:tabs>
        <w:rPr>
          <w:rFonts w:cs="Arial"/>
          <w:sz w:val="22"/>
          <w:szCs w:val="22"/>
        </w:rPr>
      </w:pPr>
    </w:p>
    <w:p w14:paraId="68FABC79" w14:textId="77777777" w:rsidR="0053360E" w:rsidRDefault="0053360E" w:rsidP="0053360E">
      <w:pPr>
        <w:tabs>
          <w:tab w:val="left" w:pos="1020"/>
        </w:tabs>
        <w:rPr>
          <w:rFonts w:cs="Arial"/>
          <w:sz w:val="22"/>
          <w:szCs w:val="22"/>
        </w:rPr>
      </w:pPr>
    </w:p>
    <w:p w14:paraId="761D683D" w14:textId="77777777" w:rsidR="0053360E" w:rsidRDefault="0053360E" w:rsidP="0053360E">
      <w:pPr>
        <w:tabs>
          <w:tab w:val="left" w:pos="1020"/>
        </w:tabs>
        <w:rPr>
          <w:rFonts w:cs="Arial"/>
          <w:sz w:val="22"/>
          <w:szCs w:val="22"/>
        </w:rPr>
      </w:pPr>
    </w:p>
    <w:p w14:paraId="6134D6C8" w14:textId="77777777" w:rsidR="0053360E" w:rsidRDefault="0053360E" w:rsidP="0053360E">
      <w:pPr>
        <w:tabs>
          <w:tab w:val="left" w:pos="1020"/>
        </w:tabs>
        <w:rPr>
          <w:rFonts w:cs="Arial"/>
          <w:sz w:val="22"/>
          <w:szCs w:val="22"/>
        </w:rPr>
      </w:pPr>
    </w:p>
    <w:p w14:paraId="132AB80D" w14:textId="77777777" w:rsidR="00537C7D" w:rsidRDefault="00537C7D" w:rsidP="00537C7D">
      <w:pPr>
        <w:pStyle w:val="berschrift2"/>
        <w:keepNext w:val="0"/>
        <w:ind w:left="-90" w:right="-367"/>
        <w:jc w:val="center"/>
        <w:rPr>
          <w:rFonts w:cs="Arial"/>
          <w:sz w:val="22"/>
          <w:szCs w:val="22"/>
          <w:lang w:val="en-GB"/>
        </w:rPr>
      </w:pPr>
      <w:r>
        <w:rPr>
          <w:rFonts w:cs="Arial"/>
          <w:sz w:val="22"/>
          <w:szCs w:val="22"/>
          <w:lang w:val="en-GB"/>
        </w:rPr>
        <w:t>PROGRAMME OF WORK FOR THE ADVISORY COMMITTEE FOR 2020 – 2021</w:t>
      </w:r>
    </w:p>
    <w:p w14:paraId="68E38610" w14:textId="77777777" w:rsidR="00537C7D" w:rsidRDefault="00537C7D" w:rsidP="00537C7D">
      <w:pPr>
        <w:tabs>
          <w:tab w:val="left" w:pos="1020"/>
        </w:tabs>
        <w:rPr>
          <w:rFonts w:cs="Arial"/>
          <w:sz w:val="22"/>
          <w:szCs w:val="22"/>
        </w:rPr>
      </w:pPr>
    </w:p>
    <w:p w14:paraId="7B9B0E9E" w14:textId="77777777" w:rsidR="00537C7D" w:rsidRDefault="00537C7D" w:rsidP="00537C7D">
      <w:pPr>
        <w:tabs>
          <w:tab w:val="left" w:pos="1020"/>
        </w:tabs>
        <w:rPr>
          <w:rFonts w:cs="Arial"/>
          <w:b/>
          <w:sz w:val="22"/>
          <w:szCs w:val="22"/>
        </w:rPr>
      </w:pPr>
      <w:r>
        <w:rPr>
          <w:rFonts w:cs="Arial"/>
          <w:b/>
          <w:sz w:val="22"/>
          <w:szCs w:val="22"/>
        </w:rPr>
        <w:t xml:space="preserve">Background </w:t>
      </w:r>
    </w:p>
    <w:p w14:paraId="068CB871" w14:textId="77777777" w:rsidR="00537C7D" w:rsidRDefault="00537C7D" w:rsidP="00537C7D">
      <w:pPr>
        <w:pStyle w:val="Listenabsatz"/>
        <w:tabs>
          <w:tab w:val="left" w:pos="1020"/>
        </w:tabs>
        <w:ind w:left="360"/>
        <w:jc w:val="both"/>
        <w:rPr>
          <w:rFonts w:cs="Arial"/>
          <w:sz w:val="22"/>
          <w:szCs w:val="22"/>
        </w:rPr>
      </w:pPr>
    </w:p>
    <w:p w14:paraId="5F8C7009" w14:textId="255E01CC"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The 3</w:t>
      </w:r>
      <w:r w:rsidRPr="00682B74">
        <w:rPr>
          <w:rFonts w:cs="Arial"/>
          <w:sz w:val="22"/>
          <w:szCs w:val="22"/>
          <w:vertAlign w:val="superscript"/>
        </w:rPr>
        <w:t>rd</w:t>
      </w:r>
      <w:r>
        <w:rPr>
          <w:rFonts w:cs="Arial"/>
          <w:sz w:val="22"/>
          <w:szCs w:val="22"/>
        </w:rPr>
        <w:t xml:space="preserve"> Meeting of the Advisory Committee (AC3) is being convened, with the main objective of allowing the AC to develop its </w:t>
      </w:r>
      <w:proofErr w:type="spellStart"/>
      <w:r>
        <w:rPr>
          <w:rFonts w:cs="Arial"/>
          <w:sz w:val="22"/>
          <w:szCs w:val="22"/>
        </w:rPr>
        <w:t>Programme</w:t>
      </w:r>
      <w:proofErr w:type="spellEnd"/>
      <w:r>
        <w:rPr>
          <w:rFonts w:cs="Arial"/>
          <w:sz w:val="22"/>
          <w:szCs w:val="22"/>
        </w:rPr>
        <w:t xml:space="preserve"> of Work (POW) for 2020-2022 and discuss and agree the modalities of delivering it.</w:t>
      </w:r>
    </w:p>
    <w:p w14:paraId="29B2F0D2" w14:textId="77777777" w:rsidR="00537C7D" w:rsidRDefault="00537C7D" w:rsidP="00537C7D">
      <w:pPr>
        <w:pStyle w:val="Listenabsatz"/>
        <w:tabs>
          <w:tab w:val="left" w:pos="1020"/>
        </w:tabs>
        <w:ind w:left="360"/>
        <w:jc w:val="both"/>
        <w:rPr>
          <w:rFonts w:cs="Arial"/>
          <w:sz w:val="22"/>
          <w:szCs w:val="22"/>
        </w:rPr>
      </w:pPr>
    </w:p>
    <w:p w14:paraId="50CD832D" w14:textId="77777777"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Annex 1 to this document includes a proposed template for the development of the POW, prepared by the Secretariat as a basis for AC’s work during the meeting. The AC is expected to review and finalize the template in the beginning of the meeting, with a view to use it as a frame for the development of the POW throughout the rest of the meeting.</w:t>
      </w:r>
    </w:p>
    <w:p w14:paraId="772E3BD9" w14:textId="77777777" w:rsidR="00537C7D" w:rsidRDefault="00537C7D" w:rsidP="00537C7D">
      <w:pPr>
        <w:tabs>
          <w:tab w:val="left" w:pos="1020"/>
        </w:tabs>
        <w:jc w:val="both"/>
        <w:rPr>
          <w:rFonts w:cs="Arial"/>
          <w:sz w:val="22"/>
          <w:szCs w:val="22"/>
        </w:rPr>
      </w:pPr>
    </w:p>
    <w:p w14:paraId="43BAE041" w14:textId="77777777" w:rsidR="00537C7D" w:rsidRDefault="00537C7D" w:rsidP="00537C7D">
      <w:pPr>
        <w:tabs>
          <w:tab w:val="left" w:pos="1020"/>
        </w:tabs>
        <w:jc w:val="both"/>
        <w:rPr>
          <w:rFonts w:cs="Arial"/>
          <w:b/>
          <w:sz w:val="22"/>
          <w:szCs w:val="22"/>
        </w:rPr>
      </w:pPr>
      <w:r>
        <w:rPr>
          <w:rFonts w:cs="Arial"/>
          <w:b/>
          <w:sz w:val="22"/>
          <w:szCs w:val="22"/>
        </w:rPr>
        <w:t>Summary of Mandates</w:t>
      </w:r>
    </w:p>
    <w:p w14:paraId="7339F128" w14:textId="77777777" w:rsidR="00537C7D" w:rsidRDefault="00537C7D" w:rsidP="00537C7D">
      <w:pPr>
        <w:tabs>
          <w:tab w:val="left" w:pos="1020"/>
        </w:tabs>
        <w:jc w:val="both"/>
        <w:rPr>
          <w:rFonts w:cs="Arial"/>
          <w:sz w:val="22"/>
          <w:szCs w:val="22"/>
        </w:rPr>
      </w:pPr>
    </w:p>
    <w:p w14:paraId="10E579AE" w14:textId="0E6A46D0" w:rsidR="00537C7D" w:rsidRPr="005F5D13" w:rsidRDefault="00537C7D" w:rsidP="005F5D13">
      <w:pPr>
        <w:pStyle w:val="Listenabsatz"/>
        <w:numPr>
          <w:ilvl w:val="0"/>
          <w:numId w:val="40"/>
        </w:numPr>
        <w:tabs>
          <w:tab w:val="left" w:pos="1020"/>
        </w:tabs>
        <w:jc w:val="both"/>
        <w:rPr>
          <w:rFonts w:cs="Arial"/>
          <w:sz w:val="22"/>
          <w:szCs w:val="22"/>
        </w:rPr>
      </w:pPr>
      <w:r>
        <w:rPr>
          <w:rFonts w:cs="Arial"/>
          <w:sz w:val="22"/>
          <w:szCs w:val="22"/>
        </w:rPr>
        <w:t>With a view to supporting the AC in identifying areas for action, the Secretariat has filled the first two columns of the table in Annex 1</w:t>
      </w:r>
      <w:r w:rsidR="005F5D13">
        <w:rPr>
          <w:rFonts w:cs="Arial"/>
          <w:sz w:val="22"/>
          <w:szCs w:val="22"/>
        </w:rPr>
        <w:t xml:space="preserve"> to this document</w:t>
      </w:r>
      <w:r>
        <w:rPr>
          <w:rFonts w:cs="Arial"/>
          <w:sz w:val="22"/>
          <w:szCs w:val="22"/>
        </w:rPr>
        <w:t xml:space="preserve"> with the specific requests addressed to the AC through decisions (Outcomes) of the 3</w:t>
      </w:r>
      <w:r>
        <w:rPr>
          <w:rFonts w:cs="Arial"/>
          <w:sz w:val="22"/>
          <w:szCs w:val="22"/>
          <w:vertAlign w:val="superscript"/>
        </w:rPr>
        <w:t>rd</w:t>
      </w:r>
      <w:r>
        <w:rPr>
          <w:rFonts w:cs="Arial"/>
          <w:sz w:val="22"/>
          <w:szCs w:val="22"/>
        </w:rPr>
        <w:t xml:space="preserve"> Meeting of the Signatories (MOS3) of the Sharks MOU and mandates that derive from other sources and earlier Meetings of the Signatories. Please refer to </w:t>
      </w:r>
      <w:hyperlink r:id="rId9" w:history="1">
        <w:r w:rsidRPr="005F5D13">
          <w:rPr>
            <w:rStyle w:val="Hyperlink"/>
            <w:rFonts w:cs="Arial"/>
            <w:sz w:val="22"/>
            <w:szCs w:val="22"/>
          </w:rPr>
          <w:t>CMS/Sharks/AC3/Inf.2</w:t>
        </w:r>
        <w:r w:rsidR="005F5D13" w:rsidRPr="005F5D13">
          <w:rPr>
            <w:rStyle w:val="Hyperlink"/>
            <w:rFonts w:cs="Arial"/>
            <w:sz w:val="22"/>
            <w:szCs w:val="22"/>
          </w:rPr>
          <w:t>/Rev.1</w:t>
        </w:r>
      </w:hyperlink>
      <w:r w:rsidRPr="005F5D13">
        <w:rPr>
          <w:rFonts w:cs="Arial"/>
          <w:sz w:val="22"/>
          <w:szCs w:val="22"/>
        </w:rPr>
        <w:t xml:space="preserve"> </w:t>
      </w:r>
      <w:r w:rsidR="005F5D13" w:rsidRPr="005F5D13">
        <w:rPr>
          <w:i/>
          <w:sz w:val="22"/>
          <w:szCs w:val="22"/>
        </w:rPr>
        <w:t>Mandates of the Advisory Committee</w:t>
      </w:r>
      <w:r w:rsidR="005F5D13" w:rsidRPr="005F5D13">
        <w:rPr>
          <w:sz w:val="22"/>
          <w:szCs w:val="22"/>
        </w:rPr>
        <w:t xml:space="preserve"> </w:t>
      </w:r>
      <w:r w:rsidRPr="005F5D13">
        <w:rPr>
          <w:rFonts w:cs="Arial"/>
          <w:sz w:val="22"/>
          <w:szCs w:val="22"/>
        </w:rPr>
        <w:t>for an overview of mandates directed to the AC.</w:t>
      </w:r>
    </w:p>
    <w:p w14:paraId="4E79BC49" w14:textId="77777777" w:rsidR="00537C7D" w:rsidRDefault="00537C7D" w:rsidP="00537C7D">
      <w:pPr>
        <w:tabs>
          <w:tab w:val="left" w:pos="1020"/>
        </w:tabs>
        <w:jc w:val="both"/>
        <w:rPr>
          <w:rFonts w:cs="Arial"/>
          <w:b/>
          <w:sz w:val="22"/>
          <w:szCs w:val="22"/>
        </w:rPr>
      </w:pPr>
    </w:p>
    <w:p w14:paraId="2F391F93" w14:textId="77777777" w:rsidR="00537C7D" w:rsidRDefault="00537C7D" w:rsidP="00537C7D">
      <w:pPr>
        <w:tabs>
          <w:tab w:val="left" w:pos="1020"/>
        </w:tabs>
        <w:jc w:val="both"/>
        <w:rPr>
          <w:rFonts w:cs="Arial"/>
          <w:b/>
          <w:sz w:val="22"/>
          <w:szCs w:val="22"/>
        </w:rPr>
      </w:pPr>
      <w:r>
        <w:rPr>
          <w:rFonts w:cs="Arial"/>
          <w:b/>
          <w:sz w:val="22"/>
          <w:szCs w:val="22"/>
        </w:rPr>
        <w:t xml:space="preserve">Structure of the Template for the </w:t>
      </w:r>
      <w:proofErr w:type="spellStart"/>
      <w:r>
        <w:rPr>
          <w:rFonts w:cs="Arial"/>
          <w:b/>
          <w:sz w:val="22"/>
          <w:szCs w:val="22"/>
        </w:rPr>
        <w:t>Programme</w:t>
      </w:r>
      <w:proofErr w:type="spellEnd"/>
      <w:r>
        <w:rPr>
          <w:rFonts w:cs="Arial"/>
          <w:b/>
          <w:sz w:val="22"/>
          <w:szCs w:val="22"/>
        </w:rPr>
        <w:t xml:space="preserve"> of Work </w:t>
      </w:r>
    </w:p>
    <w:p w14:paraId="3D7D2930" w14:textId="77777777" w:rsidR="00537C7D" w:rsidRDefault="00537C7D" w:rsidP="00537C7D">
      <w:pPr>
        <w:tabs>
          <w:tab w:val="left" w:pos="1020"/>
        </w:tabs>
        <w:jc w:val="both"/>
        <w:rPr>
          <w:rFonts w:cs="Arial"/>
          <w:sz w:val="22"/>
          <w:szCs w:val="22"/>
        </w:rPr>
      </w:pPr>
    </w:p>
    <w:p w14:paraId="05A1E7AA" w14:textId="77777777" w:rsidR="00537C7D" w:rsidRDefault="00537C7D" w:rsidP="00537C7D">
      <w:pPr>
        <w:tabs>
          <w:tab w:val="left" w:pos="1020"/>
        </w:tabs>
        <w:jc w:val="both"/>
        <w:rPr>
          <w:rFonts w:cs="Arial"/>
          <w:sz w:val="22"/>
          <w:szCs w:val="22"/>
          <w:u w:val="single"/>
        </w:rPr>
      </w:pPr>
      <w:r>
        <w:rPr>
          <w:rFonts w:cs="Arial"/>
          <w:sz w:val="22"/>
          <w:szCs w:val="22"/>
          <w:u w:val="single"/>
        </w:rPr>
        <w:t>Mandates</w:t>
      </w:r>
    </w:p>
    <w:p w14:paraId="2F411457" w14:textId="77777777" w:rsidR="00537C7D" w:rsidRDefault="00537C7D" w:rsidP="00537C7D">
      <w:pPr>
        <w:tabs>
          <w:tab w:val="left" w:pos="1020"/>
        </w:tabs>
        <w:jc w:val="both"/>
        <w:rPr>
          <w:rFonts w:cs="Arial"/>
          <w:sz w:val="22"/>
          <w:szCs w:val="22"/>
          <w:u w:val="single"/>
        </w:rPr>
      </w:pPr>
    </w:p>
    <w:p w14:paraId="6EB60E31" w14:textId="77777777"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 xml:space="preserve">The Secretariat pre-selected several mandates, slightly rephrased them and clustered them under general topics. The first column </w:t>
      </w:r>
      <w:proofErr w:type="gramStart"/>
      <w:r>
        <w:rPr>
          <w:rFonts w:cs="Arial"/>
          <w:sz w:val="22"/>
          <w:szCs w:val="22"/>
        </w:rPr>
        <w:t>makes reference</w:t>
      </w:r>
      <w:proofErr w:type="gramEnd"/>
      <w:r>
        <w:rPr>
          <w:rFonts w:cs="Arial"/>
          <w:sz w:val="22"/>
          <w:szCs w:val="22"/>
        </w:rPr>
        <w:t xml:space="preserve"> to the numbering of the mandate as in CMS/Sharks/AC3/Inf.2/Rev.1, the second column indicates the origin of the mandate and the third column sets out the mandate.</w:t>
      </w:r>
    </w:p>
    <w:p w14:paraId="594B5DAB" w14:textId="77777777" w:rsidR="00537C7D" w:rsidRDefault="00537C7D" w:rsidP="00537C7D">
      <w:pPr>
        <w:pStyle w:val="Listenabsatz"/>
        <w:tabs>
          <w:tab w:val="left" w:pos="1020"/>
        </w:tabs>
        <w:ind w:left="360"/>
        <w:jc w:val="both"/>
        <w:rPr>
          <w:rFonts w:cs="Arial"/>
          <w:sz w:val="22"/>
          <w:szCs w:val="22"/>
        </w:rPr>
      </w:pPr>
    </w:p>
    <w:p w14:paraId="3B554A4E" w14:textId="77777777"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The Secretariat took most mandates of the AC as summarized in CMS/Sharks/AC3/Inf.2/Rev.1 into account. However, exceptions were made for those mandates that were of general nature, namely mandates numbers 1, 3-5 and 33.</w:t>
      </w:r>
    </w:p>
    <w:p w14:paraId="17206E47" w14:textId="77777777" w:rsidR="00537C7D" w:rsidRDefault="00537C7D" w:rsidP="00537C7D">
      <w:pPr>
        <w:tabs>
          <w:tab w:val="left" w:pos="1020"/>
        </w:tabs>
        <w:jc w:val="both"/>
        <w:rPr>
          <w:rFonts w:cs="Arial"/>
          <w:sz w:val="22"/>
          <w:szCs w:val="22"/>
          <w:u w:val="single"/>
        </w:rPr>
      </w:pPr>
    </w:p>
    <w:p w14:paraId="523365B2" w14:textId="77777777" w:rsidR="00537C7D" w:rsidRDefault="00537C7D" w:rsidP="00537C7D">
      <w:pPr>
        <w:tabs>
          <w:tab w:val="left" w:pos="1020"/>
        </w:tabs>
        <w:jc w:val="both"/>
        <w:rPr>
          <w:rFonts w:cs="Arial"/>
          <w:sz w:val="22"/>
          <w:szCs w:val="22"/>
          <w:u w:val="single"/>
        </w:rPr>
      </w:pPr>
      <w:r>
        <w:rPr>
          <w:rFonts w:cs="Arial"/>
          <w:sz w:val="22"/>
          <w:szCs w:val="22"/>
          <w:u w:val="single"/>
        </w:rPr>
        <w:t>Suggested Activities</w:t>
      </w:r>
    </w:p>
    <w:p w14:paraId="18D13795" w14:textId="77777777" w:rsidR="00537C7D" w:rsidRDefault="00537C7D" w:rsidP="00537C7D">
      <w:pPr>
        <w:tabs>
          <w:tab w:val="left" w:pos="1020"/>
        </w:tabs>
        <w:jc w:val="both"/>
        <w:rPr>
          <w:rFonts w:cs="Arial"/>
          <w:sz w:val="22"/>
          <w:szCs w:val="22"/>
          <w:u w:val="single"/>
        </w:rPr>
      </w:pPr>
    </w:p>
    <w:p w14:paraId="2D4E0168" w14:textId="3277ACAC"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For some mandates, activities have been pre-</w:t>
      </w:r>
      <w:proofErr w:type="gramStart"/>
      <w:r>
        <w:rPr>
          <w:rFonts w:cs="Arial"/>
          <w:sz w:val="22"/>
          <w:szCs w:val="22"/>
        </w:rPr>
        <w:t>filled</w:t>
      </w:r>
      <w:proofErr w:type="gramEnd"/>
      <w:r>
        <w:rPr>
          <w:rFonts w:cs="Arial"/>
          <w:sz w:val="22"/>
          <w:szCs w:val="22"/>
        </w:rPr>
        <w:t xml:space="preserve"> </w:t>
      </w:r>
      <w:r w:rsidR="00FF4981">
        <w:rPr>
          <w:rFonts w:cs="Arial"/>
          <w:sz w:val="22"/>
          <w:szCs w:val="22"/>
        </w:rPr>
        <w:t xml:space="preserve">and remarks have been added </w:t>
      </w:r>
      <w:r>
        <w:rPr>
          <w:rFonts w:cs="Arial"/>
          <w:sz w:val="22"/>
          <w:szCs w:val="22"/>
        </w:rPr>
        <w:t>by the Secretariat and the Chair as tentative suggestions for the review of AC.</w:t>
      </w:r>
    </w:p>
    <w:p w14:paraId="2498C80D" w14:textId="77777777" w:rsidR="00537C7D" w:rsidRDefault="00537C7D" w:rsidP="00537C7D">
      <w:pPr>
        <w:tabs>
          <w:tab w:val="left" w:pos="1020"/>
        </w:tabs>
        <w:jc w:val="both"/>
        <w:rPr>
          <w:rFonts w:cs="Arial"/>
          <w:sz w:val="22"/>
          <w:szCs w:val="22"/>
          <w:u w:val="single"/>
        </w:rPr>
      </w:pPr>
    </w:p>
    <w:p w14:paraId="143F6953" w14:textId="77777777" w:rsidR="00537C7D" w:rsidRDefault="00537C7D" w:rsidP="00537C7D">
      <w:pPr>
        <w:tabs>
          <w:tab w:val="left" w:pos="1020"/>
        </w:tabs>
        <w:jc w:val="both"/>
        <w:rPr>
          <w:rFonts w:cs="Arial"/>
          <w:sz w:val="22"/>
          <w:szCs w:val="22"/>
          <w:u w:val="single"/>
        </w:rPr>
      </w:pPr>
      <w:r>
        <w:rPr>
          <w:rFonts w:cs="Arial"/>
          <w:sz w:val="22"/>
          <w:szCs w:val="22"/>
          <w:u w:val="single"/>
        </w:rPr>
        <w:t>Expected Output and Time Line for Delivery</w:t>
      </w:r>
    </w:p>
    <w:p w14:paraId="5FB85D62" w14:textId="77777777" w:rsidR="00537C7D" w:rsidRDefault="00537C7D" w:rsidP="00537C7D">
      <w:pPr>
        <w:tabs>
          <w:tab w:val="left" w:pos="1020"/>
        </w:tabs>
        <w:jc w:val="both"/>
        <w:rPr>
          <w:rFonts w:cs="Arial"/>
          <w:sz w:val="22"/>
          <w:szCs w:val="22"/>
          <w:u w:val="single"/>
        </w:rPr>
      </w:pPr>
    </w:p>
    <w:p w14:paraId="3EE35656" w14:textId="77777777"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This column contains information about concrete outputs of activities and should indicate a time line for their delivery.</w:t>
      </w:r>
    </w:p>
    <w:p w14:paraId="32740400" w14:textId="77777777" w:rsidR="00537C7D" w:rsidRDefault="00537C7D" w:rsidP="00537C7D">
      <w:pPr>
        <w:tabs>
          <w:tab w:val="left" w:pos="1020"/>
        </w:tabs>
        <w:jc w:val="both"/>
        <w:rPr>
          <w:rFonts w:cs="Arial"/>
          <w:sz w:val="22"/>
          <w:szCs w:val="22"/>
          <w:u w:val="single"/>
        </w:rPr>
      </w:pPr>
    </w:p>
    <w:p w14:paraId="27CA36EA" w14:textId="77777777" w:rsidR="00537C7D" w:rsidRDefault="00537C7D" w:rsidP="00537C7D">
      <w:pPr>
        <w:tabs>
          <w:tab w:val="left" w:pos="1020"/>
        </w:tabs>
        <w:jc w:val="both"/>
        <w:rPr>
          <w:rFonts w:cs="Arial"/>
          <w:sz w:val="22"/>
          <w:szCs w:val="22"/>
          <w:u w:val="single"/>
        </w:rPr>
      </w:pPr>
      <w:r>
        <w:rPr>
          <w:rFonts w:cs="Arial"/>
          <w:sz w:val="22"/>
          <w:szCs w:val="22"/>
          <w:u w:val="single"/>
        </w:rPr>
        <w:t>Lead / Contributors</w:t>
      </w:r>
    </w:p>
    <w:p w14:paraId="13A96A5B" w14:textId="77777777" w:rsidR="00537C7D" w:rsidRDefault="00537C7D" w:rsidP="00537C7D">
      <w:pPr>
        <w:tabs>
          <w:tab w:val="left" w:pos="1020"/>
        </w:tabs>
        <w:jc w:val="both"/>
        <w:rPr>
          <w:rFonts w:cs="Arial"/>
          <w:sz w:val="22"/>
          <w:szCs w:val="22"/>
          <w:u w:val="single"/>
        </w:rPr>
      </w:pPr>
    </w:p>
    <w:p w14:paraId="6561D323" w14:textId="77777777" w:rsidR="00537C7D" w:rsidRPr="00C80BBA" w:rsidRDefault="00537C7D" w:rsidP="00537C7D">
      <w:pPr>
        <w:pStyle w:val="Listenabsatz"/>
        <w:numPr>
          <w:ilvl w:val="0"/>
          <w:numId w:val="40"/>
        </w:numPr>
        <w:tabs>
          <w:tab w:val="left" w:pos="1020"/>
        </w:tabs>
        <w:jc w:val="both"/>
        <w:rPr>
          <w:rFonts w:cs="Arial"/>
          <w:sz w:val="22"/>
          <w:szCs w:val="22"/>
        </w:rPr>
      </w:pPr>
      <w:r w:rsidRPr="00C80BBA">
        <w:rPr>
          <w:rFonts w:cs="Arial"/>
          <w:sz w:val="22"/>
          <w:szCs w:val="22"/>
        </w:rPr>
        <w:t xml:space="preserve">The AC is expected to identify individual experts </w:t>
      </w:r>
      <w:r>
        <w:rPr>
          <w:rFonts w:cs="Arial"/>
          <w:sz w:val="22"/>
          <w:szCs w:val="22"/>
        </w:rPr>
        <w:t xml:space="preserve">to take the lead on implementation as well as additional contributors. Those individuals do not necessarily have to be members of the AC. </w:t>
      </w:r>
    </w:p>
    <w:p w14:paraId="74EDDAC0" w14:textId="77777777" w:rsidR="00537C7D" w:rsidRDefault="00537C7D" w:rsidP="00537C7D">
      <w:pPr>
        <w:tabs>
          <w:tab w:val="left" w:pos="1020"/>
        </w:tabs>
        <w:jc w:val="both"/>
        <w:rPr>
          <w:rFonts w:cs="Arial"/>
          <w:sz w:val="22"/>
          <w:szCs w:val="22"/>
          <w:u w:val="single"/>
        </w:rPr>
      </w:pPr>
    </w:p>
    <w:p w14:paraId="63EDED50" w14:textId="77777777" w:rsidR="00537C7D" w:rsidRDefault="00537C7D" w:rsidP="00537C7D">
      <w:pPr>
        <w:tabs>
          <w:tab w:val="left" w:pos="1020"/>
        </w:tabs>
        <w:jc w:val="both"/>
        <w:rPr>
          <w:rFonts w:cs="Arial"/>
          <w:sz w:val="22"/>
          <w:szCs w:val="22"/>
          <w:u w:val="single"/>
        </w:rPr>
      </w:pPr>
      <w:r>
        <w:rPr>
          <w:rFonts w:cs="Arial"/>
          <w:sz w:val="22"/>
          <w:szCs w:val="22"/>
          <w:u w:val="single"/>
        </w:rPr>
        <w:t>Priority</w:t>
      </w:r>
    </w:p>
    <w:p w14:paraId="39B5EFC1" w14:textId="77777777" w:rsidR="00537C7D" w:rsidRDefault="00537C7D" w:rsidP="00537C7D">
      <w:pPr>
        <w:tabs>
          <w:tab w:val="left" w:pos="1020"/>
        </w:tabs>
        <w:jc w:val="both"/>
        <w:rPr>
          <w:rFonts w:cs="Arial"/>
          <w:sz w:val="22"/>
          <w:szCs w:val="22"/>
          <w:u w:val="single"/>
        </w:rPr>
      </w:pPr>
    </w:p>
    <w:p w14:paraId="13BB82DA" w14:textId="1776EDC7"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The AC is invited to determine the priority for the implementation of the activit</w:t>
      </w:r>
      <w:r w:rsidR="005F5D13">
        <w:rPr>
          <w:rFonts w:cs="Arial"/>
          <w:sz w:val="22"/>
          <w:szCs w:val="22"/>
        </w:rPr>
        <w:t>ies</w:t>
      </w:r>
      <w:r>
        <w:rPr>
          <w:rFonts w:cs="Arial"/>
          <w:sz w:val="22"/>
          <w:szCs w:val="22"/>
        </w:rPr>
        <w:t xml:space="preserve"> </w:t>
      </w:r>
      <w:proofErr w:type="gramStart"/>
      <w:r>
        <w:rPr>
          <w:rFonts w:cs="Arial"/>
          <w:sz w:val="22"/>
          <w:szCs w:val="22"/>
        </w:rPr>
        <w:t>taking into account</w:t>
      </w:r>
      <w:proofErr w:type="gramEnd"/>
      <w:r>
        <w:rPr>
          <w:rFonts w:cs="Arial"/>
          <w:sz w:val="22"/>
          <w:szCs w:val="22"/>
        </w:rPr>
        <w:t xml:space="preserve"> the importance and urgency of the activity, but also the capacity of the AC and the </w:t>
      </w:r>
      <w:r>
        <w:rPr>
          <w:rFonts w:cs="Arial"/>
          <w:sz w:val="22"/>
          <w:szCs w:val="22"/>
        </w:rPr>
        <w:lastRenderedPageBreak/>
        <w:t>Secretariat.</w:t>
      </w:r>
    </w:p>
    <w:p w14:paraId="080E52BB" w14:textId="77777777" w:rsidR="005F5D13" w:rsidRDefault="005F5D13" w:rsidP="005F5D13">
      <w:pPr>
        <w:pStyle w:val="Listenabsatz"/>
        <w:tabs>
          <w:tab w:val="left" w:pos="1020"/>
        </w:tabs>
        <w:ind w:left="360"/>
        <w:jc w:val="both"/>
        <w:rPr>
          <w:rFonts w:cs="Arial"/>
          <w:sz w:val="22"/>
          <w:szCs w:val="22"/>
        </w:rPr>
      </w:pPr>
    </w:p>
    <w:p w14:paraId="1B9E006A" w14:textId="5338795F" w:rsidR="005F5D13" w:rsidRDefault="005F5D13" w:rsidP="00537C7D">
      <w:pPr>
        <w:pStyle w:val="Listenabsatz"/>
        <w:numPr>
          <w:ilvl w:val="0"/>
          <w:numId w:val="40"/>
        </w:numPr>
        <w:tabs>
          <w:tab w:val="left" w:pos="1020"/>
        </w:tabs>
        <w:jc w:val="both"/>
        <w:rPr>
          <w:rFonts w:cs="Arial"/>
          <w:sz w:val="22"/>
          <w:szCs w:val="22"/>
        </w:rPr>
      </w:pPr>
      <w:r>
        <w:rPr>
          <w:rFonts w:cs="Arial"/>
          <w:sz w:val="22"/>
          <w:szCs w:val="22"/>
        </w:rPr>
        <w:t xml:space="preserve">For some mandates arriving from </w:t>
      </w:r>
      <w:r w:rsidR="0079131F">
        <w:rPr>
          <w:rFonts w:cs="Arial"/>
          <w:sz w:val="22"/>
          <w:szCs w:val="22"/>
        </w:rPr>
        <w:t>t</w:t>
      </w:r>
      <w:r>
        <w:rPr>
          <w:rFonts w:cs="Arial"/>
          <w:sz w:val="22"/>
          <w:szCs w:val="22"/>
        </w:rPr>
        <w:t xml:space="preserve">he Conservation Plan (Annex 3 to the Sharks MOU) and the Sharks </w:t>
      </w:r>
      <w:r w:rsidR="0079131F">
        <w:rPr>
          <w:rFonts w:cs="Arial"/>
          <w:sz w:val="22"/>
          <w:szCs w:val="22"/>
        </w:rPr>
        <w:t xml:space="preserve">MOU </w:t>
      </w:r>
      <w:proofErr w:type="spellStart"/>
      <w:r>
        <w:rPr>
          <w:rFonts w:cs="Arial"/>
          <w:sz w:val="22"/>
          <w:szCs w:val="22"/>
        </w:rPr>
        <w:t>Programme</w:t>
      </w:r>
      <w:proofErr w:type="spellEnd"/>
      <w:r>
        <w:rPr>
          <w:rFonts w:cs="Arial"/>
          <w:sz w:val="22"/>
          <w:szCs w:val="22"/>
        </w:rPr>
        <w:t xml:space="preserve"> of Work 2019-2021 (Outcome 3.9) the levels of priority were already indicated by the Signatories and shall not be changed.</w:t>
      </w:r>
    </w:p>
    <w:p w14:paraId="1B97A077" w14:textId="77777777" w:rsidR="00537C7D" w:rsidRDefault="00537C7D" w:rsidP="00537C7D">
      <w:pPr>
        <w:tabs>
          <w:tab w:val="left" w:pos="1020"/>
        </w:tabs>
        <w:jc w:val="both"/>
        <w:rPr>
          <w:rFonts w:cs="Arial"/>
          <w:sz w:val="22"/>
          <w:szCs w:val="22"/>
          <w:u w:val="single"/>
        </w:rPr>
      </w:pPr>
    </w:p>
    <w:p w14:paraId="22F3C2B5" w14:textId="77777777" w:rsidR="00537C7D" w:rsidRDefault="00537C7D" w:rsidP="00537C7D">
      <w:pPr>
        <w:tabs>
          <w:tab w:val="left" w:pos="1020"/>
        </w:tabs>
        <w:jc w:val="both"/>
        <w:rPr>
          <w:rFonts w:cs="Arial"/>
          <w:sz w:val="22"/>
          <w:szCs w:val="22"/>
          <w:u w:val="single"/>
        </w:rPr>
      </w:pPr>
      <w:r>
        <w:rPr>
          <w:rFonts w:cs="Arial"/>
          <w:sz w:val="22"/>
          <w:szCs w:val="22"/>
          <w:u w:val="single"/>
        </w:rPr>
        <w:t>Funding</w:t>
      </w:r>
    </w:p>
    <w:p w14:paraId="7C816C8C" w14:textId="77777777" w:rsidR="00537C7D" w:rsidRDefault="00537C7D" w:rsidP="00537C7D">
      <w:pPr>
        <w:tabs>
          <w:tab w:val="left" w:pos="1020"/>
        </w:tabs>
        <w:jc w:val="both"/>
        <w:rPr>
          <w:rFonts w:cs="Arial"/>
          <w:sz w:val="22"/>
          <w:szCs w:val="22"/>
          <w:u w:val="single"/>
        </w:rPr>
      </w:pPr>
    </w:p>
    <w:p w14:paraId="0C2E2C0D" w14:textId="77777777"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 xml:space="preserve">This column includes information about the need for funding, </w:t>
      </w:r>
      <w:proofErr w:type="gramStart"/>
      <w:r>
        <w:rPr>
          <w:rFonts w:cs="Arial"/>
          <w:sz w:val="22"/>
          <w:szCs w:val="22"/>
        </w:rPr>
        <w:t>in particular the</w:t>
      </w:r>
      <w:proofErr w:type="gramEnd"/>
      <w:r>
        <w:rPr>
          <w:rFonts w:cs="Arial"/>
          <w:sz w:val="22"/>
          <w:szCs w:val="22"/>
        </w:rPr>
        <w:t xml:space="preserve"> amount of funding required and potential sources.</w:t>
      </w:r>
    </w:p>
    <w:p w14:paraId="1745CA83" w14:textId="77777777" w:rsidR="00537C7D" w:rsidRDefault="00537C7D" w:rsidP="00537C7D">
      <w:pPr>
        <w:tabs>
          <w:tab w:val="left" w:pos="1020"/>
        </w:tabs>
        <w:jc w:val="both"/>
        <w:rPr>
          <w:rFonts w:cs="Arial"/>
          <w:sz w:val="22"/>
          <w:szCs w:val="22"/>
        </w:rPr>
      </w:pPr>
    </w:p>
    <w:p w14:paraId="6B76C11B" w14:textId="77777777" w:rsidR="00537C7D" w:rsidRDefault="00537C7D" w:rsidP="00537C7D">
      <w:pPr>
        <w:pStyle w:val="Listenabsatz"/>
        <w:numPr>
          <w:ilvl w:val="0"/>
          <w:numId w:val="40"/>
        </w:numPr>
        <w:tabs>
          <w:tab w:val="left" w:pos="1020"/>
        </w:tabs>
        <w:jc w:val="both"/>
        <w:rPr>
          <w:rFonts w:cs="Arial"/>
          <w:sz w:val="22"/>
          <w:szCs w:val="22"/>
        </w:rPr>
      </w:pPr>
      <w:r>
        <w:rPr>
          <w:rFonts w:cs="Arial"/>
          <w:sz w:val="22"/>
          <w:szCs w:val="22"/>
        </w:rPr>
        <w:t>It is to be noted that many of the mandates are not time-bound, while the implementation of them and others is dependent the availability of resources, financial or in kind, that are currently not available to the Sharks MOU.</w:t>
      </w:r>
    </w:p>
    <w:p w14:paraId="45DB0785" w14:textId="77777777" w:rsidR="00537C7D" w:rsidRDefault="00537C7D" w:rsidP="00537C7D">
      <w:pPr>
        <w:pStyle w:val="Listenabsatz"/>
        <w:rPr>
          <w:rFonts w:cs="Arial"/>
          <w:sz w:val="22"/>
          <w:szCs w:val="22"/>
        </w:rPr>
      </w:pPr>
    </w:p>
    <w:p w14:paraId="7EBC4391" w14:textId="77777777" w:rsidR="00537C7D" w:rsidRPr="007106B6" w:rsidRDefault="00537C7D" w:rsidP="00537C7D">
      <w:pPr>
        <w:tabs>
          <w:tab w:val="left" w:pos="1020"/>
        </w:tabs>
        <w:jc w:val="both"/>
        <w:rPr>
          <w:rFonts w:cs="Arial"/>
          <w:sz w:val="22"/>
          <w:szCs w:val="22"/>
        </w:rPr>
      </w:pPr>
    </w:p>
    <w:p w14:paraId="1779121B" w14:textId="1242481D" w:rsidR="00537C7D" w:rsidRPr="00537C7D" w:rsidRDefault="00537C7D" w:rsidP="00537C7D">
      <w:pPr>
        <w:tabs>
          <w:tab w:val="left" w:pos="1020"/>
        </w:tabs>
        <w:jc w:val="both"/>
        <w:rPr>
          <w:rFonts w:cs="Arial"/>
          <w:b/>
          <w:sz w:val="22"/>
          <w:szCs w:val="22"/>
          <w:u w:val="single"/>
        </w:rPr>
      </w:pPr>
      <w:r w:rsidRPr="00537C7D">
        <w:rPr>
          <w:rFonts w:cs="Arial"/>
          <w:b/>
          <w:sz w:val="22"/>
          <w:szCs w:val="22"/>
          <w:u w:val="single"/>
        </w:rPr>
        <w:t xml:space="preserve">Action requested:  </w:t>
      </w:r>
    </w:p>
    <w:p w14:paraId="1AB8562D" w14:textId="77777777" w:rsidR="00537C7D" w:rsidRPr="007106B6" w:rsidRDefault="00537C7D" w:rsidP="00537C7D">
      <w:pPr>
        <w:tabs>
          <w:tab w:val="left" w:pos="1020"/>
        </w:tabs>
        <w:jc w:val="both"/>
        <w:rPr>
          <w:rFonts w:cs="Arial"/>
          <w:sz w:val="22"/>
          <w:szCs w:val="22"/>
          <w:u w:val="single"/>
        </w:rPr>
      </w:pPr>
    </w:p>
    <w:p w14:paraId="2CCEB0F3" w14:textId="77777777" w:rsidR="00537C7D" w:rsidRPr="007106B6" w:rsidRDefault="00537C7D" w:rsidP="00537C7D">
      <w:pPr>
        <w:pStyle w:val="Listenabsatz"/>
        <w:numPr>
          <w:ilvl w:val="0"/>
          <w:numId w:val="41"/>
        </w:numPr>
        <w:tabs>
          <w:tab w:val="left" w:pos="1020"/>
        </w:tabs>
        <w:jc w:val="both"/>
        <w:rPr>
          <w:rFonts w:cs="Arial"/>
          <w:sz w:val="22"/>
          <w:szCs w:val="22"/>
        </w:rPr>
      </w:pPr>
      <w:r w:rsidRPr="007106B6">
        <w:rPr>
          <w:rFonts w:cs="Arial"/>
          <w:sz w:val="22"/>
          <w:szCs w:val="22"/>
        </w:rPr>
        <w:t xml:space="preserve">Review and finalize the template for the </w:t>
      </w:r>
      <w:proofErr w:type="spellStart"/>
      <w:r w:rsidRPr="007106B6">
        <w:rPr>
          <w:rFonts w:cs="Arial"/>
          <w:sz w:val="22"/>
          <w:szCs w:val="22"/>
        </w:rPr>
        <w:t>Programme</w:t>
      </w:r>
      <w:proofErr w:type="spellEnd"/>
      <w:r w:rsidRPr="007106B6">
        <w:rPr>
          <w:rFonts w:cs="Arial"/>
          <w:sz w:val="22"/>
          <w:szCs w:val="22"/>
        </w:rPr>
        <w:t xml:space="preserve"> of Work 2020-202</w:t>
      </w:r>
      <w:r>
        <w:rPr>
          <w:rFonts w:cs="Arial"/>
          <w:sz w:val="22"/>
          <w:szCs w:val="22"/>
        </w:rPr>
        <w:t>2</w:t>
      </w:r>
      <w:r w:rsidRPr="007106B6">
        <w:rPr>
          <w:rFonts w:cs="Arial"/>
          <w:sz w:val="22"/>
          <w:szCs w:val="22"/>
        </w:rPr>
        <w:t xml:space="preserve">;  </w:t>
      </w:r>
    </w:p>
    <w:p w14:paraId="03E280A7" w14:textId="141F04DA" w:rsidR="00275A2B" w:rsidRPr="00411F00" w:rsidRDefault="00537C7D" w:rsidP="00FC3FA0">
      <w:pPr>
        <w:pStyle w:val="Listenabsatz"/>
        <w:numPr>
          <w:ilvl w:val="0"/>
          <w:numId w:val="41"/>
        </w:numPr>
        <w:tabs>
          <w:tab w:val="left" w:pos="1020"/>
        </w:tabs>
        <w:jc w:val="both"/>
        <w:rPr>
          <w:rFonts w:cs="Arial"/>
          <w:sz w:val="22"/>
          <w:szCs w:val="22"/>
        </w:rPr>
        <w:sectPr w:rsidR="00275A2B" w:rsidRPr="00411F00" w:rsidSect="0052082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5" w:h="16837" w:code="9"/>
          <w:pgMar w:top="1008" w:right="1411" w:bottom="1152" w:left="1411" w:header="432" w:footer="432" w:gutter="0"/>
          <w:cols w:space="720"/>
          <w:noEndnote/>
          <w:titlePg/>
          <w:docGrid w:linePitch="272"/>
        </w:sectPr>
      </w:pPr>
      <w:r w:rsidRPr="00411F00">
        <w:rPr>
          <w:rFonts w:cs="Arial"/>
          <w:sz w:val="22"/>
          <w:szCs w:val="22"/>
        </w:rPr>
        <w:t xml:space="preserve">Develop and adopt the </w:t>
      </w:r>
      <w:proofErr w:type="spellStart"/>
      <w:r w:rsidRPr="00411F00">
        <w:rPr>
          <w:rFonts w:cs="Arial"/>
          <w:sz w:val="22"/>
          <w:szCs w:val="22"/>
        </w:rPr>
        <w:t>Programme</w:t>
      </w:r>
      <w:proofErr w:type="spellEnd"/>
      <w:r w:rsidRPr="00411F00">
        <w:rPr>
          <w:rFonts w:cs="Arial"/>
          <w:sz w:val="22"/>
          <w:szCs w:val="22"/>
        </w:rPr>
        <w:t xml:space="preserve"> of Work 2020-2022</w:t>
      </w:r>
    </w:p>
    <w:p w14:paraId="5E9B954B" w14:textId="0A541616" w:rsidR="00275A2B" w:rsidRPr="007106B6" w:rsidRDefault="00275A2B" w:rsidP="00275A2B">
      <w:pPr>
        <w:pStyle w:val="berschrift2"/>
        <w:keepNext w:val="0"/>
        <w:ind w:left="-90" w:right="-367"/>
        <w:jc w:val="center"/>
        <w:rPr>
          <w:rFonts w:cs="Arial"/>
          <w:sz w:val="22"/>
          <w:szCs w:val="22"/>
          <w:lang w:val="en-GB"/>
        </w:rPr>
      </w:pPr>
      <w:r w:rsidRPr="007106B6">
        <w:rPr>
          <w:rFonts w:cs="Arial"/>
          <w:sz w:val="22"/>
          <w:szCs w:val="22"/>
          <w:lang w:val="en-GB"/>
        </w:rPr>
        <w:lastRenderedPageBreak/>
        <w:t xml:space="preserve">DRAFT PROGRAMME OF WORK FOR THE ADVISORY COMMITTEE </w:t>
      </w:r>
      <w:r w:rsidRPr="00951CE1">
        <w:rPr>
          <w:rFonts w:cs="Arial"/>
          <w:sz w:val="22"/>
          <w:szCs w:val="22"/>
          <w:lang w:val="en-GB"/>
        </w:rPr>
        <w:t>FOR 2020</w:t>
      </w:r>
      <w:r w:rsidR="00951CE1" w:rsidRPr="00951CE1">
        <w:rPr>
          <w:rFonts w:cs="Arial"/>
          <w:sz w:val="22"/>
          <w:szCs w:val="22"/>
          <w:lang w:val="en-GB"/>
        </w:rPr>
        <w:t>-2022</w:t>
      </w:r>
    </w:p>
    <w:p w14:paraId="7F1C7F37" w14:textId="07D4FB91" w:rsidR="00415E2E" w:rsidRDefault="00415E2E" w:rsidP="00B23338">
      <w:pPr>
        <w:rPr>
          <w:lang w:val="en-GB"/>
        </w:rPr>
      </w:pPr>
    </w:p>
    <w:tbl>
      <w:tblPr>
        <w:tblStyle w:val="Tabellenraster"/>
        <w:tblW w:w="0" w:type="auto"/>
        <w:tblLayout w:type="fixed"/>
        <w:tblLook w:val="04A0" w:firstRow="1" w:lastRow="0" w:firstColumn="1" w:lastColumn="0" w:noHBand="0" w:noVBand="1"/>
      </w:tblPr>
      <w:tblGrid>
        <w:gridCol w:w="1345"/>
        <w:gridCol w:w="1530"/>
        <w:gridCol w:w="2942"/>
        <w:gridCol w:w="2188"/>
        <w:gridCol w:w="1530"/>
        <w:gridCol w:w="2430"/>
        <w:gridCol w:w="1260"/>
        <w:gridCol w:w="1442"/>
      </w:tblGrid>
      <w:tr w:rsidR="00BF2796" w:rsidRPr="00093912" w14:paraId="21A842AC" w14:textId="6C1D567F" w:rsidTr="00BF2796">
        <w:trPr>
          <w:tblHeader/>
        </w:trPr>
        <w:tc>
          <w:tcPr>
            <w:tcW w:w="5817" w:type="dxa"/>
            <w:gridSpan w:val="3"/>
            <w:shd w:val="clear" w:color="auto" w:fill="9CC2E5" w:themeFill="accent1" w:themeFillTint="99"/>
            <w:vAlign w:val="center"/>
          </w:tcPr>
          <w:p w14:paraId="00FF3F72" w14:textId="1D754E96" w:rsidR="00BF2796" w:rsidRPr="00FA0148" w:rsidRDefault="00BF2796" w:rsidP="00C50037">
            <w:pPr>
              <w:rPr>
                <w:rFonts w:cs="Arial"/>
                <w:sz w:val="20"/>
                <w:szCs w:val="20"/>
                <w:lang w:val="en-GB"/>
              </w:rPr>
            </w:pPr>
            <w:r w:rsidRPr="00093912">
              <w:rPr>
                <w:rFonts w:cs="Arial"/>
                <w:b/>
                <w:bCs/>
                <w:sz w:val="20"/>
                <w:szCs w:val="20"/>
                <w:lang w:val="de-DE" w:eastAsia="de-DE"/>
              </w:rPr>
              <w:t>Mandate</w:t>
            </w:r>
          </w:p>
        </w:tc>
        <w:tc>
          <w:tcPr>
            <w:tcW w:w="2188" w:type="dxa"/>
            <w:vMerge w:val="restart"/>
            <w:shd w:val="clear" w:color="auto" w:fill="9CC2E5" w:themeFill="accent1" w:themeFillTint="99"/>
            <w:vAlign w:val="center"/>
          </w:tcPr>
          <w:p w14:paraId="5B319B8E" w14:textId="4C705274" w:rsidR="00BF2796" w:rsidRPr="00093912" w:rsidRDefault="00BF2796" w:rsidP="00C50037">
            <w:pPr>
              <w:rPr>
                <w:rFonts w:cs="Arial"/>
                <w:sz w:val="20"/>
                <w:szCs w:val="20"/>
                <w:lang w:val="en-GB"/>
              </w:rPr>
            </w:pPr>
            <w:proofErr w:type="spellStart"/>
            <w:r w:rsidRPr="00093912">
              <w:rPr>
                <w:rFonts w:cs="Arial"/>
                <w:b/>
                <w:bCs/>
                <w:sz w:val="20"/>
                <w:szCs w:val="20"/>
                <w:lang w:val="de-DE" w:eastAsia="de-DE"/>
              </w:rPr>
              <w:t>Suggested</w:t>
            </w:r>
            <w:proofErr w:type="spellEnd"/>
            <w:r w:rsidRPr="00093912">
              <w:rPr>
                <w:rFonts w:cs="Arial"/>
                <w:b/>
                <w:bCs/>
                <w:sz w:val="20"/>
                <w:szCs w:val="20"/>
                <w:lang w:val="de-DE" w:eastAsia="de-DE"/>
              </w:rPr>
              <w:t xml:space="preserve"> </w:t>
            </w:r>
            <w:r w:rsidRPr="00093912">
              <w:rPr>
                <w:rFonts w:cs="Arial"/>
                <w:b/>
                <w:bCs/>
                <w:sz w:val="20"/>
                <w:szCs w:val="20"/>
                <w:lang w:val="de-DE" w:eastAsia="de-DE"/>
              </w:rPr>
              <w:br/>
            </w:r>
            <w:proofErr w:type="spellStart"/>
            <w:r w:rsidRPr="00093912">
              <w:rPr>
                <w:rFonts w:cs="Arial"/>
                <w:b/>
                <w:bCs/>
                <w:sz w:val="20"/>
                <w:szCs w:val="20"/>
                <w:lang w:val="de-DE" w:eastAsia="de-DE"/>
              </w:rPr>
              <w:t>Activities</w:t>
            </w:r>
            <w:proofErr w:type="spellEnd"/>
          </w:p>
        </w:tc>
        <w:tc>
          <w:tcPr>
            <w:tcW w:w="1530" w:type="dxa"/>
            <w:vMerge w:val="restart"/>
            <w:shd w:val="clear" w:color="auto" w:fill="9CC2E5" w:themeFill="accent1" w:themeFillTint="99"/>
            <w:vAlign w:val="center"/>
          </w:tcPr>
          <w:p w14:paraId="192977B2" w14:textId="64D4AC85" w:rsidR="00BF2796" w:rsidRPr="00093912" w:rsidRDefault="00BF2796" w:rsidP="00C50037">
            <w:pPr>
              <w:rPr>
                <w:rFonts w:cs="Arial"/>
                <w:sz w:val="20"/>
                <w:szCs w:val="20"/>
              </w:rPr>
            </w:pPr>
            <w:r w:rsidRPr="00093912">
              <w:rPr>
                <w:rFonts w:cs="Arial"/>
                <w:b/>
                <w:bCs/>
                <w:sz w:val="20"/>
                <w:szCs w:val="20"/>
                <w:lang w:eastAsia="de-DE"/>
              </w:rPr>
              <w:t>Expected Outputs and Time</w:t>
            </w:r>
            <w:r w:rsidR="00895C95">
              <w:rPr>
                <w:rFonts w:cs="Arial"/>
                <w:b/>
                <w:bCs/>
                <w:sz w:val="20"/>
                <w:szCs w:val="20"/>
                <w:lang w:eastAsia="de-DE"/>
              </w:rPr>
              <w:t>l</w:t>
            </w:r>
            <w:r w:rsidRPr="00093912">
              <w:rPr>
                <w:rFonts w:cs="Arial"/>
                <w:b/>
                <w:bCs/>
                <w:sz w:val="20"/>
                <w:szCs w:val="20"/>
                <w:lang w:eastAsia="de-DE"/>
              </w:rPr>
              <w:t>ine</w:t>
            </w:r>
          </w:p>
        </w:tc>
        <w:tc>
          <w:tcPr>
            <w:tcW w:w="2430" w:type="dxa"/>
            <w:vMerge w:val="restart"/>
            <w:shd w:val="clear" w:color="auto" w:fill="9CC2E5" w:themeFill="accent1" w:themeFillTint="99"/>
            <w:vAlign w:val="center"/>
          </w:tcPr>
          <w:p w14:paraId="66E1B630" w14:textId="32A37A5D" w:rsidR="00BF2796" w:rsidRPr="00093912" w:rsidRDefault="00BF2796" w:rsidP="00C50037">
            <w:pPr>
              <w:rPr>
                <w:rFonts w:cs="Arial"/>
                <w:sz w:val="20"/>
                <w:szCs w:val="20"/>
                <w:lang w:val="en-GB"/>
              </w:rPr>
            </w:pPr>
            <w:r w:rsidRPr="00093912">
              <w:rPr>
                <w:rFonts w:cs="Arial"/>
                <w:b/>
                <w:bCs/>
                <w:sz w:val="20"/>
                <w:szCs w:val="20"/>
                <w:lang w:val="de-DE" w:eastAsia="de-DE"/>
              </w:rPr>
              <w:t xml:space="preserve">Lead / </w:t>
            </w:r>
            <w:proofErr w:type="spellStart"/>
            <w:r w:rsidRPr="00093912">
              <w:rPr>
                <w:rFonts w:cs="Arial"/>
                <w:b/>
                <w:bCs/>
                <w:sz w:val="20"/>
                <w:szCs w:val="20"/>
                <w:lang w:val="de-DE" w:eastAsia="de-DE"/>
              </w:rPr>
              <w:t>Contributors</w:t>
            </w:r>
            <w:proofErr w:type="spellEnd"/>
          </w:p>
        </w:tc>
        <w:tc>
          <w:tcPr>
            <w:tcW w:w="1260" w:type="dxa"/>
            <w:vMerge w:val="restart"/>
            <w:shd w:val="clear" w:color="auto" w:fill="9CC2E5" w:themeFill="accent1" w:themeFillTint="99"/>
            <w:vAlign w:val="center"/>
          </w:tcPr>
          <w:p w14:paraId="7C17370F" w14:textId="22EEE0C2" w:rsidR="00BF2796" w:rsidRPr="00093912" w:rsidRDefault="00BF2796" w:rsidP="00C50037">
            <w:pPr>
              <w:rPr>
                <w:rFonts w:cs="Arial"/>
                <w:b/>
                <w:bCs/>
                <w:sz w:val="20"/>
                <w:szCs w:val="20"/>
                <w:lang w:val="de-DE" w:eastAsia="de-DE"/>
              </w:rPr>
            </w:pPr>
            <w:r w:rsidRPr="00524DD0">
              <w:rPr>
                <w:rFonts w:cs="Arial"/>
                <w:b/>
                <w:bCs/>
                <w:sz w:val="20"/>
                <w:szCs w:val="20"/>
                <w:lang w:val="de-DE" w:eastAsia="de-DE"/>
              </w:rPr>
              <w:t xml:space="preserve">Level of </w:t>
            </w:r>
            <w:proofErr w:type="spellStart"/>
            <w:r w:rsidRPr="00524DD0">
              <w:rPr>
                <w:rFonts w:cs="Arial"/>
                <w:b/>
                <w:bCs/>
                <w:sz w:val="20"/>
                <w:szCs w:val="20"/>
                <w:lang w:val="de-DE" w:eastAsia="de-DE"/>
              </w:rPr>
              <w:t>Priority</w:t>
            </w:r>
            <w:proofErr w:type="spellEnd"/>
            <w:r w:rsidRPr="00524DD0">
              <w:rPr>
                <w:rStyle w:val="Funotenzeichen"/>
                <w:rFonts w:cs="Arial"/>
                <w:b/>
                <w:bCs/>
                <w:sz w:val="20"/>
                <w:szCs w:val="20"/>
                <w:vertAlign w:val="superscript"/>
                <w:lang w:val="de-DE" w:eastAsia="de-DE"/>
              </w:rPr>
              <w:footnoteReference w:id="1"/>
            </w:r>
          </w:p>
        </w:tc>
        <w:tc>
          <w:tcPr>
            <w:tcW w:w="1442" w:type="dxa"/>
            <w:vMerge w:val="restart"/>
            <w:shd w:val="clear" w:color="auto" w:fill="9CC2E5" w:themeFill="accent1" w:themeFillTint="99"/>
            <w:vAlign w:val="center"/>
          </w:tcPr>
          <w:p w14:paraId="3C8C39D4" w14:textId="6E1F2DF5" w:rsidR="00BF2796" w:rsidRPr="00093912" w:rsidRDefault="00BF2796" w:rsidP="00C50037">
            <w:pPr>
              <w:rPr>
                <w:rFonts w:cs="Arial"/>
                <w:b/>
                <w:bCs/>
                <w:sz w:val="20"/>
                <w:szCs w:val="20"/>
                <w:lang w:val="de-DE" w:eastAsia="de-DE"/>
              </w:rPr>
            </w:pPr>
            <w:r w:rsidRPr="00093912">
              <w:rPr>
                <w:rFonts w:cs="Arial"/>
                <w:b/>
                <w:bCs/>
                <w:sz w:val="20"/>
                <w:szCs w:val="20"/>
                <w:lang w:val="de-DE" w:eastAsia="de-DE"/>
              </w:rPr>
              <w:t>Funding</w:t>
            </w:r>
          </w:p>
        </w:tc>
      </w:tr>
      <w:tr w:rsidR="00FF1F1C" w:rsidRPr="00093912" w14:paraId="7EFE951D" w14:textId="77777777" w:rsidTr="00BF2796">
        <w:trPr>
          <w:tblHeader/>
        </w:trPr>
        <w:tc>
          <w:tcPr>
            <w:tcW w:w="1345" w:type="dxa"/>
            <w:shd w:val="clear" w:color="auto" w:fill="DEEAF6" w:themeFill="accent1" w:themeFillTint="33"/>
          </w:tcPr>
          <w:p w14:paraId="7F4B38A4" w14:textId="21280CF6" w:rsidR="00FF1F1C" w:rsidRPr="00093912" w:rsidRDefault="00FF1F1C" w:rsidP="00C50037">
            <w:pPr>
              <w:rPr>
                <w:rFonts w:cs="Arial"/>
                <w:bCs/>
                <w:sz w:val="20"/>
                <w:szCs w:val="20"/>
                <w:lang w:eastAsia="de-DE"/>
              </w:rPr>
            </w:pPr>
            <w:r w:rsidRPr="00093912">
              <w:rPr>
                <w:rFonts w:cs="Arial"/>
                <w:bCs/>
                <w:sz w:val="20"/>
                <w:szCs w:val="20"/>
                <w:lang w:eastAsia="de-DE"/>
              </w:rPr>
              <w:t>Number in Inf.2/Rev.1</w:t>
            </w:r>
          </w:p>
        </w:tc>
        <w:tc>
          <w:tcPr>
            <w:tcW w:w="1530" w:type="dxa"/>
            <w:shd w:val="clear" w:color="auto" w:fill="DEEAF6" w:themeFill="accent1" w:themeFillTint="33"/>
          </w:tcPr>
          <w:p w14:paraId="03C8DF1F" w14:textId="795E4F52" w:rsidR="00FF1F1C" w:rsidRPr="00093912" w:rsidRDefault="00FF1F1C" w:rsidP="00C50037">
            <w:pPr>
              <w:rPr>
                <w:rFonts w:cs="Arial"/>
                <w:sz w:val="20"/>
                <w:szCs w:val="20"/>
              </w:rPr>
            </w:pPr>
            <w:r w:rsidRPr="00093912">
              <w:rPr>
                <w:rFonts w:cs="Arial"/>
                <w:sz w:val="20"/>
                <w:szCs w:val="20"/>
              </w:rPr>
              <w:t>Source of Mandate</w:t>
            </w:r>
          </w:p>
        </w:tc>
        <w:tc>
          <w:tcPr>
            <w:tcW w:w="2942" w:type="dxa"/>
            <w:shd w:val="clear" w:color="auto" w:fill="DEEAF6" w:themeFill="accent1" w:themeFillTint="33"/>
          </w:tcPr>
          <w:p w14:paraId="4C245F55" w14:textId="0ED850F3" w:rsidR="00FF1F1C" w:rsidRPr="00FA0148" w:rsidRDefault="00FF1F1C" w:rsidP="00C50037">
            <w:pPr>
              <w:rPr>
                <w:rFonts w:cs="Arial"/>
                <w:sz w:val="20"/>
                <w:szCs w:val="20"/>
                <w:lang w:val="en-GB"/>
              </w:rPr>
            </w:pPr>
            <w:r w:rsidRPr="00FA0148">
              <w:rPr>
                <w:rFonts w:cs="Arial"/>
                <w:sz w:val="20"/>
                <w:szCs w:val="20"/>
                <w:lang w:val="en-GB"/>
              </w:rPr>
              <w:t>Mandate</w:t>
            </w:r>
          </w:p>
        </w:tc>
        <w:tc>
          <w:tcPr>
            <w:tcW w:w="2188" w:type="dxa"/>
            <w:vMerge/>
          </w:tcPr>
          <w:p w14:paraId="2A6A2D20" w14:textId="77777777" w:rsidR="00FF1F1C" w:rsidRPr="00093912" w:rsidRDefault="00FF1F1C" w:rsidP="00C50037">
            <w:pPr>
              <w:rPr>
                <w:rFonts w:cs="Arial"/>
                <w:bCs/>
                <w:sz w:val="20"/>
                <w:szCs w:val="20"/>
                <w:lang w:eastAsia="de-DE"/>
              </w:rPr>
            </w:pPr>
          </w:p>
        </w:tc>
        <w:tc>
          <w:tcPr>
            <w:tcW w:w="1530" w:type="dxa"/>
            <w:vMerge/>
          </w:tcPr>
          <w:p w14:paraId="4651F805" w14:textId="77777777" w:rsidR="00FF1F1C" w:rsidRPr="00093912" w:rsidRDefault="00FF1F1C" w:rsidP="00C50037">
            <w:pPr>
              <w:rPr>
                <w:rFonts w:cs="Arial"/>
                <w:bCs/>
                <w:sz w:val="20"/>
                <w:szCs w:val="20"/>
                <w:lang w:eastAsia="de-DE"/>
              </w:rPr>
            </w:pPr>
          </w:p>
        </w:tc>
        <w:tc>
          <w:tcPr>
            <w:tcW w:w="2430" w:type="dxa"/>
            <w:vMerge/>
          </w:tcPr>
          <w:p w14:paraId="51A4B806" w14:textId="77777777" w:rsidR="00FF1F1C" w:rsidRPr="00093912" w:rsidRDefault="00FF1F1C" w:rsidP="00C50037">
            <w:pPr>
              <w:rPr>
                <w:rFonts w:cs="Arial"/>
                <w:bCs/>
                <w:sz w:val="20"/>
                <w:szCs w:val="20"/>
                <w:lang w:eastAsia="de-DE"/>
              </w:rPr>
            </w:pPr>
          </w:p>
        </w:tc>
        <w:tc>
          <w:tcPr>
            <w:tcW w:w="1260" w:type="dxa"/>
            <w:vMerge/>
          </w:tcPr>
          <w:p w14:paraId="3734A0B6" w14:textId="77777777" w:rsidR="00FF1F1C" w:rsidRPr="00093912" w:rsidRDefault="00FF1F1C" w:rsidP="00C50037">
            <w:pPr>
              <w:rPr>
                <w:rFonts w:cs="Arial"/>
                <w:bCs/>
                <w:sz w:val="20"/>
                <w:szCs w:val="20"/>
                <w:lang w:eastAsia="de-DE"/>
              </w:rPr>
            </w:pPr>
          </w:p>
        </w:tc>
        <w:tc>
          <w:tcPr>
            <w:tcW w:w="1442" w:type="dxa"/>
            <w:vMerge/>
          </w:tcPr>
          <w:p w14:paraId="79063A7C" w14:textId="77777777" w:rsidR="00FF1F1C" w:rsidRPr="00093912" w:rsidRDefault="00FF1F1C" w:rsidP="00C50037">
            <w:pPr>
              <w:rPr>
                <w:rFonts w:cs="Arial"/>
                <w:bCs/>
                <w:sz w:val="20"/>
                <w:szCs w:val="20"/>
                <w:lang w:eastAsia="de-DE"/>
              </w:rPr>
            </w:pPr>
          </w:p>
        </w:tc>
      </w:tr>
      <w:tr w:rsidR="00BF2796" w:rsidRPr="00093912" w14:paraId="422F8620" w14:textId="77777777" w:rsidTr="00937757">
        <w:tc>
          <w:tcPr>
            <w:tcW w:w="14667" w:type="dxa"/>
            <w:gridSpan w:val="8"/>
            <w:shd w:val="clear" w:color="auto" w:fill="D0CECE" w:themeFill="background2" w:themeFillShade="E6"/>
          </w:tcPr>
          <w:p w14:paraId="30C2F4A1" w14:textId="10F45E84" w:rsidR="00BF2796" w:rsidRPr="00093912" w:rsidRDefault="00BF2796" w:rsidP="00C50037">
            <w:pPr>
              <w:rPr>
                <w:rFonts w:cs="Arial"/>
                <w:sz w:val="20"/>
                <w:szCs w:val="20"/>
                <w:lang w:val="en-GB"/>
              </w:rPr>
            </w:pPr>
            <w:r w:rsidRPr="00093912">
              <w:rPr>
                <w:rFonts w:cs="Arial"/>
                <w:b/>
                <w:bCs/>
                <w:sz w:val="20"/>
                <w:szCs w:val="20"/>
                <w:lang w:eastAsia="de-DE"/>
              </w:rPr>
              <w:t>Amendment of Sharks MOU Annex 1/ CMS Appendices</w:t>
            </w:r>
          </w:p>
        </w:tc>
      </w:tr>
      <w:tr w:rsidR="00D64F82" w:rsidRPr="00093912" w14:paraId="6C56F5AA" w14:textId="6A933EDF" w:rsidTr="00A91F40">
        <w:tc>
          <w:tcPr>
            <w:tcW w:w="1345" w:type="dxa"/>
          </w:tcPr>
          <w:p w14:paraId="4F127CA7" w14:textId="202A133A" w:rsidR="00415E2E" w:rsidRPr="00093912" w:rsidRDefault="003B6A07" w:rsidP="00C50037">
            <w:pPr>
              <w:rPr>
                <w:rFonts w:cs="Arial"/>
                <w:sz w:val="20"/>
                <w:szCs w:val="20"/>
                <w:lang w:val="en-GB"/>
              </w:rPr>
            </w:pPr>
            <w:r w:rsidRPr="00093912">
              <w:rPr>
                <w:rFonts w:cs="Arial"/>
                <w:sz w:val="20"/>
                <w:szCs w:val="20"/>
                <w:lang w:val="en-GB"/>
              </w:rPr>
              <w:t>14</w:t>
            </w:r>
          </w:p>
        </w:tc>
        <w:tc>
          <w:tcPr>
            <w:tcW w:w="1530" w:type="dxa"/>
          </w:tcPr>
          <w:p w14:paraId="78A79175" w14:textId="502CEF08" w:rsidR="00415E2E" w:rsidRPr="00093912" w:rsidRDefault="00FE5FFB" w:rsidP="00C50037">
            <w:pPr>
              <w:rPr>
                <w:rFonts w:cs="Arial"/>
                <w:sz w:val="20"/>
                <w:szCs w:val="20"/>
                <w:lang w:val="en-GB"/>
              </w:rPr>
            </w:pPr>
            <w:hyperlink r:id="rId16" w:history="1">
              <w:r w:rsidR="003B6A07" w:rsidRPr="00FE5FFB">
                <w:rPr>
                  <w:rStyle w:val="Hyperlink"/>
                  <w:rFonts w:cs="Arial"/>
                  <w:sz w:val="20"/>
                  <w:szCs w:val="20"/>
                  <w:lang w:val="en-GB"/>
                </w:rPr>
                <w:t>Outcome 3.9</w:t>
              </w:r>
            </w:hyperlink>
          </w:p>
          <w:p w14:paraId="4E261899" w14:textId="77777777" w:rsidR="003B6A07" w:rsidRPr="00093912" w:rsidRDefault="003B6A07" w:rsidP="00C50037">
            <w:pPr>
              <w:rPr>
                <w:rFonts w:cs="Arial"/>
                <w:sz w:val="20"/>
                <w:szCs w:val="20"/>
                <w:lang w:val="en-GB"/>
              </w:rPr>
            </w:pPr>
            <w:r w:rsidRPr="00093912">
              <w:rPr>
                <w:rFonts w:cs="Arial"/>
                <w:sz w:val="20"/>
                <w:szCs w:val="20"/>
                <w:lang w:val="en-GB"/>
              </w:rPr>
              <w:t>POW 19-21</w:t>
            </w:r>
          </w:p>
          <w:p w14:paraId="1344E70A" w14:textId="5E034985" w:rsidR="003B6A07" w:rsidRPr="00093912" w:rsidRDefault="003B6A07" w:rsidP="00C50037">
            <w:pPr>
              <w:rPr>
                <w:rFonts w:cs="Arial"/>
                <w:sz w:val="20"/>
                <w:szCs w:val="20"/>
                <w:lang w:val="en-GB"/>
              </w:rPr>
            </w:pPr>
            <w:r w:rsidRPr="00093912">
              <w:rPr>
                <w:rFonts w:cs="Arial"/>
                <w:sz w:val="20"/>
                <w:szCs w:val="20"/>
                <w:lang w:val="en-GB"/>
              </w:rPr>
              <w:t>Para 11</w:t>
            </w:r>
          </w:p>
        </w:tc>
        <w:tc>
          <w:tcPr>
            <w:tcW w:w="2942" w:type="dxa"/>
          </w:tcPr>
          <w:p w14:paraId="4A320B99" w14:textId="56BE2068" w:rsidR="00CD5BBD" w:rsidRPr="00FA0148" w:rsidRDefault="00CD5BBD" w:rsidP="00C50037">
            <w:pPr>
              <w:rPr>
                <w:rFonts w:cs="Arial"/>
                <w:sz w:val="20"/>
                <w:szCs w:val="20"/>
              </w:rPr>
            </w:pPr>
            <w:r w:rsidRPr="00FA0148">
              <w:rPr>
                <w:rFonts w:cs="Arial"/>
                <w:sz w:val="20"/>
                <w:szCs w:val="20"/>
              </w:rPr>
              <w:t>Contribute to the preparation of CMS COP13 and other relevant meetings of CMS.</w:t>
            </w:r>
          </w:p>
          <w:p w14:paraId="56EE0CD9" w14:textId="77777777" w:rsidR="00CD5BBD" w:rsidRPr="00FA0148" w:rsidRDefault="00CD5BBD" w:rsidP="00C50037">
            <w:pPr>
              <w:rPr>
                <w:rFonts w:cs="Arial"/>
                <w:sz w:val="20"/>
                <w:szCs w:val="20"/>
              </w:rPr>
            </w:pPr>
          </w:p>
          <w:p w14:paraId="55603257" w14:textId="26454342" w:rsidR="00415E2E" w:rsidRPr="00FA0148" w:rsidRDefault="003B6A07" w:rsidP="00C50037">
            <w:pPr>
              <w:rPr>
                <w:rFonts w:cs="Arial"/>
                <w:sz w:val="20"/>
                <w:szCs w:val="20"/>
                <w:lang w:val="en-GB"/>
              </w:rPr>
            </w:pPr>
            <w:r w:rsidRPr="00FA0148">
              <w:rPr>
                <w:rFonts w:cs="Arial"/>
                <w:sz w:val="20"/>
                <w:szCs w:val="20"/>
              </w:rPr>
              <w:t>Provide comments on proposals for the inclusion of shark and ray species in the Appendices of CMS to the CMS Scientific Council and Conference of the Parties.</w:t>
            </w:r>
          </w:p>
        </w:tc>
        <w:tc>
          <w:tcPr>
            <w:tcW w:w="2188" w:type="dxa"/>
          </w:tcPr>
          <w:p w14:paraId="4BF2EA1F" w14:textId="10235876" w:rsidR="00415E2E" w:rsidRPr="00093912" w:rsidRDefault="00CD5BBD" w:rsidP="00C50037">
            <w:pPr>
              <w:rPr>
                <w:rFonts w:cs="Arial"/>
                <w:sz w:val="20"/>
                <w:szCs w:val="20"/>
                <w:lang w:val="en-GB"/>
              </w:rPr>
            </w:pPr>
            <w:r w:rsidRPr="00093912">
              <w:rPr>
                <w:rFonts w:cs="Arial"/>
                <w:sz w:val="20"/>
                <w:szCs w:val="20"/>
                <w:lang w:val="en-GB"/>
              </w:rPr>
              <w:t>Participate in relevant CMS meetings</w:t>
            </w:r>
            <w:r w:rsidR="00A91F40">
              <w:rPr>
                <w:rFonts w:cs="Arial"/>
                <w:sz w:val="20"/>
                <w:szCs w:val="20"/>
                <w:lang w:val="en-GB"/>
              </w:rPr>
              <w:t xml:space="preserve"> (COP, </w:t>
            </w:r>
            <w:proofErr w:type="spellStart"/>
            <w:r w:rsidR="00A91F40">
              <w:rPr>
                <w:rFonts w:cs="Arial"/>
                <w:sz w:val="20"/>
                <w:szCs w:val="20"/>
                <w:lang w:val="en-GB"/>
              </w:rPr>
              <w:t>ScC</w:t>
            </w:r>
            <w:proofErr w:type="spellEnd"/>
            <w:r w:rsidR="00A91F40">
              <w:rPr>
                <w:rFonts w:cs="Arial"/>
                <w:sz w:val="20"/>
                <w:szCs w:val="20"/>
                <w:lang w:val="en-GB"/>
              </w:rPr>
              <w:t>-SC).</w:t>
            </w:r>
          </w:p>
          <w:p w14:paraId="15CD6A9F" w14:textId="77777777" w:rsidR="00CD5BBD" w:rsidRPr="00093912" w:rsidRDefault="00CD5BBD" w:rsidP="00C50037">
            <w:pPr>
              <w:rPr>
                <w:rFonts w:cs="Arial"/>
                <w:sz w:val="20"/>
                <w:szCs w:val="20"/>
                <w:lang w:val="en-GB"/>
              </w:rPr>
            </w:pPr>
          </w:p>
          <w:p w14:paraId="453E85A0" w14:textId="77777777" w:rsidR="00CD5BBD" w:rsidRDefault="00CD5BBD" w:rsidP="00C50037">
            <w:pPr>
              <w:rPr>
                <w:rFonts w:cs="Arial"/>
                <w:sz w:val="20"/>
                <w:szCs w:val="20"/>
                <w:lang w:val="en-GB"/>
              </w:rPr>
            </w:pPr>
            <w:r w:rsidRPr="00093912">
              <w:rPr>
                <w:rFonts w:cs="Arial"/>
                <w:sz w:val="20"/>
                <w:szCs w:val="20"/>
                <w:lang w:val="en-GB"/>
              </w:rPr>
              <w:t>Prepare a review of shark and ray listing proposals submitted to CMS COP</w:t>
            </w:r>
            <w:r w:rsidR="00020D28">
              <w:rPr>
                <w:rFonts w:cs="Arial"/>
                <w:sz w:val="20"/>
                <w:szCs w:val="20"/>
                <w:lang w:val="en-GB"/>
              </w:rPr>
              <w:t>.</w:t>
            </w:r>
          </w:p>
          <w:p w14:paraId="2E29608E" w14:textId="77777777" w:rsidR="0094536E" w:rsidRDefault="0094536E" w:rsidP="00C50037">
            <w:pPr>
              <w:rPr>
                <w:rFonts w:cs="Arial"/>
                <w:sz w:val="20"/>
                <w:szCs w:val="20"/>
                <w:lang w:val="en-GB"/>
              </w:rPr>
            </w:pPr>
          </w:p>
          <w:p w14:paraId="667806EC" w14:textId="2E4AAD0C" w:rsidR="0094536E" w:rsidRPr="00093912" w:rsidRDefault="0094536E" w:rsidP="00C50037">
            <w:pPr>
              <w:rPr>
                <w:rFonts w:cs="Arial"/>
                <w:sz w:val="20"/>
                <w:szCs w:val="20"/>
                <w:lang w:val="en-GB"/>
              </w:rPr>
            </w:pPr>
            <w:r>
              <w:rPr>
                <w:rFonts w:cs="Arial"/>
                <w:sz w:val="20"/>
                <w:szCs w:val="20"/>
                <w:lang w:val="en-GB"/>
              </w:rPr>
              <w:t>Completed</w:t>
            </w:r>
          </w:p>
        </w:tc>
        <w:tc>
          <w:tcPr>
            <w:tcW w:w="1530" w:type="dxa"/>
          </w:tcPr>
          <w:p w14:paraId="25AE8B57" w14:textId="77777777" w:rsidR="00415E2E" w:rsidRPr="00093912" w:rsidRDefault="00415E2E" w:rsidP="00C50037">
            <w:pPr>
              <w:rPr>
                <w:rFonts w:cs="Arial"/>
                <w:sz w:val="20"/>
                <w:szCs w:val="20"/>
                <w:lang w:val="en-GB"/>
              </w:rPr>
            </w:pPr>
          </w:p>
        </w:tc>
        <w:tc>
          <w:tcPr>
            <w:tcW w:w="2430" w:type="dxa"/>
          </w:tcPr>
          <w:p w14:paraId="342448E5" w14:textId="1D6A8431" w:rsidR="00415E2E" w:rsidRPr="00093912" w:rsidRDefault="003B6A07" w:rsidP="00C50037">
            <w:pPr>
              <w:rPr>
                <w:rFonts w:cs="Arial"/>
                <w:sz w:val="20"/>
                <w:szCs w:val="20"/>
                <w:lang w:val="en-GB"/>
              </w:rPr>
            </w:pPr>
            <w:r w:rsidRPr="00093912">
              <w:rPr>
                <w:rFonts w:cs="Arial"/>
                <w:sz w:val="20"/>
                <w:szCs w:val="20"/>
              </w:rPr>
              <w:t>AC Chair/AC members</w:t>
            </w:r>
          </w:p>
        </w:tc>
        <w:tc>
          <w:tcPr>
            <w:tcW w:w="1260" w:type="dxa"/>
          </w:tcPr>
          <w:p w14:paraId="6F0D4D2F" w14:textId="320E93F5" w:rsidR="00415E2E" w:rsidRPr="00093912" w:rsidRDefault="003B6A07" w:rsidP="00C50037">
            <w:pPr>
              <w:rPr>
                <w:rFonts w:cs="Arial"/>
                <w:sz w:val="20"/>
                <w:szCs w:val="20"/>
                <w:lang w:val="en-GB"/>
              </w:rPr>
            </w:pPr>
            <w:r w:rsidRPr="00093912">
              <w:rPr>
                <w:rFonts w:cs="Arial"/>
                <w:sz w:val="20"/>
                <w:szCs w:val="20"/>
              </w:rPr>
              <w:t>High</w:t>
            </w:r>
          </w:p>
        </w:tc>
        <w:tc>
          <w:tcPr>
            <w:tcW w:w="1442" w:type="dxa"/>
          </w:tcPr>
          <w:p w14:paraId="2DDFEE71" w14:textId="744EE64F" w:rsidR="00415E2E" w:rsidRPr="00093912" w:rsidRDefault="003B6A07" w:rsidP="00C50037">
            <w:pPr>
              <w:rPr>
                <w:rFonts w:cs="Arial"/>
                <w:sz w:val="20"/>
                <w:szCs w:val="20"/>
                <w:lang w:val="en-GB"/>
              </w:rPr>
            </w:pPr>
            <w:r w:rsidRPr="00093912">
              <w:rPr>
                <w:rFonts w:cs="Arial"/>
                <w:sz w:val="20"/>
                <w:szCs w:val="20"/>
                <w:lang w:val="en-GB"/>
              </w:rPr>
              <w:t>-</w:t>
            </w:r>
          </w:p>
        </w:tc>
      </w:tr>
      <w:tr w:rsidR="00D64F82" w:rsidRPr="00093912" w14:paraId="7E6112A7" w14:textId="02CB4171" w:rsidTr="00A91F40">
        <w:tc>
          <w:tcPr>
            <w:tcW w:w="1345" w:type="dxa"/>
          </w:tcPr>
          <w:p w14:paraId="5F1B62AF" w14:textId="00A02AE8" w:rsidR="00415E2E" w:rsidRPr="00093912" w:rsidRDefault="003B6A07" w:rsidP="00C50037">
            <w:pPr>
              <w:rPr>
                <w:rFonts w:cs="Arial"/>
                <w:sz w:val="20"/>
                <w:szCs w:val="20"/>
                <w:lang w:val="en-GB"/>
              </w:rPr>
            </w:pPr>
            <w:r w:rsidRPr="00093912">
              <w:rPr>
                <w:rFonts w:cs="Arial"/>
                <w:sz w:val="20"/>
                <w:szCs w:val="20"/>
                <w:lang w:val="en-GB"/>
              </w:rPr>
              <w:t>6</w:t>
            </w:r>
          </w:p>
        </w:tc>
        <w:tc>
          <w:tcPr>
            <w:tcW w:w="1530" w:type="dxa"/>
          </w:tcPr>
          <w:p w14:paraId="1FB06B11" w14:textId="6CF59592" w:rsidR="00415E2E" w:rsidRDefault="00FE5FFB" w:rsidP="00C50037">
            <w:pPr>
              <w:rPr>
                <w:rFonts w:cs="Arial"/>
                <w:sz w:val="20"/>
                <w:szCs w:val="20"/>
                <w:lang w:val="en-GB"/>
              </w:rPr>
            </w:pPr>
            <w:hyperlink r:id="rId17" w:history="1">
              <w:r w:rsidR="003B6A07" w:rsidRPr="00FE5FFB">
                <w:rPr>
                  <w:rStyle w:val="Hyperlink"/>
                  <w:rFonts w:cs="Arial"/>
                  <w:sz w:val="20"/>
                  <w:szCs w:val="20"/>
                  <w:lang w:val="en-GB"/>
                </w:rPr>
                <w:t>Outcome 3.2</w:t>
              </w:r>
            </w:hyperlink>
          </w:p>
          <w:p w14:paraId="7FA6E4ED" w14:textId="05669659" w:rsidR="00ED1139" w:rsidRPr="00093912" w:rsidRDefault="00ED1139" w:rsidP="00C50037">
            <w:pPr>
              <w:rPr>
                <w:rFonts w:cs="Arial"/>
                <w:sz w:val="20"/>
                <w:szCs w:val="20"/>
                <w:lang w:val="en-GB"/>
              </w:rPr>
            </w:pPr>
            <w:r>
              <w:rPr>
                <w:rFonts w:cs="Arial"/>
                <w:sz w:val="20"/>
                <w:szCs w:val="20"/>
                <w:lang w:val="en-GB"/>
              </w:rPr>
              <w:t>Modifying Annex 1</w:t>
            </w:r>
          </w:p>
          <w:p w14:paraId="38A5AB04" w14:textId="21CF83A2" w:rsidR="003B6A07" w:rsidRPr="00093912" w:rsidRDefault="003B6A07" w:rsidP="00C50037">
            <w:pPr>
              <w:rPr>
                <w:rFonts w:cs="Arial"/>
                <w:sz w:val="20"/>
                <w:szCs w:val="20"/>
                <w:lang w:val="en-GB"/>
              </w:rPr>
            </w:pPr>
            <w:r w:rsidRPr="00093912">
              <w:rPr>
                <w:rFonts w:cs="Arial"/>
                <w:sz w:val="20"/>
                <w:szCs w:val="20"/>
                <w:lang w:val="en-GB"/>
              </w:rPr>
              <w:t>Para 5-6</w:t>
            </w:r>
          </w:p>
        </w:tc>
        <w:tc>
          <w:tcPr>
            <w:tcW w:w="2942" w:type="dxa"/>
          </w:tcPr>
          <w:p w14:paraId="469E9151" w14:textId="2215A918" w:rsidR="00415E2E" w:rsidRPr="00FA0148" w:rsidRDefault="003B6A07" w:rsidP="00C50037">
            <w:pPr>
              <w:rPr>
                <w:rFonts w:cs="Arial"/>
                <w:sz w:val="20"/>
                <w:szCs w:val="20"/>
                <w:lang w:val="en-GB"/>
              </w:rPr>
            </w:pPr>
            <w:r w:rsidRPr="00FA0148">
              <w:rPr>
                <w:rFonts w:cs="Arial"/>
                <w:sz w:val="20"/>
                <w:szCs w:val="20"/>
              </w:rPr>
              <w:t>Review proposals for the inclusion of species in Annex 1 of the MOU, submitted to MOS4.</w:t>
            </w:r>
          </w:p>
        </w:tc>
        <w:tc>
          <w:tcPr>
            <w:tcW w:w="2188" w:type="dxa"/>
          </w:tcPr>
          <w:p w14:paraId="4C39BA99" w14:textId="77777777" w:rsidR="00415E2E" w:rsidRPr="00093912" w:rsidRDefault="00415E2E" w:rsidP="00C50037">
            <w:pPr>
              <w:rPr>
                <w:rFonts w:cs="Arial"/>
                <w:sz w:val="20"/>
                <w:szCs w:val="20"/>
                <w:lang w:val="en-GB"/>
              </w:rPr>
            </w:pPr>
          </w:p>
        </w:tc>
        <w:tc>
          <w:tcPr>
            <w:tcW w:w="1530" w:type="dxa"/>
          </w:tcPr>
          <w:p w14:paraId="5DB8682E" w14:textId="77777777" w:rsidR="00415E2E" w:rsidRPr="00093912" w:rsidRDefault="00415E2E" w:rsidP="00C50037">
            <w:pPr>
              <w:rPr>
                <w:rFonts w:cs="Arial"/>
                <w:sz w:val="20"/>
                <w:szCs w:val="20"/>
                <w:lang w:val="en-GB"/>
              </w:rPr>
            </w:pPr>
          </w:p>
        </w:tc>
        <w:tc>
          <w:tcPr>
            <w:tcW w:w="2430" w:type="dxa"/>
          </w:tcPr>
          <w:p w14:paraId="06819C6F" w14:textId="5F3E0079" w:rsidR="00415E2E" w:rsidRPr="00093912" w:rsidRDefault="003B6A07" w:rsidP="00C50037">
            <w:pPr>
              <w:rPr>
                <w:rFonts w:cs="Arial"/>
                <w:sz w:val="20"/>
                <w:szCs w:val="20"/>
                <w:lang w:val="en-GB"/>
              </w:rPr>
            </w:pPr>
            <w:r w:rsidRPr="00093912">
              <w:rPr>
                <w:rFonts w:cs="Arial"/>
                <w:sz w:val="20"/>
                <w:szCs w:val="20"/>
              </w:rPr>
              <w:t>AC Chair/AC members</w:t>
            </w:r>
          </w:p>
        </w:tc>
        <w:tc>
          <w:tcPr>
            <w:tcW w:w="1260" w:type="dxa"/>
          </w:tcPr>
          <w:p w14:paraId="355AFB22" w14:textId="1DC445D5" w:rsidR="00415E2E" w:rsidRPr="00093912" w:rsidRDefault="003B6A07" w:rsidP="00C50037">
            <w:pPr>
              <w:rPr>
                <w:rFonts w:cs="Arial"/>
                <w:sz w:val="20"/>
                <w:szCs w:val="20"/>
                <w:lang w:val="en-GB"/>
              </w:rPr>
            </w:pPr>
            <w:r w:rsidRPr="00093912">
              <w:rPr>
                <w:rFonts w:cs="Arial"/>
                <w:sz w:val="20"/>
                <w:szCs w:val="20"/>
              </w:rPr>
              <w:t>High</w:t>
            </w:r>
          </w:p>
        </w:tc>
        <w:tc>
          <w:tcPr>
            <w:tcW w:w="1442" w:type="dxa"/>
          </w:tcPr>
          <w:p w14:paraId="4A9A3E1A" w14:textId="09384B76" w:rsidR="00415E2E" w:rsidRPr="00093912" w:rsidRDefault="00CD5BBD" w:rsidP="00C50037">
            <w:pPr>
              <w:rPr>
                <w:rFonts w:cs="Arial"/>
                <w:sz w:val="20"/>
                <w:szCs w:val="20"/>
                <w:lang w:val="en-GB"/>
              </w:rPr>
            </w:pPr>
            <w:r w:rsidRPr="00093912">
              <w:rPr>
                <w:rFonts w:cs="Arial"/>
                <w:sz w:val="20"/>
                <w:szCs w:val="20"/>
                <w:lang w:val="en-GB"/>
              </w:rPr>
              <w:t>-</w:t>
            </w:r>
          </w:p>
        </w:tc>
      </w:tr>
      <w:tr w:rsidR="00D64F82" w:rsidRPr="00093912" w14:paraId="2ECBF1BD" w14:textId="1A4D522D" w:rsidTr="00A91F40">
        <w:tc>
          <w:tcPr>
            <w:tcW w:w="1345" w:type="dxa"/>
          </w:tcPr>
          <w:p w14:paraId="6D157F8F" w14:textId="17E9E0BB" w:rsidR="00415E2E" w:rsidRPr="00093912" w:rsidRDefault="003B6A07" w:rsidP="00C50037">
            <w:pPr>
              <w:rPr>
                <w:rFonts w:cs="Arial"/>
                <w:sz w:val="20"/>
                <w:szCs w:val="20"/>
                <w:lang w:val="en-GB"/>
              </w:rPr>
            </w:pPr>
            <w:r w:rsidRPr="00093912">
              <w:rPr>
                <w:rFonts w:cs="Arial"/>
                <w:sz w:val="20"/>
                <w:szCs w:val="20"/>
                <w:lang w:val="en-GB"/>
              </w:rPr>
              <w:t>2</w:t>
            </w:r>
          </w:p>
        </w:tc>
        <w:tc>
          <w:tcPr>
            <w:tcW w:w="1530" w:type="dxa"/>
          </w:tcPr>
          <w:p w14:paraId="13AA3D3F" w14:textId="685549F8" w:rsidR="00415E2E" w:rsidRPr="00093912" w:rsidRDefault="00FE5FFB" w:rsidP="00C50037">
            <w:pPr>
              <w:rPr>
                <w:rFonts w:cs="Arial"/>
                <w:sz w:val="20"/>
                <w:szCs w:val="20"/>
                <w:lang w:val="en-GB"/>
              </w:rPr>
            </w:pPr>
            <w:hyperlink r:id="rId18" w:history="1">
              <w:r w:rsidR="003B6A07" w:rsidRPr="00FE5FFB">
                <w:rPr>
                  <w:rStyle w:val="Hyperlink"/>
                  <w:rFonts w:cs="Arial"/>
                  <w:sz w:val="20"/>
                  <w:szCs w:val="20"/>
                  <w:lang w:val="en-GB"/>
                </w:rPr>
                <w:t>MOU text</w:t>
              </w:r>
            </w:hyperlink>
          </w:p>
          <w:p w14:paraId="6CCB8A8E" w14:textId="2989BB2B" w:rsidR="003B6A07" w:rsidRPr="00093912" w:rsidRDefault="003B6A07" w:rsidP="00C50037">
            <w:pPr>
              <w:rPr>
                <w:rFonts w:cs="Arial"/>
                <w:sz w:val="20"/>
                <w:szCs w:val="20"/>
                <w:lang w:val="en-GB"/>
              </w:rPr>
            </w:pPr>
            <w:r w:rsidRPr="00093912">
              <w:rPr>
                <w:rFonts w:cs="Arial"/>
                <w:sz w:val="20"/>
                <w:szCs w:val="20"/>
                <w:lang w:val="en-GB"/>
              </w:rPr>
              <w:t>Para 24</w:t>
            </w:r>
          </w:p>
        </w:tc>
        <w:tc>
          <w:tcPr>
            <w:tcW w:w="2942" w:type="dxa"/>
          </w:tcPr>
          <w:p w14:paraId="578F624B" w14:textId="7BC38C4A" w:rsidR="00415E2E" w:rsidRPr="00FA0148" w:rsidRDefault="003B6A07" w:rsidP="00C50037">
            <w:pPr>
              <w:rPr>
                <w:rFonts w:cs="Arial"/>
                <w:sz w:val="20"/>
                <w:szCs w:val="20"/>
                <w:lang w:val="en-GB"/>
              </w:rPr>
            </w:pPr>
            <w:r w:rsidRPr="00FA0148">
              <w:rPr>
                <w:rFonts w:cs="Arial"/>
                <w:sz w:val="20"/>
                <w:szCs w:val="20"/>
              </w:rPr>
              <w:t>Analyze, as necessary, scientific assessments and making recommendations on the conservation status of shark populations listed in Annex 1 and others which may be contemplated for inclusion.</w:t>
            </w:r>
          </w:p>
        </w:tc>
        <w:tc>
          <w:tcPr>
            <w:tcW w:w="2188" w:type="dxa"/>
          </w:tcPr>
          <w:p w14:paraId="32BAC910" w14:textId="39934C8F" w:rsidR="00415E2E" w:rsidRPr="00093912" w:rsidRDefault="003B6A07" w:rsidP="00C50037">
            <w:pPr>
              <w:rPr>
                <w:rFonts w:cs="Arial"/>
                <w:sz w:val="20"/>
                <w:szCs w:val="20"/>
                <w:lang w:val="en-GB"/>
              </w:rPr>
            </w:pPr>
            <w:r w:rsidRPr="00093912">
              <w:rPr>
                <w:rFonts w:cs="Arial"/>
                <w:sz w:val="20"/>
                <w:szCs w:val="20"/>
              </w:rPr>
              <w:t>Review the conservation status following any recent IUCN Red List or population assessments and make advise MOS4 on any changes that require the Signatories’ attention.</w:t>
            </w:r>
          </w:p>
        </w:tc>
        <w:tc>
          <w:tcPr>
            <w:tcW w:w="1530" w:type="dxa"/>
          </w:tcPr>
          <w:p w14:paraId="42C04148" w14:textId="77777777" w:rsidR="00415E2E" w:rsidRPr="00093912" w:rsidRDefault="00415E2E" w:rsidP="00C50037">
            <w:pPr>
              <w:rPr>
                <w:rFonts w:cs="Arial"/>
                <w:sz w:val="20"/>
                <w:szCs w:val="20"/>
                <w:lang w:val="en-GB"/>
              </w:rPr>
            </w:pPr>
          </w:p>
        </w:tc>
        <w:tc>
          <w:tcPr>
            <w:tcW w:w="2430" w:type="dxa"/>
          </w:tcPr>
          <w:p w14:paraId="64953228" w14:textId="37E17478" w:rsidR="00415E2E" w:rsidRPr="00093912" w:rsidRDefault="003B6A07" w:rsidP="00C50037">
            <w:pPr>
              <w:rPr>
                <w:rFonts w:cs="Arial"/>
                <w:sz w:val="20"/>
                <w:szCs w:val="20"/>
                <w:lang w:val="en-GB"/>
              </w:rPr>
            </w:pPr>
            <w:r w:rsidRPr="00093912">
              <w:rPr>
                <w:rFonts w:cs="Arial"/>
                <w:sz w:val="20"/>
                <w:szCs w:val="20"/>
              </w:rPr>
              <w:t>AC Chair/AC members</w:t>
            </w:r>
          </w:p>
        </w:tc>
        <w:tc>
          <w:tcPr>
            <w:tcW w:w="1260" w:type="dxa"/>
          </w:tcPr>
          <w:p w14:paraId="4AB221EA" w14:textId="0DB7B002" w:rsidR="00415E2E" w:rsidRPr="00093912" w:rsidRDefault="003B6A07" w:rsidP="00C50037">
            <w:pPr>
              <w:rPr>
                <w:rFonts w:cs="Arial"/>
                <w:sz w:val="20"/>
                <w:szCs w:val="20"/>
                <w:lang w:val="en-GB"/>
              </w:rPr>
            </w:pPr>
            <w:r w:rsidRPr="00093912">
              <w:rPr>
                <w:rFonts w:cs="Arial"/>
                <w:sz w:val="20"/>
                <w:szCs w:val="20"/>
              </w:rPr>
              <w:t>High</w:t>
            </w:r>
          </w:p>
        </w:tc>
        <w:tc>
          <w:tcPr>
            <w:tcW w:w="1442" w:type="dxa"/>
          </w:tcPr>
          <w:p w14:paraId="235653F4" w14:textId="4FB39C8C" w:rsidR="00415E2E" w:rsidRPr="00093912" w:rsidRDefault="00CD5BBD" w:rsidP="00C50037">
            <w:pPr>
              <w:rPr>
                <w:rFonts w:cs="Arial"/>
                <w:sz w:val="20"/>
                <w:szCs w:val="20"/>
                <w:lang w:val="en-GB"/>
              </w:rPr>
            </w:pPr>
            <w:r w:rsidRPr="00093912">
              <w:rPr>
                <w:rFonts w:cs="Arial"/>
                <w:sz w:val="20"/>
                <w:szCs w:val="20"/>
                <w:lang w:val="en-GB"/>
              </w:rPr>
              <w:t>?</w:t>
            </w:r>
          </w:p>
        </w:tc>
      </w:tr>
      <w:tr w:rsidR="00BF2796" w:rsidRPr="00093912" w14:paraId="59410914" w14:textId="41DF75AE" w:rsidTr="003004A1">
        <w:tc>
          <w:tcPr>
            <w:tcW w:w="14667" w:type="dxa"/>
            <w:gridSpan w:val="8"/>
            <w:shd w:val="clear" w:color="auto" w:fill="D0CECE" w:themeFill="background2" w:themeFillShade="E6"/>
          </w:tcPr>
          <w:p w14:paraId="34B27D56" w14:textId="4A43ACC4" w:rsidR="00BF2796" w:rsidRPr="00093912" w:rsidRDefault="00BF2796" w:rsidP="00C50037">
            <w:pPr>
              <w:rPr>
                <w:rFonts w:cs="Arial"/>
                <w:sz w:val="20"/>
                <w:szCs w:val="20"/>
                <w:lang w:val="en-GB"/>
              </w:rPr>
            </w:pPr>
            <w:r w:rsidRPr="00093912">
              <w:rPr>
                <w:rFonts w:cs="Arial"/>
                <w:b/>
                <w:sz w:val="20"/>
                <w:szCs w:val="20"/>
              </w:rPr>
              <w:t>Conservation Issues</w:t>
            </w:r>
          </w:p>
        </w:tc>
      </w:tr>
      <w:tr w:rsidR="00D64F82" w:rsidRPr="00093912" w14:paraId="26875F9A" w14:textId="3E7F2003" w:rsidTr="00A91F40">
        <w:tc>
          <w:tcPr>
            <w:tcW w:w="1345" w:type="dxa"/>
          </w:tcPr>
          <w:p w14:paraId="2F063A47" w14:textId="711F268C" w:rsidR="00415E2E" w:rsidRPr="00093912" w:rsidRDefault="003B6A07" w:rsidP="00C50037">
            <w:pPr>
              <w:rPr>
                <w:rFonts w:cs="Arial"/>
                <w:sz w:val="20"/>
                <w:szCs w:val="20"/>
                <w:lang w:val="en-GB"/>
              </w:rPr>
            </w:pPr>
            <w:r w:rsidRPr="00093912">
              <w:rPr>
                <w:rFonts w:cs="Arial"/>
                <w:sz w:val="20"/>
                <w:szCs w:val="20"/>
                <w:lang w:val="en-GB"/>
              </w:rPr>
              <w:t>14</w:t>
            </w:r>
          </w:p>
        </w:tc>
        <w:tc>
          <w:tcPr>
            <w:tcW w:w="1530" w:type="dxa"/>
          </w:tcPr>
          <w:p w14:paraId="35545C43" w14:textId="3F98AB7F" w:rsidR="00E30F87" w:rsidRPr="00093912" w:rsidRDefault="00FE5FFB" w:rsidP="00C50037">
            <w:pPr>
              <w:rPr>
                <w:rFonts w:cs="Arial"/>
                <w:sz w:val="20"/>
                <w:szCs w:val="20"/>
                <w:lang w:val="en-GB"/>
              </w:rPr>
            </w:pPr>
            <w:hyperlink r:id="rId19" w:history="1">
              <w:r w:rsidR="00E30F87" w:rsidRPr="00FE5FFB">
                <w:rPr>
                  <w:rStyle w:val="Hyperlink"/>
                  <w:rFonts w:cs="Arial"/>
                  <w:sz w:val="20"/>
                  <w:szCs w:val="20"/>
                  <w:lang w:val="en-GB"/>
                </w:rPr>
                <w:t>Outcome 3.9</w:t>
              </w:r>
            </w:hyperlink>
          </w:p>
          <w:p w14:paraId="66046584" w14:textId="77777777" w:rsidR="00ED1139" w:rsidRDefault="003B6A07" w:rsidP="00C50037">
            <w:pPr>
              <w:rPr>
                <w:rFonts w:cs="Arial"/>
                <w:sz w:val="20"/>
                <w:szCs w:val="20"/>
              </w:rPr>
            </w:pPr>
            <w:r w:rsidRPr="00093912">
              <w:rPr>
                <w:rFonts w:cs="Arial"/>
                <w:sz w:val="20"/>
                <w:szCs w:val="20"/>
              </w:rPr>
              <w:t>POW 19-21</w:t>
            </w:r>
          </w:p>
          <w:p w14:paraId="1CF692DB" w14:textId="578A0C3D" w:rsidR="00415E2E" w:rsidRPr="00093912" w:rsidRDefault="00ED1139" w:rsidP="00C50037">
            <w:pPr>
              <w:rPr>
                <w:rFonts w:cs="Arial"/>
                <w:sz w:val="20"/>
                <w:szCs w:val="20"/>
                <w:lang w:val="en-GB"/>
              </w:rPr>
            </w:pPr>
            <w:r>
              <w:rPr>
                <w:rFonts w:cs="Arial"/>
                <w:sz w:val="20"/>
                <w:szCs w:val="20"/>
              </w:rPr>
              <w:t xml:space="preserve">Para </w:t>
            </w:r>
            <w:r w:rsidR="003B6A07" w:rsidRPr="00093912">
              <w:rPr>
                <w:rFonts w:cs="Arial"/>
                <w:sz w:val="20"/>
                <w:szCs w:val="20"/>
              </w:rPr>
              <w:t>11</w:t>
            </w:r>
          </w:p>
        </w:tc>
        <w:tc>
          <w:tcPr>
            <w:tcW w:w="2942" w:type="dxa"/>
          </w:tcPr>
          <w:p w14:paraId="06002A2A" w14:textId="4B5B0F9C" w:rsidR="00415E2E" w:rsidRPr="00FA0148" w:rsidRDefault="003B6A07" w:rsidP="00C50037">
            <w:pPr>
              <w:rPr>
                <w:rFonts w:cs="Arial"/>
                <w:sz w:val="20"/>
                <w:szCs w:val="20"/>
              </w:rPr>
            </w:pPr>
            <w:r w:rsidRPr="00FA0148">
              <w:rPr>
                <w:rFonts w:cs="Arial"/>
                <w:sz w:val="20"/>
                <w:szCs w:val="20"/>
              </w:rPr>
              <w:t>Contribute to the implementation of:</w:t>
            </w:r>
          </w:p>
          <w:p w14:paraId="0FABE79F" w14:textId="77777777" w:rsidR="003B6A07" w:rsidRPr="00FA0148" w:rsidRDefault="003B6A07" w:rsidP="00C50037">
            <w:pPr>
              <w:pStyle w:val="Listenabsatz"/>
              <w:widowControl/>
              <w:numPr>
                <w:ilvl w:val="0"/>
                <w:numId w:val="43"/>
              </w:numPr>
              <w:autoSpaceDE/>
              <w:autoSpaceDN/>
              <w:adjustRightInd/>
              <w:spacing w:line="276" w:lineRule="auto"/>
              <w:ind w:left="376"/>
              <w:rPr>
                <w:rFonts w:cs="Arial"/>
                <w:sz w:val="20"/>
                <w:szCs w:val="20"/>
              </w:rPr>
            </w:pPr>
            <w:r w:rsidRPr="00FA0148">
              <w:rPr>
                <w:rFonts w:cs="Arial"/>
                <w:sz w:val="20"/>
                <w:szCs w:val="20"/>
              </w:rPr>
              <w:t xml:space="preserve">CMS Res. 12.20 on “Management of Marine Debris”; </w:t>
            </w:r>
          </w:p>
          <w:p w14:paraId="50E1723D" w14:textId="77777777" w:rsidR="003B6A07" w:rsidRPr="00FA0148" w:rsidRDefault="003B6A07" w:rsidP="00C50037">
            <w:pPr>
              <w:pStyle w:val="Listenabsatz"/>
              <w:widowControl/>
              <w:numPr>
                <w:ilvl w:val="0"/>
                <w:numId w:val="43"/>
              </w:numPr>
              <w:autoSpaceDE/>
              <w:autoSpaceDN/>
              <w:adjustRightInd/>
              <w:spacing w:line="276" w:lineRule="auto"/>
              <w:ind w:left="376"/>
              <w:rPr>
                <w:rFonts w:cs="Arial"/>
                <w:sz w:val="20"/>
                <w:szCs w:val="20"/>
              </w:rPr>
            </w:pPr>
            <w:r w:rsidRPr="00FA0148">
              <w:rPr>
                <w:rFonts w:cs="Arial"/>
                <w:sz w:val="20"/>
                <w:szCs w:val="20"/>
              </w:rPr>
              <w:lastRenderedPageBreak/>
              <w:t xml:space="preserve">CMS Res. 12.22 on “Bycatch”; </w:t>
            </w:r>
          </w:p>
          <w:p w14:paraId="3A6CA5F7" w14:textId="142775D5" w:rsidR="003B6A07" w:rsidRPr="00FA0148" w:rsidRDefault="003B6A07" w:rsidP="00C50037">
            <w:pPr>
              <w:pStyle w:val="Listenabsatz"/>
              <w:widowControl/>
              <w:numPr>
                <w:ilvl w:val="0"/>
                <w:numId w:val="43"/>
              </w:numPr>
              <w:autoSpaceDE/>
              <w:autoSpaceDN/>
              <w:adjustRightInd/>
              <w:spacing w:line="276" w:lineRule="auto"/>
              <w:ind w:left="376"/>
              <w:rPr>
                <w:rFonts w:cs="Arial"/>
                <w:sz w:val="20"/>
                <w:szCs w:val="20"/>
              </w:rPr>
            </w:pPr>
            <w:r w:rsidRPr="00FA0148">
              <w:rPr>
                <w:rFonts w:cs="Arial"/>
                <w:sz w:val="20"/>
                <w:szCs w:val="20"/>
              </w:rPr>
              <w:t>CMS Res. 12.24 on “Promoting Marine Protected Area Networks in the ASEAN Region”;</w:t>
            </w:r>
          </w:p>
        </w:tc>
        <w:tc>
          <w:tcPr>
            <w:tcW w:w="2188" w:type="dxa"/>
          </w:tcPr>
          <w:p w14:paraId="706FE2E0" w14:textId="77777777" w:rsidR="003B6A07" w:rsidRPr="00093912" w:rsidRDefault="003B6A07" w:rsidP="00C50037">
            <w:pPr>
              <w:rPr>
                <w:rFonts w:cs="Arial"/>
                <w:b/>
                <w:sz w:val="20"/>
                <w:szCs w:val="20"/>
              </w:rPr>
            </w:pPr>
            <w:r w:rsidRPr="00093912">
              <w:rPr>
                <w:rFonts w:cs="Arial"/>
                <w:b/>
                <w:sz w:val="20"/>
                <w:szCs w:val="20"/>
              </w:rPr>
              <w:lastRenderedPageBreak/>
              <w:t>Bycatch:</w:t>
            </w:r>
          </w:p>
          <w:p w14:paraId="7527B65D" w14:textId="18007ADD" w:rsidR="00415E2E" w:rsidRPr="00093912" w:rsidRDefault="003B6A07" w:rsidP="00C50037">
            <w:pPr>
              <w:rPr>
                <w:rFonts w:cs="Arial"/>
                <w:sz w:val="20"/>
                <w:szCs w:val="20"/>
              </w:rPr>
            </w:pPr>
            <w:r w:rsidRPr="00093912">
              <w:rPr>
                <w:rFonts w:cs="Arial"/>
                <w:sz w:val="20"/>
                <w:szCs w:val="20"/>
              </w:rPr>
              <w:t>Cooperate with the CMS COP-Appointed Councilor for Bycatch on the implementation of Decision XX</w:t>
            </w:r>
            <w:r w:rsidR="00FF1F1C" w:rsidRPr="00093912">
              <w:rPr>
                <w:rFonts w:cs="Arial"/>
                <w:sz w:val="20"/>
                <w:szCs w:val="20"/>
              </w:rPr>
              <w:t>.</w:t>
            </w:r>
          </w:p>
        </w:tc>
        <w:tc>
          <w:tcPr>
            <w:tcW w:w="1530" w:type="dxa"/>
          </w:tcPr>
          <w:p w14:paraId="0F8C127D" w14:textId="77777777" w:rsidR="00415E2E" w:rsidRPr="00093912" w:rsidRDefault="00415E2E" w:rsidP="00C50037">
            <w:pPr>
              <w:rPr>
                <w:rFonts w:cs="Arial"/>
                <w:sz w:val="20"/>
                <w:szCs w:val="20"/>
                <w:lang w:val="en-GB"/>
              </w:rPr>
            </w:pPr>
          </w:p>
        </w:tc>
        <w:tc>
          <w:tcPr>
            <w:tcW w:w="2430" w:type="dxa"/>
          </w:tcPr>
          <w:p w14:paraId="0BADECE7" w14:textId="59B97156" w:rsidR="00415E2E" w:rsidRPr="00093912" w:rsidRDefault="003B6A07" w:rsidP="00C50037">
            <w:pPr>
              <w:rPr>
                <w:rFonts w:cs="Arial"/>
                <w:sz w:val="20"/>
                <w:szCs w:val="20"/>
                <w:lang w:val="en-GB"/>
              </w:rPr>
            </w:pPr>
            <w:r w:rsidRPr="00093912">
              <w:rPr>
                <w:rFonts w:cs="Arial"/>
                <w:sz w:val="20"/>
                <w:szCs w:val="20"/>
              </w:rPr>
              <w:t>John Carlson</w:t>
            </w:r>
          </w:p>
        </w:tc>
        <w:tc>
          <w:tcPr>
            <w:tcW w:w="1260" w:type="dxa"/>
          </w:tcPr>
          <w:p w14:paraId="2A6602D5" w14:textId="0E6A06C4" w:rsidR="0094536E" w:rsidRPr="00093912" w:rsidRDefault="0094536E" w:rsidP="00C50037">
            <w:pPr>
              <w:rPr>
                <w:rFonts w:cs="Arial"/>
                <w:sz w:val="20"/>
                <w:szCs w:val="20"/>
                <w:lang w:val="en-GB"/>
              </w:rPr>
            </w:pPr>
          </w:p>
        </w:tc>
        <w:tc>
          <w:tcPr>
            <w:tcW w:w="1442" w:type="dxa"/>
          </w:tcPr>
          <w:p w14:paraId="2DFBEFC7" w14:textId="77777777" w:rsidR="00415E2E" w:rsidRPr="00093912" w:rsidRDefault="00415E2E" w:rsidP="00C50037">
            <w:pPr>
              <w:rPr>
                <w:rFonts w:cs="Arial"/>
                <w:sz w:val="20"/>
                <w:szCs w:val="20"/>
                <w:lang w:val="en-GB"/>
              </w:rPr>
            </w:pPr>
          </w:p>
        </w:tc>
      </w:tr>
      <w:tr w:rsidR="00D64F82" w:rsidRPr="00093912" w14:paraId="4780F20D" w14:textId="352A7338" w:rsidTr="00A91F40">
        <w:tc>
          <w:tcPr>
            <w:tcW w:w="1345" w:type="dxa"/>
          </w:tcPr>
          <w:p w14:paraId="326B4F98" w14:textId="0F09B9F8" w:rsidR="003B6A07" w:rsidRPr="00093912" w:rsidRDefault="00CD5BBD" w:rsidP="00C50037">
            <w:pPr>
              <w:rPr>
                <w:rFonts w:cs="Arial"/>
                <w:sz w:val="20"/>
                <w:szCs w:val="20"/>
                <w:lang w:val="en-GB"/>
              </w:rPr>
            </w:pPr>
            <w:r w:rsidRPr="00093912">
              <w:rPr>
                <w:rFonts w:cs="Arial"/>
                <w:sz w:val="20"/>
                <w:szCs w:val="20"/>
                <w:lang w:val="en-GB"/>
              </w:rPr>
              <w:t>35</w:t>
            </w:r>
          </w:p>
        </w:tc>
        <w:tc>
          <w:tcPr>
            <w:tcW w:w="1530" w:type="dxa"/>
          </w:tcPr>
          <w:p w14:paraId="5FCBDBCF" w14:textId="77777777" w:rsidR="00FE5FFB" w:rsidRDefault="00FE5FFB" w:rsidP="00C50037">
            <w:pPr>
              <w:rPr>
                <w:rFonts w:cs="Arial"/>
                <w:sz w:val="20"/>
                <w:szCs w:val="20"/>
              </w:rPr>
            </w:pPr>
            <w:hyperlink r:id="rId20" w:history="1">
              <w:r w:rsidRPr="00FE5FFB">
                <w:rPr>
                  <w:rStyle w:val="Hyperlink"/>
                  <w:rFonts w:cs="Arial"/>
                  <w:sz w:val="20"/>
                  <w:szCs w:val="20"/>
                </w:rPr>
                <w:t>Outcome 3.7</w:t>
              </w:r>
            </w:hyperlink>
          </w:p>
          <w:p w14:paraId="3B2EDA69" w14:textId="5F39C33F" w:rsidR="00ED1139" w:rsidRDefault="00ED1139" w:rsidP="00C50037">
            <w:pPr>
              <w:rPr>
                <w:rFonts w:cs="Arial"/>
                <w:sz w:val="20"/>
                <w:szCs w:val="20"/>
              </w:rPr>
            </w:pPr>
            <w:r w:rsidRPr="00093912">
              <w:rPr>
                <w:rFonts w:cs="Arial"/>
                <w:sz w:val="20"/>
                <w:szCs w:val="20"/>
              </w:rPr>
              <w:t>AC TOR</w:t>
            </w:r>
          </w:p>
          <w:p w14:paraId="59D939FB" w14:textId="2B2FCAB9" w:rsidR="003B6A07" w:rsidRPr="00093912" w:rsidRDefault="00ED1139" w:rsidP="00C50037">
            <w:pPr>
              <w:rPr>
                <w:rFonts w:cs="Arial"/>
                <w:sz w:val="20"/>
                <w:szCs w:val="20"/>
                <w:lang w:val="en-GB"/>
              </w:rPr>
            </w:pPr>
            <w:r>
              <w:rPr>
                <w:rFonts w:cs="Arial"/>
                <w:sz w:val="20"/>
                <w:szCs w:val="20"/>
              </w:rPr>
              <w:t xml:space="preserve">Para </w:t>
            </w:r>
            <w:r w:rsidRPr="00093912">
              <w:rPr>
                <w:rFonts w:cs="Arial"/>
                <w:sz w:val="20"/>
                <w:szCs w:val="20"/>
              </w:rPr>
              <w:t>5</w:t>
            </w:r>
          </w:p>
        </w:tc>
        <w:tc>
          <w:tcPr>
            <w:tcW w:w="2942" w:type="dxa"/>
          </w:tcPr>
          <w:p w14:paraId="7D92421F" w14:textId="01E71F2E" w:rsidR="003B6A07" w:rsidRPr="00FA0148" w:rsidRDefault="003B6A07" w:rsidP="00C50037">
            <w:pPr>
              <w:rPr>
                <w:rFonts w:cs="Arial"/>
                <w:sz w:val="20"/>
                <w:szCs w:val="20"/>
                <w:lang w:val="en-GB"/>
              </w:rPr>
            </w:pPr>
            <w:r w:rsidRPr="00FA0148">
              <w:rPr>
                <w:rFonts w:cs="Arial"/>
                <w:sz w:val="20"/>
                <w:szCs w:val="20"/>
              </w:rPr>
              <w:t>Undertake further tasks as identified in the Conservation Plan (Annex 3 of the MOU).</w:t>
            </w:r>
          </w:p>
        </w:tc>
        <w:tc>
          <w:tcPr>
            <w:tcW w:w="2188" w:type="dxa"/>
          </w:tcPr>
          <w:p w14:paraId="1BE8A8EF" w14:textId="2C3459ED" w:rsidR="003B6A07" w:rsidRPr="00093912" w:rsidRDefault="003B6A07" w:rsidP="00C50037">
            <w:pPr>
              <w:rPr>
                <w:rFonts w:cs="Arial"/>
                <w:b/>
                <w:sz w:val="20"/>
                <w:szCs w:val="20"/>
              </w:rPr>
            </w:pPr>
            <w:r w:rsidRPr="00093912">
              <w:rPr>
                <w:rFonts w:cs="Arial"/>
                <w:b/>
                <w:sz w:val="20"/>
                <w:szCs w:val="20"/>
              </w:rPr>
              <w:t>Habitat Loss:</w:t>
            </w:r>
          </w:p>
          <w:p w14:paraId="6F6AA6F2" w14:textId="2BF8B468" w:rsidR="002C67E8" w:rsidRPr="00093912" w:rsidRDefault="002C67E8" w:rsidP="00C50037">
            <w:pPr>
              <w:rPr>
                <w:rFonts w:cs="Arial"/>
                <w:sz w:val="20"/>
                <w:szCs w:val="20"/>
              </w:rPr>
            </w:pPr>
            <w:r w:rsidRPr="00093912">
              <w:rPr>
                <w:rFonts w:cs="Arial"/>
                <w:sz w:val="20"/>
                <w:szCs w:val="20"/>
              </w:rPr>
              <w:t xml:space="preserve">(Focus on </w:t>
            </w:r>
            <w:proofErr w:type="gramStart"/>
            <w:r w:rsidRPr="00093912">
              <w:rPr>
                <w:rFonts w:cs="Arial"/>
                <w:sz w:val="20"/>
                <w:szCs w:val="20"/>
              </w:rPr>
              <w:t>particular species/regions</w:t>
            </w:r>
            <w:proofErr w:type="gramEnd"/>
            <w:r w:rsidRPr="00093912">
              <w:rPr>
                <w:rFonts w:cs="Arial"/>
                <w:sz w:val="20"/>
                <w:szCs w:val="20"/>
              </w:rPr>
              <w:t>)</w:t>
            </w:r>
          </w:p>
          <w:p w14:paraId="539F235C" w14:textId="77777777" w:rsidR="002C67E8" w:rsidRPr="00093912" w:rsidRDefault="002C67E8" w:rsidP="00C50037">
            <w:pPr>
              <w:rPr>
                <w:rFonts w:cs="Arial"/>
                <w:b/>
                <w:sz w:val="20"/>
                <w:szCs w:val="20"/>
              </w:rPr>
            </w:pPr>
          </w:p>
          <w:p w14:paraId="1A7E5F0F" w14:textId="77777777" w:rsidR="003B6A07" w:rsidRPr="00093912" w:rsidRDefault="003B6A07" w:rsidP="00C50037">
            <w:pPr>
              <w:rPr>
                <w:rFonts w:cs="Arial"/>
                <w:b/>
                <w:sz w:val="20"/>
                <w:szCs w:val="20"/>
                <w:lang w:val="fr-FR"/>
              </w:rPr>
            </w:pPr>
            <w:proofErr w:type="spellStart"/>
            <w:r w:rsidRPr="00093912">
              <w:rPr>
                <w:rFonts w:cs="Arial"/>
                <w:b/>
                <w:sz w:val="20"/>
                <w:szCs w:val="20"/>
                <w:lang w:val="fr-FR"/>
              </w:rPr>
              <w:t>Climate</w:t>
            </w:r>
            <w:proofErr w:type="spellEnd"/>
            <w:r w:rsidRPr="00093912">
              <w:rPr>
                <w:rFonts w:cs="Arial"/>
                <w:b/>
                <w:sz w:val="20"/>
                <w:szCs w:val="20"/>
                <w:lang w:val="fr-FR"/>
              </w:rPr>
              <w:t xml:space="preserve"> Change</w:t>
            </w:r>
          </w:p>
          <w:p w14:paraId="6EFFADB3" w14:textId="3F6838A6" w:rsidR="002C67E8" w:rsidRPr="00093912" w:rsidRDefault="002C67E8" w:rsidP="00C50037">
            <w:pPr>
              <w:rPr>
                <w:rFonts w:cs="Arial"/>
                <w:sz w:val="20"/>
                <w:szCs w:val="20"/>
                <w:lang w:val="fr-FR"/>
              </w:rPr>
            </w:pPr>
            <w:r w:rsidRPr="00093912">
              <w:rPr>
                <w:rFonts w:cs="Arial"/>
                <w:sz w:val="20"/>
                <w:szCs w:val="20"/>
                <w:lang w:val="fr-FR"/>
              </w:rPr>
              <w:t>(</w:t>
            </w:r>
            <w:proofErr w:type="spellStart"/>
            <w:proofErr w:type="gramStart"/>
            <w:r w:rsidRPr="00093912">
              <w:rPr>
                <w:rFonts w:cs="Arial"/>
                <w:sz w:val="20"/>
                <w:szCs w:val="20"/>
                <w:lang w:val="fr-FR"/>
              </w:rPr>
              <w:t>request</w:t>
            </w:r>
            <w:proofErr w:type="spellEnd"/>
            <w:proofErr w:type="gramEnd"/>
            <w:r w:rsidRPr="00093912">
              <w:rPr>
                <w:rFonts w:cs="Arial"/>
                <w:sz w:val="20"/>
                <w:szCs w:val="20"/>
                <w:lang w:val="fr-FR"/>
              </w:rPr>
              <w:t xml:space="preserve"> to IPBE</w:t>
            </w:r>
            <w:r w:rsidR="00093912">
              <w:rPr>
                <w:rFonts w:cs="Arial"/>
                <w:sz w:val="20"/>
                <w:szCs w:val="20"/>
                <w:lang w:val="fr-FR"/>
              </w:rPr>
              <w:t>S</w:t>
            </w:r>
            <w:r w:rsidRPr="00093912">
              <w:rPr>
                <w:rFonts w:cs="Arial"/>
                <w:sz w:val="20"/>
                <w:szCs w:val="20"/>
                <w:lang w:val="fr-FR"/>
              </w:rPr>
              <w:t>)</w:t>
            </w:r>
          </w:p>
        </w:tc>
        <w:tc>
          <w:tcPr>
            <w:tcW w:w="1530" w:type="dxa"/>
          </w:tcPr>
          <w:p w14:paraId="61B79167" w14:textId="77777777" w:rsidR="003B6A07" w:rsidRPr="00093912" w:rsidRDefault="003B6A07" w:rsidP="00C50037">
            <w:pPr>
              <w:rPr>
                <w:rFonts w:cs="Arial"/>
                <w:sz w:val="20"/>
                <w:szCs w:val="20"/>
                <w:lang w:val="fr-FR"/>
              </w:rPr>
            </w:pPr>
          </w:p>
        </w:tc>
        <w:tc>
          <w:tcPr>
            <w:tcW w:w="2430" w:type="dxa"/>
          </w:tcPr>
          <w:p w14:paraId="5A52137A" w14:textId="77777777" w:rsidR="003B6A07" w:rsidRPr="00093912" w:rsidRDefault="003B6A07" w:rsidP="00C50037">
            <w:pPr>
              <w:rPr>
                <w:rFonts w:cs="Arial"/>
                <w:sz w:val="20"/>
                <w:szCs w:val="20"/>
                <w:lang w:val="fr-FR"/>
              </w:rPr>
            </w:pPr>
          </w:p>
        </w:tc>
        <w:tc>
          <w:tcPr>
            <w:tcW w:w="1260" w:type="dxa"/>
          </w:tcPr>
          <w:p w14:paraId="19C22137" w14:textId="77777777" w:rsidR="003B6A07" w:rsidRPr="00093912" w:rsidRDefault="003B6A07" w:rsidP="00C50037">
            <w:pPr>
              <w:rPr>
                <w:rFonts w:cs="Arial"/>
                <w:sz w:val="20"/>
                <w:szCs w:val="20"/>
                <w:lang w:val="fr-FR"/>
              </w:rPr>
            </w:pPr>
          </w:p>
        </w:tc>
        <w:tc>
          <w:tcPr>
            <w:tcW w:w="1442" w:type="dxa"/>
          </w:tcPr>
          <w:p w14:paraId="38930196" w14:textId="77777777" w:rsidR="003B6A07" w:rsidRPr="00093912" w:rsidRDefault="003B6A07" w:rsidP="00C50037">
            <w:pPr>
              <w:rPr>
                <w:rFonts w:cs="Arial"/>
                <w:sz w:val="20"/>
                <w:szCs w:val="20"/>
                <w:lang w:val="fr-FR"/>
              </w:rPr>
            </w:pPr>
          </w:p>
        </w:tc>
      </w:tr>
      <w:tr w:rsidR="00D64F82" w:rsidRPr="00093912" w14:paraId="526B8A4D" w14:textId="7AB0B3F3" w:rsidTr="00A91F40">
        <w:tc>
          <w:tcPr>
            <w:tcW w:w="1345" w:type="dxa"/>
          </w:tcPr>
          <w:p w14:paraId="38D2C9F8" w14:textId="3E9C8CDE" w:rsidR="00CD5BBD" w:rsidRPr="00093912" w:rsidRDefault="00CD5BBD" w:rsidP="00C50037">
            <w:pPr>
              <w:rPr>
                <w:rFonts w:cs="Arial"/>
                <w:sz w:val="20"/>
                <w:szCs w:val="20"/>
                <w:lang w:val="en-GB"/>
              </w:rPr>
            </w:pPr>
            <w:r w:rsidRPr="00093912">
              <w:rPr>
                <w:rFonts w:cs="Arial"/>
                <w:sz w:val="20"/>
                <w:szCs w:val="20"/>
                <w:lang w:val="en-GB"/>
              </w:rPr>
              <w:t>36</w:t>
            </w:r>
          </w:p>
        </w:tc>
        <w:tc>
          <w:tcPr>
            <w:tcW w:w="1530" w:type="dxa"/>
          </w:tcPr>
          <w:p w14:paraId="302351C3" w14:textId="1418996E" w:rsidR="00ED1139" w:rsidRDefault="00FE5FFB" w:rsidP="00C50037">
            <w:pPr>
              <w:rPr>
                <w:rFonts w:cs="Arial"/>
                <w:sz w:val="20"/>
                <w:szCs w:val="20"/>
              </w:rPr>
            </w:pPr>
            <w:hyperlink r:id="rId21" w:history="1">
              <w:r w:rsidR="00ED1139" w:rsidRPr="00FE5FFB">
                <w:rPr>
                  <w:rStyle w:val="Hyperlink"/>
                  <w:rFonts w:cs="Arial"/>
                  <w:sz w:val="20"/>
                  <w:szCs w:val="20"/>
                </w:rPr>
                <w:t>Outcome 3.7</w:t>
              </w:r>
            </w:hyperlink>
          </w:p>
          <w:p w14:paraId="24409E72" w14:textId="61078E38" w:rsidR="00ED1139" w:rsidRDefault="00CD5BBD" w:rsidP="00C50037">
            <w:pPr>
              <w:rPr>
                <w:rFonts w:cs="Arial"/>
                <w:sz w:val="20"/>
                <w:szCs w:val="20"/>
              </w:rPr>
            </w:pPr>
            <w:r w:rsidRPr="00093912">
              <w:rPr>
                <w:rFonts w:cs="Arial"/>
                <w:sz w:val="20"/>
                <w:szCs w:val="20"/>
              </w:rPr>
              <w:t xml:space="preserve">AC TOR </w:t>
            </w:r>
          </w:p>
          <w:p w14:paraId="099B027E" w14:textId="61464D12" w:rsidR="00CD5BBD" w:rsidRPr="00093912" w:rsidRDefault="00ED1139" w:rsidP="00C50037">
            <w:pPr>
              <w:rPr>
                <w:rFonts w:cs="Arial"/>
                <w:sz w:val="20"/>
                <w:szCs w:val="20"/>
                <w:lang w:val="en-GB"/>
              </w:rPr>
            </w:pPr>
            <w:r>
              <w:rPr>
                <w:rFonts w:cs="Arial"/>
                <w:sz w:val="20"/>
                <w:szCs w:val="20"/>
              </w:rPr>
              <w:t xml:space="preserve">Para </w:t>
            </w:r>
            <w:r w:rsidR="00CD5BBD" w:rsidRPr="00093912">
              <w:rPr>
                <w:rFonts w:cs="Arial"/>
                <w:sz w:val="20"/>
                <w:szCs w:val="20"/>
              </w:rPr>
              <w:t>5</w:t>
            </w:r>
          </w:p>
        </w:tc>
        <w:tc>
          <w:tcPr>
            <w:tcW w:w="2942" w:type="dxa"/>
          </w:tcPr>
          <w:p w14:paraId="1ABB559F" w14:textId="4C0B12F9" w:rsidR="00CD5BBD" w:rsidRPr="00FA0148" w:rsidRDefault="00CD5BBD" w:rsidP="00C50037">
            <w:pPr>
              <w:rPr>
                <w:rFonts w:cs="Arial"/>
                <w:sz w:val="20"/>
                <w:szCs w:val="20"/>
                <w:lang w:val="en-GB"/>
              </w:rPr>
            </w:pPr>
            <w:r w:rsidRPr="00FA0148">
              <w:rPr>
                <w:rFonts w:cs="Arial"/>
                <w:sz w:val="20"/>
                <w:szCs w:val="20"/>
              </w:rPr>
              <w:t>Review priorities and timeframes and responsible entities for implementation of the Conservation Plan.</w:t>
            </w:r>
          </w:p>
        </w:tc>
        <w:tc>
          <w:tcPr>
            <w:tcW w:w="2188" w:type="dxa"/>
          </w:tcPr>
          <w:p w14:paraId="1FD070EE" w14:textId="77777777" w:rsidR="00CD5BBD" w:rsidRPr="00093912" w:rsidRDefault="00CD5BBD" w:rsidP="00C50037">
            <w:pPr>
              <w:rPr>
                <w:rFonts w:cs="Arial"/>
                <w:sz w:val="20"/>
                <w:szCs w:val="20"/>
                <w:lang w:val="en-GB"/>
              </w:rPr>
            </w:pPr>
          </w:p>
        </w:tc>
        <w:tc>
          <w:tcPr>
            <w:tcW w:w="1530" w:type="dxa"/>
          </w:tcPr>
          <w:p w14:paraId="1A892ED5" w14:textId="77777777" w:rsidR="00CD5BBD" w:rsidRPr="00093912" w:rsidRDefault="00CD5BBD" w:rsidP="00C50037">
            <w:pPr>
              <w:rPr>
                <w:rFonts w:cs="Arial"/>
                <w:sz w:val="20"/>
                <w:szCs w:val="20"/>
                <w:lang w:val="en-GB"/>
              </w:rPr>
            </w:pPr>
          </w:p>
        </w:tc>
        <w:tc>
          <w:tcPr>
            <w:tcW w:w="2430" w:type="dxa"/>
          </w:tcPr>
          <w:p w14:paraId="1BD66916" w14:textId="77777777" w:rsidR="00CD5BBD" w:rsidRPr="00093912" w:rsidRDefault="00CD5BBD" w:rsidP="00C50037">
            <w:pPr>
              <w:rPr>
                <w:rFonts w:cs="Arial"/>
                <w:sz w:val="20"/>
                <w:szCs w:val="20"/>
                <w:lang w:val="en-GB"/>
              </w:rPr>
            </w:pPr>
          </w:p>
        </w:tc>
        <w:tc>
          <w:tcPr>
            <w:tcW w:w="1260" w:type="dxa"/>
          </w:tcPr>
          <w:p w14:paraId="0B8A4451" w14:textId="14924FAB" w:rsidR="00CD5BBD" w:rsidRPr="00093912" w:rsidRDefault="00CD5BBD" w:rsidP="00C50037">
            <w:pPr>
              <w:rPr>
                <w:rFonts w:cs="Arial"/>
                <w:sz w:val="20"/>
                <w:szCs w:val="20"/>
                <w:lang w:val="en-GB"/>
              </w:rPr>
            </w:pPr>
          </w:p>
        </w:tc>
        <w:tc>
          <w:tcPr>
            <w:tcW w:w="1442" w:type="dxa"/>
          </w:tcPr>
          <w:p w14:paraId="67F47706" w14:textId="77777777" w:rsidR="00CD5BBD" w:rsidRPr="00093912" w:rsidRDefault="00CD5BBD" w:rsidP="00C50037">
            <w:pPr>
              <w:rPr>
                <w:rFonts w:cs="Arial"/>
                <w:sz w:val="20"/>
                <w:szCs w:val="20"/>
                <w:lang w:val="en-GB"/>
              </w:rPr>
            </w:pPr>
          </w:p>
        </w:tc>
      </w:tr>
      <w:tr w:rsidR="00CD5BBD" w:rsidRPr="00093912" w14:paraId="1745B51C" w14:textId="77777777" w:rsidTr="00A91F40">
        <w:tc>
          <w:tcPr>
            <w:tcW w:w="1345" w:type="dxa"/>
          </w:tcPr>
          <w:p w14:paraId="74F323E2" w14:textId="0638D6E1" w:rsidR="00CD5BBD" w:rsidRPr="00093912" w:rsidRDefault="00CD5BBD" w:rsidP="00C50037">
            <w:pPr>
              <w:rPr>
                <w:rFonts w:cs="Arial"/>
                <w:sz w:val="20"/>
                <w:szCs w:val="20"/>
                <w:lang w:val="en-GB"/>
              </w:rPr>
            </w:pPr>
            <w:r w:rsidRPr="00093912">
              <w:rPr>
                <w:rFonts w:cs="Arial"/>
                <w:sz w:val="20"/>
                <w:szCs w:val="20"/>
                <w:lang w:val="en-GB"/>
              </w:rPr>
              <w:t>7</w:t>
            </w:r>
          </w:p>
        </w:tc>
        <w:tc>
          <w:tcPr>
            <w:tcW w:w="1530" w:type="dxa"/>
          </w:tcPr>
          <w:p w14:paraId="485247B1" w14:textId="2F038CE4" w:rsidR="00CD5BBD" w:rsidRPr="00093912" w:rsidRDefault="00FE5FFB" w:rsidP="00C50037">
            <w:pPr>
              <w:rPr>
                <w:rFonts w:cs="Arial"/>
                <w:sz w:val="20"/>
                <w:szCs w:val="20"/>
                <w:lang w:val="en-GB"/>
              </w:rPr>
            </w:pPr>
            <w:hyperlink r:id="rId22" w:history="1">
              <w:r w:rsidR="00CD5BBD" w:rsidRPr="00FE5FFB">
                <w:rPr>
                  <w:rStyle w:val="Hyperlink"/>
                  <w:rFonts w:cs="Arial"/>
                  <w:sz w:val="20"/>
                  <w:szCs w:val="20"/>
                  <w:lang w:val="en-GB"/>
                </w:rPr>
                <w:t>Outcome 3.9</w:t>
              </w:r>
            </w:hyperlink>
          </w:p>
          <w:p w14:paraId="4F08B222" w14:textId="77777777" w:rsidR="00ED1139" w:rsidRDefault="00CD5BBD" w:rsidP="00C50037">
            <w:pPr>
              <w:rPr>
                <w:rFonts w:cs="Arial"/>
                <w:sz w:val="20"/>
                <w:szCs w:val="20"/>
              </w:rPr>
            </w:pPr>
            <w:r w:rsidRPr="00093912">
              <w:rPr>
                <w:rFonts w:cs="Arial"/>
                <w:sz w:val="20"/>
                <w:szCs w:val="20"/>
              </w:rPr>
              <w:t>POW 19-21</w:t>
            </w:r>
          </w:p>
          <w:p w14:paraId="2EB47FBA" w14:textId="182FC126" w:rsidR="00CD5BBD" w:rsidRPr="00093912" w:rsidRDefault="00ED1139" w:rsidP="00C50037">
            <w:pPr>
              <w:rPr>
                <w:rFonts w:cs="Arial"/>
                <w:sz w:val="20"/>
                <w:szCs w:val="20"/>
              </w:rPr>
            </w:pPr>
            <w:r>
              <w:rPr>
                <w:rFonts w:cs="Arial"/>
                <w:sz w:val="20"/>
                <w:szCs w:val="20"/>
              </w:rPr>
              <w:t xml:space="preserve">Para </w:t>
            </w:r>
            <w:r w:rsidR="00CD5BBD" w:rsidRPr="00093912">
              <w:rPr>
                <w:rFonts w:cs="Arial"/>
                <w:sz w:val="20"/>
                <w:szCs w:val="20"/>
              </w:rPr>
              <w:t>11</w:t>
            </w:r>
          </w:p>
        </w:tc>
        <w:tc>
          <w:tcPr>
            <w:tcW w:w="2942" w:type="dxa"/>
          </w:tcPr>
          <w:p w14:paraId="5D94C854" w14:textId="152362FC" w:rsidR="00CD5BBD" w:rsidRPr="00FA0148" w:rsidRDefault="00CD5BBD" w:rsidP="00C50037">
            <w:pPr>
              <w:rPr>
                <w:rFonts w:cs="Arial"/>
                <w:sz w:val="20"/>
                <w:szCs w:val="20"/>
              </w:rPr>
            </w:pPr>
            <w:r w:rsidRPr="00FA0148">
              <w:rPr>
                <w:rFonts w:cs="Arial"/>
                <w:sz w:val="20"/>
                <w:szCs w:val="20"/>
              </w:rPr>
              <w:t xml:space="preserve">Contribute to the implementation of CMS Res. 12.23 on “Sustainable Tourism and Migratory Species”; </w:t>
            </w:r>
          </w:p>
        </w:tc>
        <w:tc>
          <w:tcPr>
            <w:tcW w:w="2188" w:type="dxa"/>
          </w:tcPr>
          <w:p w14:paraId="634D248E" w14:textId="77777777" w:rsidR="00CD5BBD" w:rsidRPr="00093912" w:rsidRDefault="00CD5BBD" w:rsidP="00C50037">
            <w:pPr>
              <w:rPr>
                <w:rFonts w:cs="Arial"/>
                <w:b/>
                <w:sz w:val="20"/>
                <w:szCs w:val="20"/>
              </w:rPr>
            </w:pPr>
            <w:r w:rsidRPr="00093912">
              <w:rPr>
                <w:rFonts w:cs="Arial"/>
                <w:b/>
                <w:sz w:val="20"/>
                <w:szCs w:val="20"/>
              </w:rPr>
              <w:t xml:space="preserve">Tourism: </w:t>
            </w:r>
          </w:p>
          <w:p w14:paraId="21805220" w14:textId="77777777" w:rsidR="00CD5BBD" w:rsidRPr="00093912" w:rsidRDefault="00CD5BBD" w:rsidP="00C50037">
            <w:pPr>
              <w:rPr>
                <w:rFonts w:cs="Arial"/>
                <w:sz w:val="20"/>
                <w:szCs w:val="20"/>
              </w:rPr>
            </w:pPr>
            <w:r w:rsidRPr="00093912">
              <w:rPr>
                <w:rFonts w:cs="Arial"/>
                <w:sz w:val="20"/>
                <w:szCs w:val="20"/>
              </w:rPr>
              <w:t>Evaluate the role of ecotourism for elasmobranchs; pros and cons</w:t>
            </w:r>
          </w:p>
          <w:p w14:paraId="2FD61C7A" w14:textId="15473C45" w:rsidR="00CD5BBD" w:rsidRPr="00A91F40" w:rsidRDefault="00CD5BBD" w:rsidP="00C50037">
            <w:pPr>
              <w:rPr>
                <w:rFonts w:cs="Arial"/>
                <w:sz w:val="20"/>
                <w:szCs w:val="20"/>
              </w:rPr>
            </w:pPr>
            <w:r w:rsidRPr="00093912">
              <w:rPr>
                <w:rFonts w:cs="Arial"/>
                <w:sz w:val="20"/>
                <w:szCs w:val="20"/>
              </w:rPr>
              <w:t>Contribute to the development of global guidelines for sustainable Whale Shark tourism.</w:t>
            </w:r>
          </w:p>
        </w:tc>
        <w:tc>
          <w:tcPr>
            <w:tcW w:w="1530" w:type="dxa"/>
          </w:tcPr>
          <w:p w14:paraId="440F459E" w14:textId="77777777" w:rsidR="00CD5BBD" w:rsidRPr="00093912" w:rsidRDefault="00CD5BBD" w:rsidP="00C50037">
            <w:pPr>
              <w:rPr>
                <w:rFonts w:cs="Arial"/>
                <w:sz w:val="20"/>
                <w:szCs w:val="20"/>
                <w:lang w:val="en-GB"/>
              </w:rPr>
            </w:pPr>
          </w:p>
        </w:tc>
        <w:tc>
          <w:tcPr>
            <w:tcW w:w="2430" w:type="dxa"/>
          </w:tcPr>
          <w:p w14:paraId="532EB554" w14:textId="77777777" w:rsidR="00CD5BBD" w:rsidRPr="00093912" w:rsidRDefault="00CD5BBD" w:rsidP="00C50037">
            <w:pPr>
              <w:rPr>
                <w:rFonts w:cs="Arial"/>
                <w:sz w:val="20"/>
                <w:szCs w:val="20"/>
              </w:rPr>
            </w:pPr>
            <w:r w:rsidRPr="00093912">
              <w:rPr>
                <w:rFonts w:cs="Arial"/>
                <w:sz w:val="20"/>
                <w:szCs w:val="20"/>
              </w:rPr>
              <w:t>AC and external colleagues</w:t>
            </w:r>
          </w:p>
          <w:p w14:paraId="18EE9B50" w14:textId="2E842096" w:rsidR="00A257CA" w:rsidRPr="00093912" w:rsidRDefault="00A257CA" w:rsidP="00C50037">
            <w:pPr>
              <w:rPr>
                <w:rFonts w:cs="Arial"/>
                <w:sz w:val="20"/>
                <w:szCs w:val="20"/>
                <w:lang w:val="en-GB"/>
              </w:rPr>
            </w:pPr>
            <w:r w:rsidRPr="00093912">
              <w:rPr>
                <w:rFonts w:cs="Arial"/>
                <w:sz w:val="20"/>
                <w:szCs w:val="20"/>
              </w:rPr>
              <w:t>(Divers4Sharks, LAMAVE, Project Aware tbc)</w:t>
            </w:r>
          </w:p>
        </w:tc>
        <w:tc>
          <w:tcPr>
            <w:tcW w:w="1260" w:type="dxa"/>
          </w:tcPr>
          <w:p w14:paraId="14C90888" w14:textId="77777777" w:rsidR="00CD5BBD" w:rsidRPr="00093912" w:rsidRDefault="00CD5BBD" w:rsidP="00C50037">
            <w:pPr>
              <w:rPr>
                <w:rFonts w:cs="Arial"/>
                <w:sz w:val="20"/>
                <w:szCs w:val="20"/>
                <w:lang w:val="en-GB"/>
              </w:rPr>
            </w:pPr>
          </w:p>
        </w:tc>
        <w:tc>
          <w:tcPr>
            <w:tcW w:w="1442" w:type="dxa"/>
          </w:tcPr>
          <w:p w14:paraId="7F591348" w14:textId="1640FE04" w:rsidR="00CD5BBD" w:rsidRPr="00093912" w:rsidRDefault="00CD5BBD" w:rsidP="00C50037">
            <w:pPr>
              <w:rPr>
                <w:rFonts w:cs="Arial"/>
                <w:sz w:val="20"/>
                <w:szCs w:val="20"/>
                <w:lang w:val="en-GB"/>
              </w:rPr>
            </w:pPr>
            <w:r w:rsidRPr="00093912">
              <w:rPr>
                <w:rFonts w:cs="Arial"/>
                <w:sz w:val="20"/>
                <w:szCs w:val="20"/>
              </w:rPr>
              <w:t>Grant proposal</w:t>
            </w:r>
          </w:p>
        </w:tc>
      </w:tr>
      <w:tr w:rsidR="00ED1139" w:rsidRPr="00093912" w14:paraId="4347B732" w14:textId="77777777" w:rsidTr="00A91F40">
        <w:tc>
          <w:tcPr>
            <w:tcW w:w="1345" w:type="dxa"/>
          </w:tcPr>
          <w:p w14:paraId="119772D5" w14:textId="44F05EC7" w:rsidR="00ED1139" w:rsidRPr="00093912" w:rsidRDefault="00ED1139" w:rsidP="00C50037">
            <w:pPr>
              <w:rPr>
                <w:rFonts w:cs="Arial"/>
                <w:sz w:val="20"/>
                <w:szCs w:val="20"/>
                <w:lang w:val="en-GB"/>
              </w:rPr>
            </w:pPr>
            <w:r>
              <w:rPr>
                <w:rFonts w:cs="Arial"/>
                <w:sz w:val="20"/>
                <w:szCs w:val="20"/>
                <w:lang w:val="en-GB"/>
              </w:rPr>
              <w:t>14</w:t>
            </w:r>
          </w:p>
        </w:tc>
        <w:tc>
          <w:tcPr>
            <w:tcW w:w="1530" w:type="dxa"/>
          </w:tcPr>
          <w:p w14:paraId="3C96D7C4" w14:textId="3A07A73F" w:rsidR="00ED1139" w:rsidRPr="00ED1139" w:rsidRDefault="00FE5FFB" w:rsidP="00C50037">
            <w:pPr>
              <w:rPr>
                <w:rFonts w:cs="Arial"/>
                <w:sz w:val="20"/>
                <w:szCs w:val="20"/>
                <w:lang w:val="en-GB"/>
              </w:rPr>
            </w:pPr>
            <w:hyperlink r:id="rId23" w:history="1">
              <w:r w:rsidR="00ED1139" w:rsidRPr="00FE5FFB">
                <w:rPr>
                  <w:rStyle w:val="Hyperlink"/>
                  <w:rFonts w:cs="Arial"/>
                  <w:sz w:val="20"/>
                  <w:szCs w:val="20"/>
                  <w:lang w:val="en-GB"/>
                </w:rPr>
                <w:t>Outcome 3.9</w:t>
              </w:r>
            </w:hyperlink>
          </w:p>
          <w:p w14:paraId="31AC8616" w14:textId="77777777" w:rsidR="00ED1139" w:rsidRDefault="00ED1139" w:rsidP="00C50037">
            <w:pPr>
              <w:rPr>
                <w:rFonts w:cs="Arial"/>
                <w:sz w:val="20"/>
                <w:szCs w:val="20"/>
              </w:rPr>
            </w:pPr>
            <w:r w:rsidRPr="00093912">
              <w:rPr>
                <w:rFonts w:cs="Arial"/>
                <w:sz w:val="20"/>
                <w:szCs w:val="20"/>
              </w:rPr>
              <w:t>POW 19-21</w:t>
            </w:r>
          </w:p>
          <w:p w14:paraId="7A1D1178" w14:textId="2EAF06C5" w:rsidR="00ED1139" w:rsidRPr="00093912" w:rsidRDefault="00ED1139" w:rsidP="00C50037">
            <w:pPr>
              <w:rPr>
                <w:rFonts w:cs="Arial"/>
                <w:sz w:val="20"/>
                <w:szCs w:val="20"/>
                <w:lang w:val="en-GB"/>
              </w:rPr>
            </w:pPr>
            <w:r>
              <w:rPr>
                <w:rFonts w:cs="Arial"/>
                <w:sz w:val="20"/>
                <w:szCs w:val="20"/>
              </w:rPr>
              <w:t xml:space="preserve">Para </w:t>
            </w:r>
            <w:r w:rsidRPr="00093912">
              <w:rPr>
                <w:rFonts w:cs="Arial"/>
                <w:sz w:val="20"/>
                <w:szCs w:val="20"/>
              </w:rPr>
              <w:t>1</w:t>
            </w:r>
          </w:p>
        </w:tc>
        <w:tc>
          <w:tcPr>
            <w:tcW w:w="2942" w:type="dxa"/>
          </w:tcPr>
          <w:p w14:paraId="48341C5C" w14:textId="099929E7" w:rsidR="00ED1139" w:rsidRPr="00FA0148" w:rsidRDefault="00ED1139" w:rsidP="00C50037">
            <w:pPr>
              <w:rPr>
                <w:rFonts w:cs="Arial"/>
                <w:sz w:val="20"/>
                <w:szCs w:val="20"/>
              </w:rPr>
            </w:pPr>
            <w:r w:rsidRPr="00FA0148">
              <w:rPr>
                <w:rFonts w:cs="Arial"/>
                <w:sz w:val="20"/>
                <w:szCs w:val="20"/>
              </w:rPr>
              <w:t>Assist the government of the Philippines with the organization of a regional workshop on the conservation of whale sharks in Southeast Asia.</w:t>
            </w:r>
          </w:p>
        </w:tc>
        <w:tc>
          <w:tcPr>
            <w:tcW w:w="2188" w:type="dxa"/>
          </w:tcPr>
          <w:p w14:paraId="1230C154" w14:textId="5751D08D" w:rsidR="00ED1139" w:rsidRPr="00ED1139" w:rsidRDefault="00ED1139" w:rsidP="00C50037">
            <w:pPr>
              <w:rPr>
                <w:rFonts w:cs="Arial"/>
                <w:sz w:val="20"/>
                <w:szCs w:val="20"/>
              </w:rPr>
            </w:pPr>
            <w:r w:rsidRPr="00ED1139">
              <w:rPr>
                <w:rFonts w:cs="Arial"/>
                <w:sz w:val="20"/>
                <w:szCs w:val="20"/>
              </w:rPr>
              <w:t>See above</w:t>
            </w:r>
          </w:p>
        </w:tc>
        <w:tc>
          <w:tcPr>
            <w:tcW w:w="1530" w:type="dxa"/>
          </w:tcPr>
          <w:p w14:paraId="73756710" w14:textId="77777777" w:rsidR="00ED1139" w:rsidRPr="00093912" w:rsidRDefault="00ED1139" w:rsidP="00C50037">
            <w:pPr>
              <w:rPr>
                <w:rFonts w:cs="Arial"/>
                <w:sz w:val="20"/>
                <w:szCs w:val="20"/>
                <w:lang w:val="en-GB"/>
              </w:rPr>
            </w:pPr>
          </w:p>
        </w:tc>
        <w:tc>
          <w:tcPr>
            <w:tcW w:w="2430" w:type="dxa"/>
          </w:tcPr>
          <w:p w14:paraId="79FFCFD0" w14:textId="5230A824" w:rsidR="00ED1139" w:rsidRPr="00093912" w:rsidRDefault="00ED1139" w:rsidP="00C50037">
            <w:pPr>
              <w:rPr>
                <w:rFonts w:cs="Arial"/>
                <w:sz w:val="20"/>
                <w:szCs w:val="20"/>
              </w:rPr>
            </w:pPr>
            <w:r>
              <w:rPr>
                <w:rFonts w:cs="Arial"/>
                <w:sz w:val="20"/>
                <w:szCs w:val="20"/>
              </w:rPr>
              <w:t>See above</w:t>
            </w:r>
          </w:p>
        </w:tc>
        <w:tc>
          <w:tcPr>
            <w:tcW w:w="1260" w:type="dxa"/>
          </w:tcPr>
          <w:p w14:paraId="65D45A44" w14:textId="184AB454" w:rsidR="007577E7" w:rsidRPr="00093912" w:rsidRDefault="007577E7" w:rsidP="00C50037">
            <w:pPr>
              <w:rPr>
                <w:rFonts w:cs="Arial"/>
                <w:sz w:val="20"/>
                <w:szCs w:val="20"/>
                <w:lang w:val="en-GB"/>
              </w:rPr>
            </w:pPr>
            <w:r>
              <w:rPr>
                <w:rFonts w:cs="Arial"/>
                <w:sz w:val="20"/>
                <w:szCs w:val="20"/>
                <w:lang w:val="en-GB"/>
              </w:rPr>
              <w:t>High</w:t>
            </w:r>
          </w:p>
        </w:tc>
        <w:tc>
          <w:tcPr>
            <w:tcW w:w="1442" w:type="dxa"/>
          </w:tcPr>
          <w:p w14:paraId="45F782CC" w14:textId="77777777" w:rsidR="00ED1139" w:rsidRDefault="00ED1139" w:rsidP="00C50037">
            <w:pPr>
              <w:rPr>
                <w:rFonts w:cs="Arial"/>
                <w:sz w:val="20"/>
                <w:szCs w:val="20"/>
              </w:rPr>
            </w:pPr>
            <w:r>
              <w:rPr>
                <w:rFonts w:cs="Arial"/>
                <w:sz w:val="20"/>
                <w:szCs w:val="20"/>
              </w:rPr>
              <w:t>See above</w:t>
            </w:r>
          </w:p>
          <w:p w14:paraId="1E97DEB6" w14:textId="690B1D38" w:rsidR="00184AB3" w:rsidRPr="00093912" w:rsidRDefault="00184AB3" w:rsidP="00C50037">
            <w:pPr>
              <w:rPr>
                <w:rFonts w:cs="Arial"/>
                <w:sz w:val="20"/>
                <w:szCs w:val="20"/>
              </w:rPr>
            </w:pPr>
            <w:r>
              <w:rPr>
                <w:rFonts w:cs="Arial"/>
                <w:sz w:val="20"/>
                <w:szCs w:val="20"/>
              </w:rPr>
              <w:t xml:space="preserve">Funding available through CMS Champions </w:t>
            </w:r>
            <w:proofErr w:type="spellStart"/>
            <w:r>
              <w:rPr>
                <w:rFonts w:cs="Arial"/>
                <w:sz w:val="20"/>
                <w:szCs w:val="20"/>
              </w:rPr>
              <w:t>Programme</w:t>
            </w:r>
            <w:proofErr w:type="spellEnd"/>
            <w:r>
              <w:rPr>
                <w:rFonts w:cs="Arial"/>
                <w:sz w:val="20"/>
                <w:szCs w:val="20"/>
              </w:rPr>
              <w:t xml:space="preserve"> (tbc)</w:t>
            </w:r>
          </w:p>
        </w:tc>
      </w:tr>
      <w:tr w:rsidR="00D01D21" w:rsidRPr="00093912" w14:paraId="6B3BBF33" w14:textId="77777777" w:rsidTr="00A91F40">
        <w:tc>
          <w:tcPr>
            <w:tcW w:w="1345" w:type="dxa"/>
          </w:tcPr>
          <w:p w14:paraId="3D4E667A" w14:textId="77777777" w:rsidR="00D01D21" w:rsidRPr="00093912" w:rsidRDefault="00D01D21" w:rsidP="00C50037">
            <w:pPr>
              <w:rPr>
                <w:rFonts w:cs="Arial"/>
                <w:sz w:val="20"/>
                <w:szCs w:val="20"/>
                <w:lang w:val="en-GB"/>
              </w:rPr>
            </w:pPr>
            <w:r w:rsidRPr="00093912">
              <w:rPr>
                <w:rFonts w:cs="Arial"/>
                <w:sz w:val="20"/>
                <w:szCs w:val="20"/>
                <w:lang w:val="en-GB"/>
              </w:rPr>
              <w:t>20</w:t>
            </w:r>
          </w:p>
        </w:tc>
        <w:tc>
          <w:tcPr>
            <w:tcW w:w="1530" w:type="dxa"/>
          </w:tcPr>
          <w:p w14:paraId="70F8DD94" w14:textId="4E938591" w:rsidR="00D01D21" w:rsidRDefault="00FE5FFB" w:rsidP="00C50037">
            <w:pPr>
              <w:rPr>
                <w:rFonts w:cs="Arial"/>
                <w:sz w:val="20"/>
                <w:szCs w:val="20"/>
              </w:rPr>
            </w:pPr>
            <w:hyperlink r:id="rId24" w:history="1">
              <w:r w:rsidRPr="00FE5FFB">
                <w:rPr>
                  <w:rStyle w:val="Hyperlink"/>
                  <w:rFonts w:cs="Arial"/>
                  <w:sz w:val="20"/>
                  <w:szCs w:val="20"/>
                </w:rPr>
                <w:t>Outcome 3.8</w:t>
              </w:r>
            </w:hyperlink>
            <w:r w:rsidR="00D01D21" w:rsidRPr="00093912">
              <w:rPr>
                <w:rFonts w:cs="Arial"/>
                <w:sz w:val="20"/>
                <w:szCs w:val="20"/>
              </w:rPr>
              <w:br/>
              <w:t xml:space="preserve">CMS Concerted </w:t>
            </w:r>
            <w:r w:rsidR="00D01D21" w:rsidRPr="00093912">
              <w:rPr>
                <w:rFonts w:cs="Arial"/>
                <w:sz w:val="20"/>
                <w:szCs w:val="20"/>
              </w:rPr>
              <w:lastRenderedPageBreak/>
              <w:t>Action</w:t>
            </w:r>
          </w:p>
          <w:p w14:paraId="03BE345C" w14:textId="16596A4F" w:rsidR="00D01D21" w:rsidRPr="00093912" w:rsidRDefault="00D01D21" w:rsidP="00C50037">
            <w:pPr>
              <w:rPr>
                <w:rFonts w:cs="Arial"/>
                <w:sz w:val="20"/>
                <w:szCs w:val="20"/>
              </w:rPr>
            </w:pPr>
            <w:r w:rsidRPr="00093912">
              <w:rPr>
                <w:rFonts w:cs="Arial"/>
                <w:sz w:val="20"/>
                <w:szCs w:val="20"/>
                <w:u w:val="single"/>
              </w:rPr>
              <w:t>Whale Shark</w:t>
            </w:r>
          </w:p>
        </w:tc>
        <w:tc>
          <w:tcPr>
            <w:tcW w:w="2942" w:type="dxa"/>
          </w:tcPr>
          <w:p w14:paraId="32EB5F53" w14:textId="77777777" w:rsidR="00D01D21" w:rsidRPr="00FA0148" w:rsidRDefault="00D01D21" w:rsidP="00C50037">
            <w:pPr>
              <w:rPr>
                <w:rFonts w:cs="Arial"/>
                <w:sz w:val="20"/>
                <w:szCs w:val="20"/>
                <w:u w:val="single"/>
              </w:rPr>
            </w:pPr>
            <w:r w:rsidRPr="00FA0148">
              <w:rPr>
                <w:rFonts w:cs="Arial"/>
                <w:sz w:val="20"/>
                <w:szCs w:val="20"/>
                <w:u w:val="single"/>
              </w:rPr>
              <w:lastRenderedPageBreak/>
              <w:t>Whale Shark (</w:t>
            </w:r>
            <w:r w:rsidRPr="00FA0148">
              <w:rPr>
                <w:rFonts w:cs="Arial"/>
                <w:i/>
                <w:sz w:val="20"/>
                <w:szCs w:val="20"/>
                <w:u w:val="single"/>
              </w:rPr>
              <w:t xml:space="preserve">Rhincodon </w:t>
            </w:r>
            <w:proofErr w:type="spellStart"/>
            <w:r w:rsidRPr="00FA0148">
              <w:rPr>
                <w:rFonts w:cs="Arial"/>
                <w:i/>
                <w:sz w:val="20"/>
                <w:szCs w:val="20"/>
                <w:u w:val="single"/>
              </w:rPr>
              <w:t>typus</w:t>
            </w:r>
            <w:proofErr w:type="spellEnd"/>
            <w:r w:rsidRPr="00FA0148">
              <w:rPr>
                <w:rFonts w:cs="Arial"/>
                <w:sz w:val="20"/>
                <w:szCs w:val="20"/>
                <w:u w:val="single"/>
              </w:rPr>
              <w:t>):</w:t>
            </w:r>
          </w:p>
          <w:p w14:paraId="0AB4CBF2" w14:textId="24590928" w:rsidR="00D01D21" w:rsidRPr="00FA0148" w:rsidRDefault="00D01D21" w:rsidP="00C50037">
            <w:pPr>
              <w:pStyle w:val="Listenabsatz"/>
              <w:widowControl/>
              <w:autoSpaceDE/>
              <w:autoSpaceDN/>
              <w:adjustRightInd/>
              <w:ind w:left="0"/>
              <w:rPr>
                <w:rFonts w:cs="Arial"/>
                <w:sz w:val="20"/>
                <w:szCs w:val="20"/>
              </w:rPr>
            </w:pPr>
            <w:r w:rsidRPr="00FA0148">
              <w:rPr>
                <w:rFonts w:cs="Arial"/>
                <w:sz w:val="20"/>
                <w:szCs w:val="20"/>
              </w:rPr>
              <w:lastRenderedPageBreak/>
              <w:t>(5.3) Encourage all Range States to develop action plans for the conservation of Whale Sharks.</w:t>
            </w:r>
          </w:p>
          <w:p w14:paraId="5500BFC1" w14:textId="77777777" w:rsidR="00D01D21" w:rsidRPr="00FA0148" w:rsidRDefault="00D01D21" w:rsidP="00C50037">
            <w:pPr>
              <w:rPr>
                <w:rFonts w:eastAsia="Calibri" w:cs="Arial"/>
                <w:sz w:val="20"/>
                <w:szCs w:val="20"/>
                <w:lang w:val="en-GB"/>
              </w:rPr>
            </w:pPr>
            <w:r w:rsidRPr="00FA0148">
              <w:rPr>
                <w:rFonts w:cs="Arial"/>
                <w:sz w:val="20"/>
                <w:szCs w:val="20"/>
              </w:rPr>
              <w:t>(5.6) Encourage the development of regional action plans to foster cooperation between Range States with connected populations.</w:t>
            </w:r>
          </w:p>
        </w:tc>
        <w:tc>
          <w:tcPr>
            <w:tcW w:w="2188" w:type="dxa"/>
          </w:tcPr>
          <w:p w14:paraId="18C93BD6" w14:textId="77777777" w:rsidR="00D01D21" w:rsidRPr="00093912" w:rsidRDefault="00D01D21" w:rsidP="00C50037">
            <w:pPr>
              <w:rPr>
                <w:rFonts w:cs="Arial"/>
                <w:sz w:val="20"/>
                <w:szCs w:val="20"/>
              </w:rPr>
            </w:pPr>
            <w:r w:rsidRPr="00093912">
              <w:rPr>
                <w:rFonts w:cs="Arial"/>
                <w:sz w:val="20"/>
                <w:szCs w:val="20"/>
              </w:rPr>
              <w:lastRenderedPageBreak/>
              <w:t xml:space="preserve">Assist with the development of a Regional Action for </w:t>
            </w:r>
            <w:r>
              <w:rPr>
                <w:rFonts w:cs="Arial"/>
                <w:sz w:val="20"/>
                <w:szCs w:val="20"/>
              </w:rPr>
              <w:lastRenderedPageBreak/>
              <w:t xml:space="preserve">the </w:t>
            </w:r>
            <w:r w:rsidRPr="00093912">
              <w:rPr>
                <w:rFonts w:cs="Arial"/>
                <w:sz w:val="20"/>
                <w:szCs w:val="20"/>
              </w:rPr>
              <w:t>South East Asia</w:t>
            </w:r>
            <w:r>
              <w:rPr>
                <w:rFonts w:cs="Arial"/>
                <w:sz w:val="20"/>
                <w:szCs w:val="20"/>
              </w:rPr>
              <w:t xml:space="preserve"> region.</w:t>
            </w:r>
          </w:p>
        </w:tc>
        <w:tc>
          <w:tcPr>
            <w:tcW w:w="1530" w:type="dxa"/>
          </w:tcPr>
          <w:p w14:paraId="7B0949B8" w14:textId="77777777" w:rsidR="00D01D21" w:rsidRPr="00093912" w:rsidRDefault="00D01D21" w:rsidP="00C50037">
            <w:pPr>
              <w:rPr>
                <w:rFonts w:cs="Arial"/>
                <w:sz w:val="20"/>
                <w:szCs w:val="20"/>
                <w:lang w:val="en-GB"/>
              </w:rPr>
            </w:pPr>
          </w:p>
        </w:tc>
        <w:tc>
          <w:tcPr>
            <w:tcW w:w="2430" w:type="dxa"/>
          </w:tcPr>
          <w:p w14:paraId="2E5E14E7" w14:textId="77777777" w:rsidR="00D01D21" w:rsidRDefault="00D01D21" w:rsidP="00C50037">
            <w:pPr>
              <w:rPr>
                <w:rFonts w:cs="Arial"/>
                <w:sz w:val="20"/>
                <w:szCs w:val="20"/>
              </w:rPr>
            </w:pPr>
            <w:r w:rsidRPr="00093912">
              <w:rPr>
                <w:rFonts w:cs="Arial"/>
                <w:sz w:val="20"/>
                <w:szCs w:val="20"/>
              </w:rPr>
              <w:t>Moonyeen</w:t>
            </w:r>
            <w:r>
              <w:rPr>
                <w:rFonts w:cs="Arial"/>
                <w:sz w:val="20"/>
                <w:szCs w:val="20"/>
              </w:rPr>
              <w:t xml:space="preserve"> Alava</w:t>
            </w:r>
          </w:p>
          <w:p w14:paraId="6A549B89" w14:textId="77777777" w:rsidR="00D01D21" w:rsidRPr="00093912" w:rsidRDefault="00D01D21" w:rsidP="00C50037">
            <w:pPr>
              <w:rPr>
                <w:rFonts w:cs="Arial"/>
                <w:sz w:val="20"/>
                <w:szCs w:val="20"/>
              </w:rPr>
            </w:pPr>
            <w:r>
              <w:rPr>
                <w:rFonts w:cs="Arial"/>
                <w:sz w:val="20"/>
                <w:szCs w:val="20"/>
              </w:rPr>
              <w:t xml:space="preserve">Cooperating Partners (LAMAVE) and </w:t>
            </w:r>
            <w:r>
              <w:rPr>
                <w:rFonts w:cs="Arial"/>
                <w:sz w:val="20"/>
                <w:szCs w:val="20"/>
              </w:rPr>
              <w:lastRenderedPageBreak/>
              <w:t>additional experts</w:t>
            </w:r>
          </w:p>
        </w:tc>
        <w:tc>
          <w:tcPr>
            <w:tcW w:w="1260" w:type="dxa"/>
          </w:tcPr>
          <w:p w14:paraId="4ADFCAC2" w14:textId="77777777" w:rsidR="00D01D21" w:rsidRPr="00093912" w:rsidRDefault="00D01D21" w:rsidP="00C50037">
            <w:pPr>
              <w:rPr>
                <w:rFonts w:cs="Arial"/>
                <w:sz w:val="20"/>
                <w:szCs w:val="20"/>
              </w:rPr>
            </w:pPr>
          </w:p>
        </w:tc>
        <w:tc>
          <w:tcPr>
            <w:tcW w:w="1442" w:type="dxa"/>
          </w:tcPr>
          <w:p w14:paraId="06725536" w14:textId="77777777" w:rsidR="00D01D21" w:rsidRPr="00093912" w:rsidRDefault="00D01D21" w:rsidP="00C50037">
            <w:pPr>
              <w:rPr>
                <w:rFonts w:cs="Arial"/>
                <w:sz w:val="20"/>
                <w:szCs w:val="20"/>
              </w:rPr>
            </w:pPr>
          </w:p>
        </w:tc>
      </w:tr>
      <w:tr w:rsidR="00CD5BBD" w:rsidRPr="00093912" w14:paraId="146BCB4A" w14:textId="77777777" w:rsidTr="00A91F40">
        <w:tc>
          <w:tcPr>
            <w:tcW w:w="1345" w:type="dxa"/>
          </w:tcPr>
          <w:p w14:paraId="2D5F0E6D" w14:textId="3BD16CB8" w:rsidR="00CD5BBD" w:rsidRPr="00093912" w:rsidRDefault="00CD5BBD" w:rsidP="00C50037">
            <w:pPr>
              <w:rPr>
                <w:rFonts w:cs="Arial"/>
                <w:sz w:val="20"/>
                <w:szCs w:val="20"/>
                <w:lang w:val="en-GB"/>
              </w:rPr>
            </w:pPr>
            <w:r w:rsidRPr="00093912">
              <w:rPr>
                <w:rFonts w:cs="Arial"/>
                <w:sz w:val="20"/>
                <w:szCs w:val="20"/>
                <w:lang w:val="en-GB"/>
              </w:rPr>
              <w:t>7</w:t>
            </w:r>
          </w:p>
        </w:tc>
        <w:tc>
          <w:tcPr>
            <w:tcW w:w="1530" w:type="dxa"/>
          </w:tcPr>
          <w:p w14:paraId="37325EA4" w14:textId="4A4EE888" w:rsidR="00E71700" w:rsidRPr="00093912" w:rsidRDefault="00FE5FFB" w:rsidP="00C50037">
            <w:pPr>
              <w:rPr>
                <w:rFonts w:cs="Arial"/>
                <w:sz w:val="20"/>
                <w:szCs w:val="20"/>
                <w:lang w:val="en-GB"/>
              </w:rPr>
            </w:pPr>
            <w:hyperlink r:id="rId25" w:history="1">
              <w:r w:rsidR="00E71700" w:rsidRPr="00FE5FFB">
                <w:rPr>
                  <w:rStyle w:val="Hyperlink"/>
                  <w:rFonts w:cs="Arial"/>
                  <w:sz w:val="20"/>
                  <w:szCs w:val="20"/>
                  <w:lang w:val="en-GB"/>
                </w:rPr>
                <w:t>Outcome 3.9</w:t>
              </w:r>
            </w:hyperlink>
          </w:p>
          <w:p w14:paraId="47330029" w14:textId="77777777" w:rsidR="00ED1139" w:rsidRDefault="00CD5BBD" w:rsidP="00C50037">
            <w:pPr>
              <w:rPr>
                <w:rFonts w:cs="Arial"/>
                <w:sz w:val="20"/>
                <w:szCs w:val="20"/>
              </w:rPr>
            </w:pPr>
            <w:r w:rsidRPr="00093912">
              <w:rPr>
                <w:rFonts w:cs="Arial"/>
                <w:sz w:val="20"/>
                <w:szCs w:val="20"/>
              </w:rPr>
              <w:t>POW 19-21</w:t>
            </w:r>
          </w:p>
          <w:p w14:paraId="32B942D1" w14:textId="2BEF0F26" w:rsidR="00CD5BBD" w:rsidRPr="00093912" w:rsidRDefault="00ED1139" w:rsidP="00C50037">
            <w:pPr>
              <w:rPr>
                <w:rFonts w:cs="Arial"/>
                <w:sz w:val="20"/>
                <w:szCs w:val="20"/>
                <w:lang w:val="en-GB"/>
              </w:rPr>
            </w:pPr>
            <w:r>
              <w:rPr>
                <w:rFonts w:cs="Arial"/>
                <w:sz w:val="20"/>
                <w:szCs w:val="20"/>
              </w:rPr>
              <w:t xml:space="preserve">Para </w:t>
            </w:r>
            <w:r w:rsidR="00CD5BBD" w:rsidRPr="00093912">
              <w:rPr>
                <w:rFonts w:cs="Arial"/>
                <w:sz w:val="20"/>
                <w:szCs w:val="20"/>
              </w:rPr>
              <w:t>1</w:t>
            </w:r>
          </w:p>
        </w:tc>
        <w:tc>
          <w:tcPr>
            <w:tcW w:w="2942" w:type="dxa"/>
          </w:tcPr>
          <w:p w14:paraId="08450FE4" w14:textId="25D6663A" w:rsidR="00CD5BBD" w:rsidRPr="00FA0148" w:rsidRDefault="00CD5BBD" w:rsidP="00C50037">
            <w:pPr>
              <w:rPr>
                <w:rFonts w:cs="Arial"/>
                <w:sz w:val="20"/>
                <w:szCs w:val="20"/>
              </w:rPr>
            </w:pPr>
            <w:r w:rsidRPr="00FA0148">
              <w:rPr>
                <w:rFonts w:cs="Arial"/>
                <w:sz w:val="20"/>
                <w:szCs w:val="20"/>
              </w:rPr>
              <w:t xml:space="preserve">Assist the Principality of Monaco with the organization of regional workshops on the conservation of the </w:t>
            </w:r>
            <w:proofErr w:type="spellStart"/>
            <w:r w:rsidRPr="00FA0148">
              <w:rPr>
                <w:rFonts w:cs="Arial"/>
                <w:sz w:val="20"/>
                <w:szCs w:val="20"/>
              </w:rPr>
              <w:t>Angelshark</w:t>
            </w:r>
            <w:proofErr w:type="spellEnd"/>
            <w:r w:rsidRPr="00FA0148">
              <w:rPr>
                <w:rFonts w:cs="Arial"/>
                <w:sz w:val="20"/>
                <w:szCs w:val="20"/>
              </w:rPr>
              <w:t xml:space="preserve">, </w:t>
            </w:r>
            <w:proofErr w:type="gramStart"/>
            <w:r w:rsidRPr="00FA0148">
              <w:rPr>
                <w:rFonts w:cs="Arial"/>
                <w:sz w:val="20"/>
                <w:szCs w:val="20"/>
              </w:rPr>
              <w:t>in particular in</w:t>
            </w:r>
            <w:proofErr w:type="gramEnd"/>
            <w:r w:rsidRPr="00FA0148">
              <w:rPr>
                <w:rFonts w:cs="Arial"/>
                <w:sz w:val="20"/>
                <w:szCs w:val="20"/>
              </w:rPr>
              <w:t xml:space="preserve"> the Mediterranean region.</w:t>
            </w:r>
            <w:r w:rsidRPr="00FA0148">
              <w:rPr>
                <w:rFonts w:cs="Arial"/>
                <w:sz w:val="20"/>
                <w:szCs w:val="20"/>
              </w:rPr>
              <w:tab/>
            </w:r>
          </w:p>
        </w:tc>
        <w:tc>
          <w:tcPr>
            <w:tcW w:w="2188" w:type="dxa"/>
          </w:tcPr>
          <w:p w14:paraId="5C7F47A3" w14:textId="2D1C73AC" w:rsidR="00CD5BBD" w:rsidRPr="00093912" w:rsidRDefault="00CD5BBD" w:rsidP="00C50037">
            <w:pPr>
              <w:rPr>
                <w:rFonts w:cs="Arial"/>
                <w:b/>
                <w:sz w:val="20"/>
                <w:szCs w:val="20"/>
              </w:rPr>
            </w:pPr>
            <w:r w:rsidRPr="00093912">
              <w:rPr>
                <w:rFonts w:cs="Arial"/>
                <w:sz w:val="20"/>
                <w:szCs w:val="20"/>
              </w:rPr>
              <w:t xml:space="preserve">Assist the Secretariat with the development of a draft Regional Action Plan for the </w:t>
            </w:r>
            <w:proofErr w:type="spellStart"/>
            <w:r w:rsidRPr="00093912">
              <w:rPr>
                <w:rFonts w:cs="Arial"/>
                <w:sz w:val="20"/>
                <w:szCs w:val="20"/>
              </w:rPr>
              <w:t>Angelshark</w:t>
            </w:r>
            <w:proofErr w:type="spellEnd"/>
            <w:r w:rsidRPr="00093912">
              <w:rPr>
                <w:rFonts w:cs="Arial"/>
                <w:sz w:val="20"/>
                <w:szCs w:val="20"/>
              </w:rPr>
              <w:t xml:space="preserve"> in the Mediterranean region for discussion at the CMS Range State meeting.</w:t>
            </w:r>
          </w:p>
        </w:tc>
        <w:tc>
          <w:tcPr>
            <w:tcW w:w="1530" w:type="dxa"/>
          </w:tcPr>
          <w:p w14:paraId="19EC1FB2" w14:textId="77777777" w:rsidR="00CD5BBD" w:rsidRPr="00093912" w:rsidRDefault="00CD5BBD" w:rsidP="00C50037">
            <w:pPr>
              <w:rPr>
                <w:rFonts w:cs="Arial"/>
                <w:sz w:val="20"/>
                <w:szCs w:val="20"/>
                <w:lang w:val="en-GB"/>
              </w:rPr>
            </w:pPr>
          </w:p>
        </w:tc>
        <w:tc>
          <w:tcPr>
            <w:tcW w:w="2430" w:type="dxa"/>
          </w:tcPr>
          <w:p w14:paraId="378E6018" w14:textId="031682C1" w:rsidR="00CD5BBD" w:rsidRPr="00093912" w:rsidRDefault="00CD5BBD" w:rsidP="00C50037">
            <w:pPr>
              <w:rPr>
                <w:rFonts w:cs="Arial"/>
                <w:sz w:val="20"/>
                <w:szCs w:val="20"/>
              </w:rPr>
            </w:pPr>
            <w:r w:rsidRPr="00093912">
              <w:rPr>
                <w:rFonts w:cs="Arial"/>
                <w:sz w:val="20"/>
                <w:szCs w:val="20"/>
              </w:rPr>
              <w:t>J</w:t>
            </w:r>
            <w:r w:rsidR="00BF2796">
              <w:rPr>
                <w:rFonts w:cs="Arial"/>
                <w:sz w:val="20"/>
                <w:szCs w:val="20"/>
              </w:rPr>
              <w:t>ames</w:t>
            </w:r>
            <w:r w:rsidRPr="00093912">
              <w:rPr>
                <w:rFonts w:cs="Arial"/>
                <w:sz w:val="20"/>
                <w:szCs w:val="20"/>
              </w:rPr>
              <w:t xml:space="preserve"> Ellis</w:t>
            </w:r>
          </w:p>
          <w:p w14:paraId="6C09494D" w14:textId="222F6751" w:rsidR="00CD5BBD" w:rsidRPr="00093912" w:rsidRDefault="00CD5BBD" w:rsidP="00C50037">
            <w:pPr>
              <w:rPr>
                <w:rFonts w:cs="Arial"/>
                <w:sz w:val="20"/>
                <w:szCs w:val="20"/>
              </w:rPr>
            </w:pPr>
            <w:r w:rsidRPr="00093912">
              <w:rPr>
                <w:rFonts w:cs="Arial"/>
                <w:sz w:val="20"/>
                <w:szCs w:val="20"/>
              </w:rPr>
              <w:t xml:space="preserve">Marino </w:t>
            </w:r>
            <w:proofErr w:type="spellStart"/>
            <w:r w:rsidRPr="00093912">
              <w:rPr>
                <w:rFonts w:cs="Arial"/>
                <w:sz w:val="20"/>
                <w:szCs w:val="20"/>
              </w:rPr>
              <w:t>Vacci</w:t>
            </w:r>
            <w:proofErr w:type="spellEnd"/>
          </w:p>
          <w:p w14:paraId="12889D39" w14:textId="20D75932" w:rsidR="00CD5BBD" w:rsidRPr="00093912" w:rsidRDefault="00CD5BBD" w:rsidP="00C50037">
            <w:pPr>
              <w:rPr>
                <w:rFonts w:cs="Arial"/>
                <w:sz w:val="20"/>
                <w:szCs w:val="20"/>
              </w:rPr>
            </w:pPr>
            <w:r w:rsidRPr="00093912">
              <w:rPr>
                <w:rFonts w:cs="Arial"/>
                <w:sz w:val="20"/>
                <w:szCs w:val="20"/>
              </w:rPr>
              <w:t xml:space="preserve">(Consultant, </w:t>
            </w:r>
            <w:proofErr w:type="spellStart"/>
            <w:r w:rsidRPr="00093912">
              <w:rPr>
                <w:rFonts w:cs="Arial"/>
                <w:sz w:val="20"/>
                <w:szCs w:val="20"/>
              </w:rPr>
              <w:t>Angelsha</w:t>
            </w:r>
            <w:r w:rsidR="00606852">
              <w:rPr>
                <w:rFonts w:cs="Arial"/>
                <w:sz w:val="20"/>
                <w:szCs w:val="20"/>
              </w:rPr>
              <w:t>rk</w:t>
            </w:r>
            <w:proofErr w:type="spellEnd"/>
            <w:r w:rsidR="00606852">
              <w:rPr>
                <w:rFonts w:cs="Arial"/>
                <w:sz w:val="20"/>
                <w:szCs w:val="20"/>
              </w:rPr>
              <w:t xml:space="preserve"> </w:t>
            </w:r>
            <w:r w:rsidRPr="00093912">
              <w:rPr>
                <w:rFonts w:cs="Arial"/>
                <w:sz w:val="20"/>
                <w:szCs w:val="20"/>
              </w:rPr>
              <w:t>Network)</w:t>
            </w:r>
          </w:p>
        </w:tc>
        <w:tc>
          <w:tcPr>
            <w:tcW w:w="1260" w:type="dxa"/>
          </w:tcPr>
          <w:p w14:paraId="1E0457F8" w14:textId="29B1502A" w:rsidR="00CD5BBD" w:rsidRPr="00093912" w:rsidRDefault="007577E7" w:rsidP="00C50037">
            <w:pPr>
              <w:rPr>
                <w:rFonts w:cs="Arial"/>
                <w:sz w:val="20"/>
                <w:szCs w:val="20"/>
                <w:lang w:val="en-GB"/>
              </w:rPr>
            </w:pPr>
            <w:r>
              <w:rPr>
                <w:rFonts w:cs="Arial"/>
                <w:sz w:val="20"/>
                <w:szCs w:val="20"/>
              </w:rPr>
              <w:t>High</w:t>
            </w:r>
          </w:p>
        </w:tc>
        <w:tc>
          <w:tcPr>
            <w:tcW w:w="1442" w:type="dxa"/>
          </w:tcPr>
          <w:p w14:paraId="27AF8AC7" w14:textId="1A992B22" w:rsidR="00CD5BBD" w:rsidRPr="00093912" w:rsidRDefault="00606852" w:rsidP="00C50037">
            <w:pPr>
              <w:rPr>
                <w:rFonts w:cs="Arial"/>
                <w:sz w:val="20"/>
                <w:szCs w:val="20"/>
              </w:rPr>
            </w:pPr>
            <w:r>
              <w:rPr>
                <w:rFonts w:cs="Arial"/>
                <w:sz w:val="20"/>
                <w:szCs w:val="20"/>
              </w:rPr>
              <w:t xml:space="preserve">Funding available </w:t>
            </w:r>
            <w:r w:rsidR="00BF2796">
              <w:rPr>
                <w:rFonts w:cs="Arial"/>
                <w:sz w:val="20"/>
                <w:szCs w:val="20"/>
              </w:rPr>
              <w:t>through</w:t>
            </w:r>
            <w:r>
              <w:rPr>
                <w:rFonts w:cs="Arial"/>
                <w:sz w:val="20"/>
                <w:szCs w:val="20"/>
              </w:rPr>
              <w:t xml:space="preserve"> CMS Champions </w:t>
            </w:r>
            <w:proofErr w:type="spellStart"/>
            <w:r>
              <w:rPr>
                <w:rFonts w:cs="Arial"/>
                <w:sz w:val="20"/>
                <w:szCs w:val="20"/>
              </w:rPr>
              <w:t>Programme</w:t>
            </w:r>
            <w:proofErr w:type="spellEnd"/>
          </w:p>
        </w:tc>
      </w:tr>
      <w:tr w:rsidR="00D01D21" w:rsidRPr="00093912" w14:paraId="258FF3F2" w14:textId="77777777" w:rsidTr="00A91F40">
        <w:tc>
          <w:tcPr>
            <w:tcW w:w="1345" w:type="dxa"/>
          </w:tcPr>
          <w:p w14:paraId="300CC0DE" w14:textId="77777777" w:rsidR="00D01D21" w:rsidRPr="00093912" w:rsidRDefault="00D01D21" w:rsidP="00C50037">
            <w:pPr>
              <w:rPr>
                <w:rFonts w:cs="Arial"/>
                <w:sz w:val="20"/>
                <w:szCs w:val="20"/>
                <w:lang w:val="en-GB"/>
              </w:rPr>
            </w:pPr>
            <w:r w:rsidRPr="00093912">
              <w:rPr>
                <w:rFonts w:cs="Arial"/>
                <w:sz w:val="20"/>
                <w:szCs w:val="20"/>
                <w:lang w:val="en-GB"/>
              </w:rPr>
              <w:t>22</w:t>
            </w:r>
          </w:p>
        </w:tc>
        <w:tc>
          <w:tcPr>
            <w:tcW w:w="1530" w:type="dxa"/>
          </w:tcPr>
          <w:p w14:paraId="744FCE26" w14:textId="6BA28F02" w:rsidR="00D01D21" w:rsidRPr="00093912" w:rsidRDefault="00FE5FFB" w:rsidP="00C50037">
            <w:pPr>
              <w:rPr>
                <w:rFonts w:cs="Arial"/>
                <w:sz w:val="20"/>
                <w:szCs w:val="20"/>
              </w:rPr>
            </w:pPr>
            <w:hyperlink r:id="rId26" w:history="1">
              <w:r w:rsidR="00D01D21" w:rsidRPr="00FE5FFB">
                <w:rPr>
                  <w:rStyle w:val="Hyperlink"/>
                  <w:rFonts w:cs="Arial"/>
                  <w:sz w:val="20"/>
                  <w:szCs w:val="20"/>
                </w:rPr>
                <w:t>Outcome 3.8</w:t>
              </w:r>
            </w:hyperlink>
            <w:r w:rsidR="00D01D21" w:rsidRPr="00093912">
              <w:rPr>
                <w:rFonts w:cs="Arial"/>
                <w:sz w:val="20"/>
                <w:szCs w:val="20"/>
              </w:rPr>
              <w:t xml:space="preserve"> </w:t>
            </w:r>
            <w:r w:rsidR="00D01D21" w:rsidRPr="00093912">
              <w:rPr>
                <w:rFonts w:cs="Arial"/>
                <w:sz w:val="20"/>
                <w:szCs w:val="20"/>
              </w:rPr>
              <w:br/>
              <w:t>CMS Concerted Action</w:t>
            </w:r>
          </w:p>
          <w:p w14:paraId="34A48F47" w14:textId="5762F5CB" w:rsidR="00D01D21" w:rsidRPr="00093912" w:rsidRDefault="00D01D21" w:rsidP="00C50037">
            <w:pPr>
              <w:rPr>
                <w:rFonts w:cs="Arial"/>
                <w:sz w:val="20"/>
                <w:szCs w:val="20"/>
              </w:rPr>
            </w:pPr>
            <w:proofErr w:type="spellStart"/>
            <w:r w:rsidRPr="00093912">
              <w:rPr>
                <w:rFonts w:cs="Arial"/>
                <w:sz w:val="20"/>
                <w:szCs w:val="20"/>
                <w:u w:val="single"/>
              </w:rPr>
              <w:t>Angelshark</w:t>
            </w:r>
            <w:proofErr w:type="spellEnd"/>
          </w:p>
        </w:tc>
        <w:tc>
          <w:tcPr>
            <w:tcW w:w="2942" w:type="dxa"/>
          </w:tcPr>
          <w:p w14:paraId="281959DB" w14:textId="77777777" w:rsidR="00D01D21" w:rsidRPr="00FA0148" w:rsidRDefault="00D01D21" w:rsidP="00C50037">
            <w:pPr>
              <w:widowControl/>
              <w:autoSpaceDE/>
              <w:autoSpaceDN/>
              <w:adjustRightInd/>
              <w:rPr>
                <w:rFonts w:cs="Arial"/>
                <w:sz w:val="20"/>
                <w:szCs w:val="20"/>
                <w:u w:val="single"/>
              </w:rPr>
            </w:pPr>
            <w:proofErr w:type="spellStart"/>
            <w:r w:rsidRPr="00FA0148">
              <w:rPr>
                <w:rFonts w:cs="Arial"/>
                <w:sz w:val="20"/>
                <w:szCs w:val="20"/>
                <w:u w:val="single"/>
              </w:rPr>
              <w:t>Angelshark</w:t>
            </w:r>
            <w:proofErr w:type="spellEnd"/>
            <w:r w:rsidRPr="00FA0148">
              <w:rPr>
                <w:rFonts w:cs="Arial"/>
                <w:sz w:val="20"/>
                <w:szCs w:val="20"/>
                <w:u w:val="single"/>
              </w:rPr>
              <w:t xml:space="preserve"> (</w:t>
            </w:r>
            <w:proofErr w:type="spellStart"/>
            <w:r w:rsidRPr="00FA0148">
              <w:rPr>
                <w:rFonts w:cs="Arial"/>
                <w:i/>
                <w:sz w:val="20"/>
                <w:szCs w:val="20"/>
                <w:u w:val="single"/>
              </w:rPr>
              <w:t>Squatina</w:t>
            </w:r>
            <w:proofErr w:type="spellEnd"/>
            <w:r w:rsidRPr="00FA0148">
              <w:rPr>
                <w:rFonts w:cs="Arial"/>
                <w:i/>
                <w:sz w:val="20"/>
                <w:szCs w:val="20"/>
                <w:u w:val="single"/>
              </w:rPr>
              <w:t xml:space="preserve"> </w:t>
            </w:r>
            <w:proofErr w:type="spellStart"/>
            <w:r w:rsidRPr="00FA0148">
              <w:rPr>
                <w:rFonts w:cs="Arial"/>
                <w:i/>
                <w:sz w:val="20"/>
                <w:szCs w:val="20"/>
                <w:u w:val="single"/>
              </w:rPr>
              <w:t>squatina</w:t>
            </w:r>
            <w:proofErr w:type="spellEnd"/>
            <w:r w:rsidRPr="00FA0148">
              <w:rPr>
                <w:rFonts w:cs="Arial"/>
                <w:i/>
                <w:sz w:val="20"/>
                <w:szCs w:val="20"/>
                <w:u w:val="single"/>
              </w:rPr>
              <w:t>):</w:t>
            </w:r>
          </w:p>
          <w:p w14:paraId="6F98EFD6" w14:textId="77777777" w:rsidR="00D01D21" w:rsidRPr="00FA0148" w:rsidRDefault="00D01D21" w:rsidP="00C50037">
            <w:pPr>
              <w:rPr>
                <w:rFonts w:eastAsia="Calibri" w:cs="Arial"/>
                <w:sz w:val="20"/>
                <w:szCs w:val="20"/>
                <w:lang w:val="en-GB"/>
              </w:rPr>
            </w:pPr>
            <w:r w:rsidRPr="00FA0148">
              <w:rPr>
                <w:rFonts w:cs="Arial"/>
                <w:sz w:val="20"/>
                <w:szCs w:val="20"/>
              </w:rPr>
              <w:t>(4) Global Strategy: Engage with IUCN SSG and contribute to Global Red List reassessments for all angel shark species.</w:t>
            </w:r>
          </w:p>
        </w:tc>
        <w:tc>
          <w:tcPr>
            <w:tcW w:w="2188" w:type="dxa"/>
          </w:tcPr>
          <w:p w14:paraId="5935D74E" w14:textId="04057C41" w:rsidR="00D01D21" w:rsidRPr="00093912" w:rsidRDefault="0094536E" w:rsidP="00C50037">
            <w:pPr>
              <w:rPr>
                <w:rFonts w:cs="Arial"/>
                <w:sz w:val="20"/>
                <w:szCs w:val="20"/>
              </w:rPr>
            </w:pPr>
            <w:r>
              <w:rPr>
                <w:rFonts w:cs="Arial"/>
                <w:sz w:val="20"/>
                <w:szCs w:val="20"/>
              </w:rPr>
              <w:t>See above</w:t>
            </w:r>
          </w:p>
        </w:tc>
        <w:tc>
          <w:tcPr>
            <w:tcW w:w="1530" w:type="dxa"/>
          </w:tcPr>
          <w:p w14:paraId="0191C134" w14:textId="77777777" w:rsidR="00D01D21" w:rsidRPr="00093912" w:rsidRDefault="00D01D21" w:rsidP="00C50037">
            <w:pPr>
              <w:rPr>
                <w:rFonts w:cs="Arial"/>
                <w:sz w:val="20"/>
                <w:szCs w:val="20"/>
                <w:lang w:val="en-GB"/>
              </w:rPr>
            </w:pPr>
          </w:p>
        </w:tc>
        <w:tc>
          <w:tcPr>
            <w:tcW w:w="2430" w:type="dxa"/>
          </w:tcPr>
          <w:p w14:paraId="4FAD90A7" w14:textId="04EB03CD" w:rsidR="00D01D21" w:rsidRPr="00093912" w:rsidRDefault="00D01D21" w:rsidP="00C50037">
            <w:pPr>
              <w:rPr>
                <w:rFonts w:cs="Arial"/>
                <w:sz w:val="20"/>
                <w:szCs w:val="20"/>
              </w:rPr>
            </w:pPr>
            <w:r w:rsidRPr="00093912">
              <w:rPr>
                <w:rFonts w:cs="Arial"/>
                <w:sz w:val="20"/>
                <w:szCs w:val="20"/>
              </w:rPr>
              <w:t>Marino</w:t>
            </w:r>
            <w:r w:rsidR="00BF2796">
              <w:rPr>
                <w:rFonts w:cs="Arial"/>
                <w:sz w:val="20"/>
                <w:szCs w:val="20"/>
              </w:rPr>
              <w:t xml:space="preserve"> </w:t>
            </w:r>
            <w:proofErr w:type="spellStart"/>
            <w:r w:rsidR="00BF2796">
              <w:rPr>
                <w:rFonts w:cs="Arial"/>
                <w:sz w:val="20"/>
                <w:szCs w:val="20"/>
              </w:rPr>
              <w:t>Vacci</w:t>
            </w:r>
            <w:proofErr w:type="spellEnd"/>
          </w:p>
          <w:p w14:paraId="50932950" w14:textId="604E5061" w:rsidR="00D01D21" w:rsidRPr="00093912" w:rsidRDefault="00D01D21" w:rsidP="00C50037">
            <w:pPr>
              <w:rPr>
                <w:rFonts w:cs="Arial"/>
                <w:sz w:val="20"/>
                <w:szCs w:val="20"/>
              </w:rPr>
            </w:pPr>
            <w:r w:rsidRPr="00093912">
              <w:rPr>
                <w:rFonts w:cs="Arial"/>
                <w:sz w:val="20"/>
                <w:szCs w:val="20"/>
              </w:rPr>
              <w:t>J</w:t>
            </w:r>
            <w:r w:rsidR="00BF2796">
              <w:rPr>
                <w:rFonts w:cs="Arial"/>
                <w:sz w:val="20"/>
                <w:szCs w:val="20"/>
              </w:rPr>
              <w:t>ames Ellis</w:t>
            </w:r>
          </w:p>
        </w:tc>
        <w:tc>
          <w:tcPr>
            <w:tcW w:w="1260" w:type="dxa"/>
          </w:tcPr>
          <w:p w14:paraId="38A4D4C7" w14:textId="77777777" w:rsidR="00D01D21" w:rsidRPr="00093912" w:rsidRDefault="00D01D21" w:rsidP="00C50037">
            <w:pPr>
              <w:rPr>
                <w:rFonts w:cs="Arial"/>
                <w:sz w:val="20"/>
                <w:szCs w:val="20"/>
              </w:rPr>
            </w:pPr>
          </w:p>
        </w:tc>
        <w:tc>
          <w:tcPr>
            <w:tcW w:w="1442" w:type="dxa"/>
          </w:tcPr>
          <w:p w14:paraId="2683B3A8" w14:textId="77777777" w:rsidR="00D01D21" w:rsidRPr="00093912" w:rsidRDefault="00D01D21" w:rsidP="00C50037">
            <w:pPr>
              <w:rPr>
                <w:rFonts w:cs="Arial"/>
                <w:sz w:val="20"/>
                <w:szCs w:val="20"/>
              </w:rPr>
            </w:pPr>
          </w:p>
        </w:tc>
      </w:tr>
      <w:tr w:rsidR="00CD5BBD" w:rsidRPr="00093912" w14:paraId="7DBF076A" w14:textId="77777777" w:rsidTr="00A91F40">
        <w:tc>
          <w:tcPr>
            <w:tcW w:w="1345" w:type="dxa"/>
          </w:tcPr>
          <w:p w14:paraId="65A7B77A" w14:textId="2C2DF377" w:rsidR="000A1DD5" w:rsidRPr="00093912" w:rsidRDefault="00E71700" w:rsidP="00C50037">
            <w:pPr>
              <w:rPr>
                <w:rFonts w:cs="Arial"/>
                <w:sz w:val="20"/>
                <w:szCs w:val="20"/>
                <w:lang w:val="en-GB"/>
              </w:rPr>
            </w:pPr>
            <w:r w:rsidRPr="00093912">
              <w:rPr>
                <w:rFonts w:cs="Arial"/>
                <w:sz w:val="20"/>
                <w:szCs w:val="20"/>
                <w:lang w:val="en-GB"/>
              </w:rPr>
              <w:t>8</w:t>
            </w:r>
          </w:p>
        </w:tc>
        <w:tc>
          <w:tcPr>
            <w:tcW w:w="1530" w:type="dxa"/>
          </w:tcPr>
          <w:p w14:paraId="226580C3" w14:textId="23763437" w:rsidR="00E71700" w:rsidRPr="00093912" w:rsidRDefault="00FE5FFB" w:rsidP="00C50037">
            <w:pPr>
              <w:rPr>
                <w:rFonts w:cs="Arial"/>
                <w:sz w:val="20"/>
                <w:szCs w:val="20"/>
                <w:lang w:val="en-GB"/>
              </w:rPr>
            </w:pPr>
            <w:hyperlink r:id="rId27" w:history="1">
              <w:r w:rsidR="00E71700" w:rsidRPr="00FE5FFB">
                <w:rPr>
                  <w:rStyle w:val="Hyperlink"/>
                  <w:rFonts w:cs="Arial"/>
                  <w:sz w:val="20"/>
                  <w:szCs w:val="20"/>
                  <w:lang w:val="en-GB"/>
                </w:rPr>
                <w:t>Outcome 3.9</w:t>
              </w:r>
            </w:hyperlink>
          </w:p>
          <w:p w14:paraId="640882F9" w14:textId="77777777" w:rsidR="000A1DD5" w:rsidRDefault="00CD5BBD" w:rsidP="00C50037">
            <w:pPr>
              <w:rPr>
                <w:rFonts w:cs="Arial"/>
                <w:sz w:val="20"/>
                <w:szCs w:val="20"/>
              </w:rPr>
            </w:pPr>
            <w:r w:rsidRPr="00093912">
              <w:rPr>
                <w:rFonts w:cs="Arial"/>
                <w:sz w:val="20"/>
                <w:szCs w:val="20"/>
              </w:rPr>
              <w:t>POW 19-21</w:t>
            </w:r>
          </w:p>
          <w:p w14:paraId="6E36ADDE" w14:textId="5E4F3F0B" w:rsidR="00ED1139" w:rsidRPr="00093912" w:rsidRDefault="00ED1139" w:rsidP="00C50037">
            <w:pPr>
              <w:rPr>
                <w:rFonts w:cs="Arial"/>
                <w:sz w:val="20"/>
                <w:szCs w:val="20"/>
              </w:rPr>
            </w:pPr>
            <w:r>
              <w:rPr>
                <w:rFonts w:cs="Arial"/>
                <w:sz w:val="20"/>
                <w:szCs w:val="20"/>
              </w:rPr>
              <w:t>Para 2</w:t>
            </w:r>
          </w:p>
        </w:tc>
        <w:tc>
          <w:tcPr>
            <w:tcW w:w="2942" w:type="dxa"/>
          </w:tcPr>
          <w:p w14:paraId="42B902BA" w14:textId="25907735" w:rsidR="00CD5BBD" w:rsidRPr="00FA0148" w:rsidRDefault="00CD5BBD" w:rsidP="00C50037">
            <w:pPr>
              <w:rPr>
                <w:rFonts w:cs="Arial"/>
                <w:sz w:val="20"/>
                <w:szCs w:val="20"/>
              </w:rPr>
            </w:pPr>
            <w:r w:rsidRPr="00FA0148">
              <w:rPr>
                <w:rFonts w:cs="Arial"/>
                <w:sz w:val="20"/>
                <w:szCs w:val="20"/>
              </w:rPr>
              <w:t>Finalize existing species factsheets and draft species factsheets for species newly listed in Annex 1 of the MOU.</w:t>
            </w:r>
          </w:p>
        </w:tc>
        <w:tc>
          <w:tcPr>
            <w:tcW w:w="2188" w:type="dxa"/>
          </w:tcPr>
          <w:p w14:paraId="755DD5DB" w14:textId="77777777" w:rsidR="00CD5BBD" w:rsidRDefault="0094536E" w:rsidP="00C50037">
            <w:pPr>
              <w:rPr>
                <w:rFonts w:cs="Arial"/>
                <w:sz w:val="20"/>
                <w:szCs w:val="20"/>
              </w:rPr>
            </w:pPr>
            <w:r>
              <w:rPr>
                <w:rFonts w:cs="Arial"/>
                <w:sz w:val="20"/>
                <w:szCs w:val="20"/>
              </w:rPr>
              <w:t>Partially completed</w:t>
            </w:r>
          </w:p>
          <w:p w14:paraId="4EAA74C2" w14:textId="13671A04" w:rsidR="0094536E" w:rsidRPr="00093912" w:rsidRDefault="0094536E" w:rsidP="00C50037">
            <w:pPr>
              <w:rPr>
                <w:rFonts w:cs="Arial"/>
                <w:sz w:val="20"/>
                <w:szCs w:val="20"/>
              </w:rPr>
            </w:pPr>
          </w:p>
        </w:tc>
        <w:tc>
          <w:tcPr>
            <w:tcW w:w="1530" w:type="dxa"/>
          </w:tcPr>
          <w:p w14:paraId="7C4E127C" w14:textId="77777777" w:rsidR="00CD5BBD" w:rsidRPr="00093912" w:rsidRDefault="00CD5BBD" w:rsidP="00C50037">
            <w:pPr>
              <w:rPr>
                <w:rFonts w:cs="Arial"/>
                <w:sz w:val="20"/>
                <w:szCs w:val="20"/>
                <w:lang w:val="en-GB"/>
              </w:rPr>
            </w:pPr>
          </w:p>
        </w:tc>
        <w:tc>
          <w:tcPr>
            <w:tcW w:w="2430" w:type="dxa"/>
          </w:tcPr>
          <w:p w14:paraId="5A282159" w14:textId="69A07E0B" w:rsidR="00CD5BBD" w:rsidRPr="00093912" w:rsidRDefault="00CD5BBD" w:rsidP="00C50037">
            <w:pPr>
              <w:rPr>
                <w:rFonts w:cs="Arial"/>
                <w:sz w:val="20"/>
                <w:szCs w:val="20"/>
              </w:rPr>
            </w:pPr>
            <w:r w:rsidRPr="00093912">
              <w:rPr>
                <w:rFonts w:cs="Arial"/>
                <w:sz w:val="20"/>
                <w:szCs w:val="20"/>
              </w:rPr>
              <w:t>AC Chair/AC members</w:t>
            </w:r>
          </w:p>
        </w:tc>
        <w:tc>
          <w:tcPr>
            <w:tcW w:w="1260" w:type="dxa"/>
          </w:tcPr>
          <w:p w14:paraId="50942860" w14:textId="4BFACA50" w:rsidR="00CD5BBD" w:rsidRPr="00ED1139" w:rsidRDefault="007577E7" w:rsidP="00C50037">
            <w:pPr>
              <w:rPr>
                <w:rFonts w:cs="Arial"/>
                <w:sz w:val="20"/>
                <w:szCs w:val="20"/>
              </w:rPr>
            </w:pPr>
            <w:r>
              <w:rPr>
                <w:rFonts w:cs="Arial"/>
                <w:sz w:val="20"/>
                <w:szCs w:val="20"/>
              </w:rPr>
              <w:t>High</w:t>
            </w:r>
          </w:p>
        </w:tc>
        <w:tc>
          <w:tcPr>
            <w:tcW w:w="1442" w:type="dxa"/>
          </w:tcPr>
          <w:p w14:paraId="5EDDCAEE" w14:textId="77777777" w:rsidR="00CD5BBD" w:rsidRPr="00093912" w:rsidRDefault="00CD5BBD" w:rsidP="00C50037">
            <w:pPr>
              <w:rPr>
                <w:rFonts w:cs="Arial"/>
                <w:sz w:val="20"/>
                <w:szCs w:val="20"/>
              </w:rPr>
            </w:pPr>
          </w:p>
        </w:tc>
      </w:tr>
      <w:tr w:rsidR="00ED1139" w:rsidRPr="00093912" w14:paraId="539D9633" w14:textId="77777777" w:rsidTr="00A91F40">
        <w:tc>
          <w:tcPr>
            <w:tcW w:w="1345" w:type="dxa"/>
          </w:tcPr>
          <w:p w14:paraId="38649856" w14:textId="5F9802E2" w:rsidR="00ED1139" w:rsidRPr="00093912" w:rsidRDefault="00ED1139" w:rsidP="00C50037">
            <w:pPr>
              <w:rPr>
                <w:rFonts w:cs="Arial"/>
                <w:sz w:val="20"/>
                <w:szCs w:val="20"/>
                <w:lang w:val="en-GB"/>
              </w:rPr>
            </w:pPr>
            <w:r>
              <w:rPr>
                <w:rFonts w:cs="Arial"/>
                <w:sz w:val="20"/>
                <w:szCs w:val="20"/>
                <w:lang w:val="en-GB"/>
              </w:rPr>
              <w:t>9</w:t>
            </w:r>
          </w:p>
        </w:tc>
        <w:tc>
          <w:tcPr>
            <w:tcW w:w="1530" w:type="dxa"/>
          </w:tcPr>
          <w:p w14:paraId="79B7DB13" w14:textId="507C6D45" w:rsidR="00ED1139" w:rsidRPr="00093912" w:rsidRDefault="00FE5FFB" w:rsidP="00C50037">
            <w:pPr>
              <w:rPr>
                <w:rFonts w:cs="Arial"/>
                <w:sz w:val="20"/>
                <w:szCs w:val="20"/>
                <w:lang w:val="en-GB"/>
              </w:rPr>
            </w:pPr>
            <w:hyperlink r:id="rId28" w:history="1">
              <w:r w:rsidR="00ED1139" w:rsidRPr="00FE5FFB">
                <w:rPr>
                  <w:rStyle w:val="Hyperlink"/>
                  <w:rFonts w:cs="Arial"/>
                  <w:sz w:val="20"/>
                  <w:szCs w:val="20"/>
                  <w:lang w:val="en-GB"/>
                </w:rPr>
                <w:t>Outcome 3.9</w:t>
              </w:r>
            </w:hyperlink>
          </w:p>
          <w:p w14:paraId="366E441A" w14:textId="77777777" w:rsidR="00ED1139" w:rsidRDefault="00ED1139" w:rsidP="00C50037">
            <w:pPr>
              <w:rPr>
                <w:rFonts w:cs="Arial"/>
                <w:sz w:val="20"/>
                <w:szCs w:val="20"/>
              </w:rPr>
            </w:pPr>
            <w:r w:rsidRPr="00093912">
              <w:rPr>
                <w:rFonts w:cs="Arial"/>
                <w:sz w:val="20"/>
                <w:szCs w:val="20"/>
              </w:rPr>
              <w:t>POW 19-21</w:t>
            </w:r>
          </w:p>
          <w:p w14:paraId="0634E56D" w14:textId="788A60C5" w:rsidR="00ED1139" w:rsidRDefault="00ED1139" w:rsidP="00C50037">
            <w:pPr>
              <w:rPr>
                <w:rFonts w:cs="Arial"/>
                <w:sz w:val="20"/>
                <w:szCs w:val="20"/>
              </w:rPr>
            </w:pPr>
            <w:r>
              <w:rPr>
                <w:rFonts w:cs="Arial"/>
                <w:sz w:val="20"/>
                <w:szCs w:val="20"/>
              </w:rPr>
              <w:t>Para 3</w:t>
            </w:r>
          </w:p>
        </w:tc>
        <w:tc>
          <w:tcPr>
            <w:tcW w:w="2942" w:type="dxa"/>
          </w:tcPr>
          <w:p w14:paraId="36523355" w14:textId="7D681703" w:rsidR="00ED1139" w:rsidRPr="00FA0148" w:rsidRDefault="00ED1139" w:rsidP="00C50037">
            <w:pPr>
              <w:rPr>
                <w:rFonts w:cs="Arial"/>
                <w:sz w:val="20"/>
                <w:szCs w:val="20"/>
              </w:rPr>
            </w:pPr>
            <w:r w:rsidRPr="00FA0148">
              <w:rPr>
                <w:rFonts w:cs="Arial"/>
                <w:sz w:val="20"/>
                <w:szCs w:val="20"/>
              </w:rPr>
              <w:t>Further develop and prioritize suggested areas of action as contained in Outcome 3.12 with options by taxa, region, and other relevant factors.</w:t>
            </w:r>
          </w:p>
        </w:tc>
        <w:tc>
          <w:tcPr>
            <w:tcW w:w="2188" w:type="dxa"/>
          </w:tcPr>
          <w:p w14:paraId="0A880838" w14:textId="7A269D10" w:rsidR="00ED1139" w:rsidRPr="00093912" w:rsidRDefault="0094536E" w:rsidP="00C50037">
            <w:pPr>
              <w:rPr>
                <w:rFonts w:cs="Arial"/>
                <w:sz w:val="20"/>
                <w:szCs w:val="20"/>
              </w:rPr>
            </w:pPr>
            <w:r>
              <w:rPr>
                <w:rFonts w:cs="Arial"/>
                <w:sz w:val="20"/>
                <w:szCs w:val="20"/>
              </w:rPr>
              <w:t>See agenda item 6</w:t>
            </w:r>
          </w:p>
        </w:tc>
        <w:tc>
          <w:tcPr>
            <w:tcW w:w="1530" w:type="dxa"/>
          </w:tcPr>
          <w:p w14:paraId="1FAFF2A2" w14:textId="77777777" w:rsidR="00ED1139" w:rsidRPr="00093912" w:rsidRDefault="00ED1139" w:rsidP="00C50037">
            <w:pPr>
              <w:rPr>
                <w:rFonts w:cs="Arial"/>
                <w:sz w:val="20"/>
                <w:szCs w:val="20"/>
                <w:lang w:val="en-GB"/>
              </w:rPr>
            </w:pPr>
          </w:p>
        </w:tc>
        <w:tc>
          <w:tcPr>
            <w:tcW w:w="2430" w:type="dxa"/>
          </w:tcPr>
          <w:p w14:paraId="3BFC03B9" w14:textId="77777777" w:rsidR="00ED1139" w:rsidRPr="00093912" w:rsidRDefault="00ED1139" w:rsidP="00C50037">
            <w:pPr>
              <w:rPr>
                <w:rFonts w:cs="Arial"/>
                <w:sz w:val="20"/>
                <w:szCs w:val="20"/>
              </w:rPr>
            </w:pPr>
          </w:p>
        </w:tc>
        <w:tc>
          <w:tcPr>
            <w:tcW w:w="1260" w:type="dxa"/>
          </w:tcPr>
          <w:p w14:paraId="4E27A600" w14:textId="4F6AACC2" w:rsidR="00ED1139" w:rsidRPr="00093912" w:rsidRDefault="007577E7" w:rsidP="00C50037">
            <w:pPr>
              <w:rPr>
                <w:rFonts w:cs="Arial"/>
                <w:sz w:val="20"/>
                <w:szCs w:val="20"/>
              </w:rPr>
            </w:pPr>
            <w:r>
              <w:rPr>
                <w:rFonts w:cs="Arial"/>
                <w:sz w:val="20"/>
                <w:szCs w:val="20"/>
              </w:rPr>
              <w:t>High</w:t>
            </w:r>
          </w:p>
        </w:tc>
        <w:tc>
          <w:tcPr>
            <w:tcW w:w="1442" w:type="dxa"/>
          </w:tcPr>
          <w:p w14:paraId="62182703" w14:textId="77777777" w:rsidR="00ED1139" w:rsidRPr="00093912" w:rsidRDefault="00ED1139" w:rsidP="00C50037">
            <w:pPr>
              <w:rPr>
                <w:rFonts w:cs="Arial"/>
                <w:sz w:val="20"/>
                <w:szCs w:val="20"/>
              </w:rPr>
            </w:pPr>
          </w:p>
        </w:tc>
      </w:tr>
      <w:tr w:rsidR="00ED1139" w:rsidRPr="00093912" w14:paraId="534320C7" w14:textId="77777777" w:rsidTr="00A91F40">
        <w:tc>
          <w:tcPr>
            <w:tcW w:w="1345" w:type="dxa"/>
          </w:tcPr>
          <w:p w14:paraId="7019F0A2" w14:textId="1F66681D" w:rsidR="00ED1139" w:rsidRPr="00093912" w:rsidRDefault="00ED1139" w:rsidP="00C50037">
            <w:pPr>
              <w:rPr>
                <w:rFonts w:cs="Arial"/>
                <w:sz w:val="20"/>
                <w:szCs w:val="20"/>
                <w:lang w:val="en-GB"/>
              </w:rPr>
            </w:pPr>
            <w:r w:rsidRPr="00093912">
              <w:rPr>
                <w:rFonts w:cs="Arial"/>
                <w:sz w:val="20"/>
                <w:szCs w:val="20"/>
                <w:lang w:val="en-GB"/>
              </w:rPr>
              <w:t>24</w:t>
            </w:r>
          </w:p>
        </w:tc>
        <w:tc>
          <w:tcPr>
            <w:tcW w:w="1530" w:type="dxa"/>
          </w:tcPr>
          <w:p w14:paraId="6C92D331" w14:textId="563FDAB3" w:rsidR="00ED1139" w:rsidRDefault="00FE5FFB" w:rsidP="00C50037">
            <w:pPr>
              <w:rPr>
                <w:rFonts w:cs="Arial"/>
                <w:sz w:val="20"/>
                <w:szCs w:val="20"/>
              </w:rPr>
            </w:pPr>
            <w:hyperlink r:id="rId29" w:history="1">
              <w:r w:rsidR="00ED1139" w:rsidRPr="00FE5FFB">
                <w:rPr>
                  <w:rStyle w:val="Hyperlink"/>
                  <w:rFonts w:cs="Arial"/>
                  <w:sz w:val="20"/>
                  <w:szCs w:val="20"/>
                </w:rPr>
                <w:t>Outcome 3.12</w:t>
              </w:r>
            </w:hyperlink>
          </w:p>
          <w:p w14:paraId="2E315DCE" w14:textId="2EC8E8AC" w:rsidR="00ED1139" w:rsidRPr="00093912" w:rsidRDefault="00ED1139" w:rsidP="00C50037">
            <w:pPr>
              <w:rPr>
                <w:rFonts w:cs="Arial"/>
                <w:sz w:val="20"/>
                <w:szCs w:val="20"/>
              </w:rPr>
            </w:pPr>
            <w:r w:rsidRPr="00093912">
              <w:rPr>
                <w:rFonts w:cs="Arial"/>
                <w:sz w:val="20"/>
                <w:szCs w:val="20"/>
              </w:rPr>
              <w:t xml:space="preserve">TOR IWG Conservation </w:t>
            </w:r>
            <w:r w:rsidRPr="00093912">
              <w:rPr>
                <w:rFonts w:cs="Arial"/>
                <w:sz w:val="20"/>
                <w:szCs w:val="20"/>
              </w:rPr>
              <w:lastRenderedPageBreak/>
              <w:t>Measures</w:t>
            </w:r>
          </w:p>
        </w:tc>
        <w:tc>
          <w:tcPr>
            <w:tcW w:w="2942" w:type="dxa"/>
          </w:tcPr>
          <w:p w14:paraId="36E8717E" w14:textId="77DEA54A" w:rsidR="00ED1139" w:rsidRPr="00FA0148" w:rsidRDefault="00ED1139" w:rsidP="00C50037">
            <w:pPr>
              <w:rPr>
                <w:rFonts w:cs="Arial"/>
                <w:sz w:val="20"/>
                <w:szCs w:val="20"/>
              </w:rPr>
            </w:pPr>
            <w:r w:rsidRPr="00FA0148">
              <w:rPr>
                <w:rFonts w:cs="Arial"/>
                <w:sz w:val="20"/>
                <w:szCs w:val="20"/>
              </w:rPr>
              <w:lastRenderedPageBreak/>
              <w:t xml:space="preserve">There should be an additional factsheet produced summarizing actions across </w:t>
            </w:r>
            <w:r w:rsidRPr="00FA0148">
              <w:rPr>
                <w:rFonts w:cs="Arial"/>
                <w:sz w:val="20"/>
                <w:szCs w:val="20"/>
              </w:rPr>
              <w:lastRenderedPageBreak/>
              <w:t xml:space="preserve">species; </w:t>
            </w:r>
          </w:p>
        </w:tc>
        <w:tc>
          <w:tcPr>
            <w:tcW w:w="2188" w:type="dxa"/>
          </w:tcPr>
          <w:p w14:paraId="0E56B775" w14:textId="2A51E811" w:rsidR="00ED1139" w:rsidRPr="00093912" w:rsidRDefault="0094536E" w:rsidP="00C50037">
            <w:pPr>
              <w:rPr>
                <w:rFonts w:cs="Arial"/>
                <w:sz w:val="20"/>
                <w:szCs w:val="20"/>
              </w:rPr>
            </w:pPr>
            <w:r>
              <w:rPr>
                <w:rFonts w:cs="Arial"/>
                <w:sz w:val="20"/>
                <w:szCs w:val="20"/>
              </w:rPr>
              <w:lastRenderedPageBreak/>
              <w:t>See agenda item 6</w:t>
            </w:r>
          </w:p>
        </w:tc>
        <w:tc>
          <w:tcPr>
            <w:tcW w:w="1530" w:type="dxa"/>
          </w:tcPr>
          <w:p w14:paraId="2FC8BE53" w14:textId="77777777" w:rsidR="00ED1139" w:rsidRPr="00093912" w:rsidRDefault="00ED1139" w:rsidP="00C50037">
            <w:pPr>
              <w:rPr>
                <w:rFonts w:cs="Arial"/>
                <w:sz w:val="20"/>
                <w:szCs w:val="20"/>
                <w:lang w:val="en-GB"/>
              </w:rPr>
            </w:pPr>
          </w:p>
        </w:tc>
        <w:tc>
          <w:tcPr>
            <w:tcW w:w="2430" w:type="dxa"/>
          </w:tcPr>
          <w:p w14:paraId="433A402E" w14:textId="77777777" w:rsidR="00ED1139" w:rsidRPr="00093912" w:rsidRDefault="00ED1139" w:rsidP="00C50037">
            <w:pPr>
              <w:rPr>
                <w:rFonts w:cs="Arial"/>
                <w:sz w:val="20"/>
                <w:szCs w:val="20"/>
              </w:rPr>
            </w:pPr>
          </w:p>
        </w:tc>
        <w:tc>
          <w:tcPr>
            <w:tcW w:w="1260" w:type="dxa"/>
          </w:tcPr>
          <w:p w14:paraId="2CBD103C" w14:textId="736686D3" w:rsidR="00ED1139" w:rsidRPr="00093912" w:rsidRDefault="00ED1139" w:rsidP="00C50037">
            <w:pPr>
              <w:rPr>
                <w:rFonts w:cs="Arial"/>
                <w:sz w:val="20"/>
                <w:szCs w:val="20"/>
              </w:rPr>
            </w:pPr>
          </w:p>
        </w:tc>
        <w:tc>
          <w:tcPr>
            <w:tcW w:w="1442" w:type="dxa"/>
          </w:tcPr>
          <w:p w14:paraId="6C249A5F" w14:textId="77777777" w:rsidR="00ED1139" w:rsidRPr="00093912" w:rsidRDefault="00ED1139" w:rsidP="00C50037">
            <w:pPr>
              <w:rPr>
                <w:rFonts w:cs="Arial"/>
                <w:sz w:val="20"/>
                <w:szCs w:val="20"/>
              </w:rPr>
            </w:pPr>
          </w:p>
        </w:tc>
      </w:tr>
      <w:tr w:rsidR="0094536E" w:rsidRPr="00093912" w14:paraId="5F06998C" w14:textId="77777777" w:rsidTr="0094536E">
        <w:tc>
          <w:tcPr>
            <w:tcW w:w="1345" w:type="dxa"/>
          </w:tcPr>
          <w:p w14:paraId="6030B717" w14:textId="77777777" w:rsidR="0094536E" w:rsidRPr="00093912" w:rsidRDefault="0094536E" w:rsidP="00C50037">
            <w:pPr>
              <w:rPr>
                <w:rFonts w:cs="Arial"/>
                <w:sz w:val="20"/>
                <w:szCs w:val="20"/>
                <w:lang w:val="en-GB"/>
              </w:rPr>
            </w:pPr>
            <w:r w:rsidRPr="00093912">
              <w:rPr>
                <w:rFonts w:cs="Arial"/>
                <w:sz w:val="20"/>
                <w:szCs w:val="20"/>
                <w:lang w:val="en-GB"/>
              </w:rPr>
              <w:t>17</w:t>
            </w:r>
          </w:p>
        </w:tc>
        <w:tc>
          <w:tcPr>
            <w:tcW w:w="1530" w:type="dxa"/>
          </w:tcPr>
          <w:p w14:paraId="47ECCB04" w14:textId="77777777" w:rsidR="0094536E" w:rsidRPr="00ED1139" w:rsidRDefault="0094536E" w:rsidP="00C50037">
            <w:pPr>
              <w:rPr>
                <w:rFonts w:cs="Arial"/>
                <w:sz w:val="20"/>
                <w:szCs w:val="20"/>
              </w:rPr>
            </w:pPr>
            <w:hyperlink r:id="rId30" w:history="1">
              <w:r w:rsidRPr="00FE5FFB">
                <w:rPr>
                  <w:rStyle w:val="Hyperlink"/>
                  <w:rFonts w:cs="Arial"/>
                  <w:sz w:val="20"/>
                  <w:szCs w:val="20"/>
                </w:rPr>
                <w:t>From MOS3 Meeting report</w:t>
              </w:r>
            </w:hyperlink>
          </w:p>
        </w:tc>
        <w:tc>
          <w:tcPr>
            <w:tcW w:w="2942" w:type="dxa"/>
          </w:tcPr>
          <w:p w14:paraId="6235343D" w14:textId="77777777" w:rsidR="0094536E" w:rsidRPr="00FA0148" w:rsidRDefault="0094536E" w:rsidP="00C50037">
            <w:pPr>
              <w:rPr>
                <w:rFonts w:eastAsia="Calibri" w:cs="Arial"/>
                <w:sz w:val="20"/>
                <w:szCs w:val="20"/>
                <w:lang w:val="en-GB"/>
              </w:rPr>
            </w:pPr>
            <w:r w:rsidRPr="00FA0148">
              <w:rPr>
                <w:rFonts w:eastAsia="Calibri" w:cs="Arial"/>
                <w:sz w:val="20"/>
                <w:szCs w:val="20"/>
                <w:lang w:val="en-GB"/>
              </w:rPr>
              <w:t>Directed to the AC:</w:t>
            </w:r>
            <w:r w:rsidRPr="00FA0148">
              <w:rPr>
                <w:rStyle w:val="Funotenzeichen"/>
                <w:rFonts w:eastAsia="Calibri"/>
                <w:sz w:val="20"/>
                <w:szCs w:val="20"/>
                <w:vertAlign w:val="superscript"/>
                <w:lang w:val="en-GB"/>
              </w:rPr>
              <w:footnoteReference w:id="2"/>
            </w:r>
          </w:p>
          <w:p w14:paraId="2E21F58F" w14:textId="77777777" w:rsidR="0094536E" w:rsidRPr="00FA0148" w:rsidRDefault="0094536E" w:rsidP="00C50037">
            <w:pPr>
              <w:rPr>
                <w:rFonts w:eastAsia="Calibri" w:cs="Arial"/>
                <w:sz w:val="20"/>
                <w:szCs w:val="20"/>
                <w:lang w:val="en-GB"/>
              </w:rPr>
            </w:pPr>
            <w:r w:rsidRPr="00FA0148">
              <w:rPr>
                <w:rFonts w:eastAsia="Calibri" w:cs="Arial"/>
                <w:sz w:val="20"/>
                <w:szCs w:val="20"/>
                <w:lang w:val="en-GB"/>
              </w:rPr>
              <w:t>Develop focussed targets within the Programme of Work</w:t>
            </w:r>
          </w:p>
        </w:tc>
        <w:tc>
          <w:tcPr>
            <w:tcW w:w="2188" w:type="dxa"/>
          </w:tcPr>
          <w:p w14:paraId="67D629EA" w14:textId="77777777" w:rsidR="0094536E" w:rsidRPr="00093912" w:rsidRDefault="0094536E" w:rsidP="00C50037">
            <w:pPr>
              <w:rPr>
                <w:rFonts w:cs="Arial"/>
                <w:sz w:val="20"/>
                <w:szCs w:val="20"/>
              </w:rPr>
            </w:pPr>
            <w:r w:rsidRPr="00093912">
              <w:rPr>
                <w:rFonts w:cs="Arial"/>
                <w:sz w:val="20"/>
                <w:szCs w:val="20"/>
              </w:rPr>
              <w:t xml:space="preserve">Develop </w:t>
            </w:r>
            <w:proofErr w:type="spellStart"/>
            <w:r w:rsidRPr="00093912">
              <w:rPr>
                <w:rFonts w:cs="Arial"/>
                <w:sz w:val="20"/>
                <w:szCs w:val="20"/>
              </w:rPr>
              <w:t>Programme</w:t>
            </w:r>
            <w:proofErr w:type="spellEnd"/>
            <w:r w:rsidRPr="00093912">
              <w:rPr>
                <w:rFonts w:cs="Arial"/>
                <w:sz w:val="20"/>
                <w:szCs w:val="20"/>
              </w:rPr>
              <w:t xml:space="preserve"> of Work 2022-2024 for the Sharks MOU</w:t>
            </w:r>
          </w:p>
        </w:tc>
        <w:tc>
          <w:tcPr>
            <w:tcW w:w="1530" w:type="dxa"/>
          </w:tcPr>
          <w:p w14:paraId="1E12F457" w14:textId="77777777" w:rsidR="0094536E" w:rsidRPr="00093912" w:rsidRDefault="0094536E" w:rsidP="00C50037">
            <w:pPr>
              <w:rPr>
                <w:rFonts w:cs="Arial"/>
                <w:sz w:val="20"/>
                <w:szCs w:val="20"/>
                <w:lang w:val="en-GB"/>
              </w:rPr>
            </w:pPr>
            <w:r w:rsidRPr="00093912">
              <w:rPr>
                <w:rFonts w:cs="Arial"/>
                <w:sz w:val="20"/>
                <w:szCs w:val="20"/>
                <w:lang w:val="en-GB"/>
              </w:rPr>
              <w:t>Draft POW</w:t>
            </w:r>
          </w:p>
          <w:p w14:paraId="58346A85" w14:textId="77777777" w:rsidR="0094536E" w:rsidRPr="00093912" w:rsidRDefault="0094536E" w:rsidP="00C50037">
            <w:pPr>
              <w:rPr>
                <w:rFonts w:cs="Arial"/>
                <w:sz w:val="20"/>
                <w:szCs w:val="20"/>
                <w:lang w:val="en-GB"/>
              </w:rPr>
            </w:pPr>
          </w:p>
          <w:p w14:paraId="6DE76401" w14:textId="77777777" w:rsidR="0094536E" w:rsidRPr="00093912" w:rsidRDefault="0094536E" w:rsidP="00C50037">
            <w:pPr>
              <w:rPr>
                <w:rFonts w:cs="Arial"/>
                <w:sz w:val="20"/>
                <w:szCs w:val="20"/>
                <w:lang w:val="en-GB"/>
              </w:rPr>
            </w:pPr>
            <w:r>
              <w:rPr>
                <w:rFonts w:cs="Arial"/>
                <w:sz w:val="20"/>
                <w:szCs w:val="20"/>
                <w:lang w:val="en-GB"/>
              </w:rPr>
              <w:t>B</w:t>
            </w:r>
            <w:r w:rsidRPr="00093912">
              <w:rPr>
                <w:rFonts w:cs="Arial"/>
                <w:sz w:val="20"/>
                <w:szCs w:val="20"/>
                <w:lang w:val="en-GB"/>
              </w:rPr>
              <w:t xml:space="preserve">y </w:t>
            </w:r>
            <w:r>
              <w:rPr>
                <w:rFonts w:cs="Arial"/>
                <w:sz w:val="20"/>
                <w:szCs w:val="20"/>
                <w:lang w:val="en-GB"/>
              </w:rPr>
              <w:t xml:space="preserve">the of </w:t>
            </w:r>
            <w:r w:rsidRPr="00093912">
              <w:rPr>
                <w:rFonts w:cs="Arial"/>
                <w:sz w:val="20"/>
                <w:szCs w:val="20"/>
                <w:lang w:val="en-GB"/>
              </w:rPr>
              <w:t>end 2020</w:t>
            </w:r>
          </w:p>
        </w:tc>
        <w:tc>
          <w:tcPr>
            <w:tcW w:w="2430" w:type="dxa"/>
          </w:tcPr>
          <w:p w14:paraId="60F46596" w14:textId="77777777" w:rsidR="0094536E" w:rsidRPr="00093912" w:rsidRDefault="0094536E" w:rsidP="00C50037">
            <w:pPr>
              <w:rPr>
                <w:rFonts w:cs="Arial"/>
                <w:sz w:val="20"/>
                <w:szCs w:val="20"/>
              </w:rPr>
            </w:pPr>
            <w:r w:rsidRPr="00093912">
              <w:rPr>
                <w:rFonts w:cs="Arial"/>
                <w:sz w:val="20"/>
                <w:szCs w:val="20"/>
              </w:rPr>
              <w:t>AC members</w:t>
            </w:r>
          </w:p>
        </w:tc>
        <w:tc>
          <w:tcPr>
            <w:tcW w:w="1260" w:type="dxa"/>
          </w:tcPr>
          <w:p w14:paraId="1AEA02A3" w14:textId="77777777" w:rsidR="0094536E" w:rsidRPr="00093912" w:rsidRDefault="0094536E" w:rsidP="00C50037">
            <w:pPr>
              <w:rPr>
                <w:rFonts w:cs="Arial"/>
                <w:sz w:val="20"/>
                <w:szCs w:val="20"/>
              </w:rPr>
            </w:pPr>
          </w:p>
        </w:tc>
        <w:tc>
          <w:tcPr>
            <w:tcW w:w="1442" w:type="dxa"/>
          </w:tcPr>
          <w:p w14:paraId="1E73E435" w14:textId="77777777" w:rsidR="0094536E" w:rsidRPr="00093912" w:rsidRDefault="0094536E" w:rsidP="00C50037">
            <w:pPr>
              <w:rPr>
                <w:rFonts w:cs="Arial"/>
                <w:sz w:val="20"/>
                <w:szCs w:val="20"/>
              </w:rPr>
            </w:pPr>
          </w:p>
        </w:tc>
      </w:tr>
      <w:tr w:rsidR="00ED1139" w:rsidRPr="00093912" w14:paraId="00F14CC5" w14:textId="77777777" w:rsidTr="00A91F40">
        <w:tc>
          <w:tcPr>
            <w:tcW w:w="1345" w:type="dxa"/>
          </w:tcPr>
          <w:p w14:paraId="0AC8E6AE" w14:textId="48E44EBB" w:rsidR="00ED1139" w:rsidRPr="00093912" w:rsidRDefault="00ED1139" w:rsidP="00C50037">
            <w:pPr>
              <w:rPr>
                <w:rFonts w:cs="Arial"/>
                <w:sz w:val="20"/>
                <w:szCs w:val="20"/>
                <w:lang w:val="en-GB"/>
              </w:rPr>
            </w:pPr>
            <w:r w:rsidRPr="00093912">
              <w:rPr>
                <w:rFonts w:cs="Arial"/>
                <w:sz w:val="20"/>
                <w:szCs w:val="20"/>
                <w:lang w:val="en-GB"/>
              </w:rPr>
              <w:t>18 e</w:t>
            </w:r>
          </w:p>
        </w:tc>
        <w:tc>
          <w:tcPr>
            <w:tcW w:w="1530" w:type="dxa"/>
          </w:tcPr>
          <w:p w14:paraId="3EAE7A87" w14:textId="77777777" w:rsidR="00FE5FFB" w:rsidRDefault="00FE5FFB" w:rsidP="00C50037">
            <w:pPr>
              <w:spacing w:line="276" w:lineRule="auto"/>
              <w:rPr>
                <w:rFonts w:cs="Arial"/>
                <w:sz w:val="20"/>
                <w:szCs w:val="20"/>
              </w:rPr>
            </w:pPr>
            <w:hyperlink r:id="rId31" w:history="1">
              <w:r w:rsidRPr="00FE5FFB">
                <w:rPr>
                  <w:rStyle w:val="Hyperlink"/>
                  <w:rFonts w:cs="Arial"/>
                  <w:sz w:val="20"/>
                  <w:szCs w:val="20"/>
                </w:rPr>
                <w:t>Outcome 2.8</w:t>
              </w:r>
            </w:hyperlink>
          </w:p>
          <w:p w14:paraId="58464B05" w14:textId="3705632F" w:rsidR="00ED1139" w:rsidRPr="00ED1139" w:rsidRDefault="00ED1139" w:rsidP="00C50037">
            <w:pPr>
              <w:rPr>
                <w:rFonts w:cs="Arial"/>
                <w:sz w:val="20"/>
                <w:szCs w:val="20"/>
              </w:rPr>
            </w:pPr>
            <w:r w:rsidRPr="00093912">
              <w:rPr>
                <w:rFonts w:cs="Arial"/>
                <w:sz w:val="20"/>
                <w:szCs w:val="20"/>
              </w:rPr>
              <w:t>TOR CWG</w:t>
            </w:r>
          </w:p>
        </w:tc>
        <w:tc>
          <w:tcPr>
            <w:tcW w:w="2942" w:type="dxa"/>
          </w:tcPr>
          <w:p w14:paraId="6F705D71" w14:textId="2CBB7681" w:rsidR="00ED1139" w:rsidRPr="00FA0148" w:rsidRDefault="00ED1139" w:rsidP="00C50037">
            <w:pPr>
              <w:rPr>
                <w:rFonts w:cs="Arial"/>
                <w:sz w:val="20"/>
                <w:szCs w:val="20"/>
              </w:rPr>
            </w:pPr>
            <w:r w:rsidRPr="00FA0148">
              <w:rPr>
                <w:rFonts w:cs="Arial"/>
                <w:sz w:val="20"/>
                <w:szCs w:val="20"/>
              </w:rPr>
              <w:t>(Directed to the CWG)</w:t>
            </w:r>
          </w:p>
          <w:p w14:paraId="1BB8E64B" w14:textId="2EBDF926" w:rsidR="00ED1139" w:rsidRPr="00FA0148" w:rsidRDefault="00ED1139" w:rsidP="00C50037">
            <w:pPr>
              <w:rPr>
                <w:rFonts w:cs="Arial"/>
                <w:sz w:val="20"/>
                <w:szCs w:val="20"/>
              </w:rPr>
            </w:pPr>
            <w:r w:rsidRPr="00FA0148">
              <w:rPr>
                <w:rFonts w:cs="Arial"/>
                <w:sz w:val="20"/>
                <w:szCs w:val="20"/>
              </w:rPr>
              <w:t>Undertake a prioritization of the activities of the Conservation Plan by species or group of species (as appropriate), with priority to those listed under Appendix I of the CMS, taking into consideration relevant existing initiatives.</w:t>
            </w:r>
          </w:p>
        </w:tc>
        <w:tc>
          <w:tcPr>
            <w:tcW w:w="2188" w:type="dxa"/>
          </w:tcPr>
          <w:p w14:paraId="1F679F2B" w14:textId="234097FD" w:rsidR="00ED1139" w:rsidRPr="00093912" w:rsidRDefault="0094536E" w:rsidP="00C50037">
            <w:pPr>
              <w:rPr>
                <w:rFonts w:cs="Arial"/>
                <w:sz w:val="20"/>
                <w:szCs w:val="20"/>
              </w:rPr>
            </w:pPr>
            <w:r>
              <w:rPr>
                <w:rFonts w:cs="Arial"/>
                <w:sz w:val="20"/>
                <w:szCs w:val="20"/>
              </w:rPr>
              <w:t>See agenda item 6</w:t>
            </w:r>
          </w:p>
        </w:tc>
        <w:tc>
          <w:tcPr>
            <w:tcW w:w="1530" w:type="dxa"/>
          </w:tcPr>
          <w:p w14:paraId="6551F8E1" w14:textId="77777777" w:rsidR="00ED1139" w:rsidRPr="00093912" w:rsidRDefault="00ED1139" w:rsidP="00C50037">
            <w:pPr>
              <w:rPr>
                <w:rFonts w:cs="Arial"/>
                <w:sz w:val="20"/>
                <w:szCs w:val="20"/>
                <w:lang w:val="en-GB"/>
              </w:rPr>
            </w:pPr>
          </w:p>
        </w:tc>
        <w:tc>
          <w:tcPr>
            <w:tcW w:w="2430" w:type="dxa"/>
          </w:tcPr>
          <w:p w14:paraId="14C5BBCA" w14:textId="77777777" w:rsidR="00ED1139" w:rsidRPr="00093912" w:rsidRDefault="00ED1139" w:rsidP="00C50037">
            <w:pPr>
              <w:rPr>
                <w:rFonts w:cs="Arial"/>
                <w:sz w:val="20"/>
                <w:szCs w:val="20"/>
              </w:rPr>
            </w:pPr>
          </w:p>
        </w:tc>
        <w:tc>
          <w:tcPr>
            <w:tcW w:w="1260" w:type="dxa"/>
          </w:tcPr>
          <w:p w14:paraId="00C1E504" w14:textId="77777777" w:rsidR="00ED1139" w:rsidRPr="00093912" w:rsidRDefault="00ED1139" w:rsidP="00C50037">
            <w:pPr>
              <w:rPr>
                <w:rFonts w:cs="Arial"/>
                <w:sz w:val="20"/>
                <w:szCs w:val="20"/>
              </w:rPr>
            </w:pPr>
          </w:p>
        </w:tc>
        <w:tc>
          <w:tcPr>
            <w:tcW w:w="1442" w:type="dxa"/>
          </w:tcPr>
          <w:p w14:paraId="297B7983" w14:textId="77777777" w:rsidR="00ED1139" w:rsidRPr="00093912" w:rsidRDefault="00ED1139" w:rsidP="00C50037">
            <w:pPr>
              <w:rPr>
                <w:rFonts w:cs="Arial"/>
                <w:sz w:val="20"/>
                <w:szCs w:val="20"/>
              </w:rPr>
            </w:pPr>
          </w:p>
        </w:tc>
      </w:tr>
      <w:tr w:rsidR="00ED1139" w:rsidRPr="00093912" w14:paraId="7F3F9ED5" w14:textId="77777777" w:rsidTr="00A91F40">
        <w:tc>
          <w:tcPr>
            <w:tcW w:w="1345" w:type="dxa"/>
          </w:tcPr>
          <w:p w14:paraId="2E9C7BC9" w14:textId="77777777" w:rsidR="00ED1139" w:rsidRPr="00093912" w:rsidRDefault="00ED1139" w:rsidP="00C50037">
            <w:pPr>
              <w:rPr>
                <w:rFonts w:cs="Arial"/>
                <w:sz w:val="20"/>
                <w:szCs w:val="20"/>
                <w:lang w:val="en-GB"/>
              </w:rPr>
            </w:pPr>
            <w:r w:rsidRPr="00093912">
              <w:rPr>
                <w:rFonts w:cs="Arial"/>
                <w:sz w:val="20"/>
                <w:szCs w:val="20"/>
                <w:lang w:val="en-GB"/>
              </w:rPr>
              <w:t>36</w:t>
            </w:r>
          </w:p>
        </w:tc>
        <w:tc>
          <w:tcPr>
            <w:tcW w:w="1530" w:type="dxa"/>
          </w:tcPr>
          <w:p w14:paraId="44458A30" w14:textId="77777777" w:rsidR="00ED1139" w:rsidRPr="00093912" w:rsidRDefault="00ED1139" w:rsidP="00C50037">
            <w:pPr>
              <w:spacing w:line="276" w:lineRule="auto"/>
              <w:rPr>
                <w:rFonts w:cs="Arial"/>
                <w:sz w:val="20"/>
                <w:szCs w:val="20"/>
              </w:rPr>
            </w:pPr>
            <w:hyperlink r:id="rId32" w:history="1">
              <w:r w:rsidRPr="00093912">
                <w:rPr>
                  <w:rStyle w:val="Hyperlink"/>
                  <w:rFonts w:cs="Arial"/>
                  <w:sz w:val="20"/>
                  <w:szCs w:val="20"/>
                </w:rPr>
                <w:t>Conservation Plan</w:t>
              </w:r>
            </w:hyperlink>
            <w:r w:rsidRPr="00093912">
              <w:rPr>
                <w:rFonts w:cs="Arial"/>
                <w:sz w:val="20"/>
                <w:szCs w:val="20"/>
              </w:rPr>
              <w:t xml:space="preserve"> </w:t>
            </w:r>
          </w:p>
          <w:p w14:paraId="3AD327CF" w14:textId="77777777" w:rsidR="00ED1139" w:rsidRPr="00093912" w:rsidRDefault="00ED1139" w:rsidP="00C50037">
            <w:pPr>
              <w:rPr>
                <w:rFonts w:cs="Arial"/>
                <w:sz w:val="20"/>
                <w:szCs w:val="20"/>
              </w:rPr>
            </w:pPr>
            <w:r w:rsidRPr="00093912">
              <w:rPr>
                <w:rFonts w:cs="Arial"/>
                <w:sz w:val="20"/>
                <w:szCs w:val="20"/>
              </w:rPr>
              <w:t>Activity 1.1</w:t>
            </w:r>
          </w:p>
        </w:tc>
        <w:tc>
          <w:tcPr>
            <w:tcW w:w="2942" w:type="dxa"/>
          </w:tcPr>
          <w:p w14:paraId="51AAF7E8" w14:textId="77777777" w:rsidR="00ED1139" w:rsidRPr="00FA0148" w:rsidRDefault="00ED1139" w:rsidP="00C50037">
            <w:pPr>
              <w:widowControl/>
              <w:autoSpaceDE/>
              <w:autoSpaceDN/>
              <w:adjustRightInd/>
              <w:rPr>
                <w:rFonts w:eastAsia="Calibri" w:cs="Arial"/>
                <w:sz w:val="20"/>
                <w:szCs w:val="20"/>
                <w:lang w:val="en-GB"/>
              </w:rPr>
            </w:pPr>
            <w:r w:rsidRPr="00FA0148">
              <w:rPr>
                <w:rFonts w:eastAsia="Calibri" w:cs="Arial"/>
                <w:sz w:val="20"/>
                <w:szCs w:val="20"/>
                <w:lang w:val="en-GB"/>
              </w:rPr>
              <w:t xml:space="preserve">Identify priority research, monitoring and training needs, </w:t>
            </w:r>
            <w:proofErr w:type="gramStart"/>
            <w:r w:rsidRPr="00FA0148">
              <w:rPr>
                <w:rFonts w:eastAsia="Calibri" w:cs="Arial"/>
                <w:sz w:val="20"/>
                <w:szCs w:val="20"/>
                <w:lang w:val="en-GB"/>
              </w:rPr>
              <w:t>taking into account</w:t>
            </w:r>
            <w:proofErr w:type="gramEnd"/>
            <w:r w:rsidRPr="00FA0148">
              <w:rPr>
                <w:rFonts w:eastAsia="Calibri" w:cs="Arial"/>
                <w:sz w:val="20"/>
                <w:szCs w:val="20"/>
                <w:lang w:val="en-GB"/>
              </w:rPr>
              <w:t xml:space="preserve"> regional differences.</w:t>
            </w:r>
          </w:p>
        </w:tc>
        <w:tc>
          <w:tcPr>
            <w:tcW w:w="2188" w:type="dxa"/>
          </w:tcPr>
          <w:p w14:paraId="2C6EB730" w14:textId="00138727" w:rsidR="00ED1139" w:rsidRPr="00093912" w:rsidRDefault="0094536E" w:rsidP="00C50037">
            <w:pPr>
              <w:rPr>
                <w:rFonts w:cs="Arial"/>
                <w:sz w:val="20"/>
                <w:szCs w:val="20"/>
              </w:rPr>
            </w:pPr>
            <w:r>
              <w:rPr>
                <w:rFonts w:cs="Arial"/>
                <w:sz w:val="20"/>
                <w:szCs w:val="20"/>
              </w:rPr>
              <w:t>See agenda item 6</w:t>
            </w:r>
          </w:p>
        </w:tc>
        <w:tc>
          <w:tcPr>
            <w:tcW w:w="1530" w:type="dxa"/>
          </w:tcPr>
          <w:p w14:paraId="2E766CBA" w14:textId="77777777" w:rsidR="00ED1139" w:rsidRPr="00093912" w:rsidRDefault="00ED1139" w:rsidP="00C50037">
            <w:pPr>
              <w:rPr>
                <w:rFonts w:cs="Arial"/>
                <w:sz w:val="20"/>
                <w:szCs w:val="20"/>
                <w:lang w:val="en-GB"/>
              </w:rPr>
            </w:pPr>
          </w:p>
        </w:tc>
        <w:tc>
          <w:tcPr>
            <w:tcW w:w="2430" w:type="dxa"/>
          </w:tcPr>
          <w:p w14:paraId="1035EF91" w14:textId="77777777" w:rsidR="00ED1139" w:rsidRPr="00093912" w:rsidRDefault="00ED1139" w:rsidP="00C50037">
            <w:pPr>
              <w:rPr>
                <w:rFonts w:cs="Arial"/>
                <w:sz w:val="20"/>
                <w:szCs w:val="20"/>
              </w:rPr>
            </w:pPr>
          </w:p>
        </w:tc>
        <w:tc>
          <w:tcPr>
            <w:tcW w:w="1260" w:type="dxa"/>
          </w:tcPr>
          <w:p w14:paraId="003458E8" w14:textId="522353FC" w:rsidR="007577E7" w:rsidRPr="00093912" w:rsidRDefault="007577E7" w:rsidP="00C50037">
            <w:pPr>
              <w:rPr>
                <w:rFonts w:cs="Arial"/>
                <w:sz w:val="20"/>
                <w:szCs w:val="20"/>
              </w:rPr>
            </w:pPr>
            <w:r>
              <w:rPr>
                <w:rFonts w:cs="Arial"/>
                <w:sz w:val="20"/>
                <w:szCs w:val="20"/>
              </w:rPr>
              <w:t>High</w:t>
            </w:r>
          </w:p>
        </w:tc>
        <w:tc>
          <w:tcPr>
            <w:tcW w:w="1442" w:type="dxa"/>
          </w:tcPr>
          <w:p w14:paraId="73437DD7" w14:textId="77777777" w:rsidR="00ED1139" w:rsidRPr="00093912" w:rsidRDefault="00ED1139" w:rsidP="00C50037">
            <w:pPr>
              <w:rPr>
                <w:rFonts w:cs="Arial"/>
                <w:sz w:val="20"/>
                <w:szCs w:val="20"/>
              </w:rPr>
            </w:pPr>
          </w:p>
        </w:tc>
      </w:tr>
      <w:tr w:rsidR="00ED1139" w:rsidRPr="00093912" w14:paraId="204E6F45" w14:textId="77777777" w:rsidTr="00A91F40">
        <w:tc>
          <w:tcPr>
            <w:tcW w:w="1345" w:type="dxa"/>
          </w:tcPr>
          <w:p w14:paraId="17E5A572" w14:textId="77777777" w:rsidR="00ED1139" w:rsidRPr="00093912" w:rsidRDefault="00ED1139" w:rsidP="00C50037">
            <w:pPr>
              <w:rPr>
                <w:rFonts w:cs="Arial"/>
                <w:sz w:val="20"/>
                <w:szCs w:val="20"/>
                <w:lang w:val="en-GB"/>
              </w:rPr>
            </w:pPr>
            <w:r w:rsidRPr="00093912">
              <w:rPr>
                <w:rFonts w:cs="Arial"/>
                <w:sz w:val="20"/>
                <w:szCs w:val="20"/>
                <w:lang w:val="en-GB"/>
              </w:rPr>
              <w:t>37</w:t>
            </w:r>
          </w:p>
        </w:tc>
        <w:tc>
          <w:tcPr>
            <w:tcW w:w="1530" w:type="dxa"/>
          </w:tcPr>
          <w:p w14:paraId="6008BC23" w14:textId="77777777" w:rsidR="00ED1139" w:rsidRPr="00093912" w:rsidRDefault="00ED1139" w:rsidP="00C50037">
            <w:pPr>
              <w:spacing w:line="276" w:lineRule="auto"/>
              <w:rPr>
                <w:rFonts w:cs="Arial"/>
                <w:sz w:val="20"/>
                <w:szCs w:val="20"/>
              </w:rPr>
            </w:pPr>
            <w:hyperlink r:id="rId33" w:history="1">
              <w:r w:rsidRPr="00093912">
                <w:rPr>
                  <w:rStyle w:val="Hyperlink"/>
                  <w:rFonts w:cs="Arial"/>
                  <w:sz w:val="20"/>
                  <w:szCs w:val="20"/>
                </w:rPr>
                <w:t>Conservation Plan</w:t>
              </w:r>
            </w:hyperlink>
            <w:r w:rsidRPr="00093912">
              <w:rPr>
                <w:rFonts w:cs="Arial"/>
                <w:sz w:val="20"/>
                <w:szCs w:val="20"/>
              </w:rPr>
              <w:t xml:space="preserve"> </w:t>
            </w:r>
          </w:p>
          <w:p w14:paraId="4A266D9F" w14:textId="77777777" w:rsidR="00ED1139" w:rsidRPr="00093912" w:rsidRDefault="00ED1139" w:rsidP="00C50037">
            <w:pPr>
              <w:rPr>
                <w:rFonts w:cs="Arial"/>
                <w:sz w:val="20"/>
                <w:szCs w:val="20"/>
              </w:rPr>
            </w:pPr>
            <w:r w:rsidRPr="00093912">
              <w:rPr>
                <w:rFonts w:cs="Arial"/>
                <w:sz w:val="20"/>
                <w:szCs w:val="20"/>
              </w:rPr>
              <w:t>Activity 1.7</w:t>
            </w:r>
          </w:p>
        </w:tc>
        <w:tc>
          <w:tcPr>
            <w:tcW w:w="2942" w:type="dxa"/>
          </w:tcPr>
          <w:p w14:paraId="3F483D9C" w14:textId="77777777" w:rsidR="00ED1139" w:rsidRPr="00FA0148" w:rsidRDefault="00ED1139" w:rsidP="00C50037">
            <w:pPr>
              <w:widowControl/>
              <w:autoSpaceDE/>
              <w:autoSpaceDN/>
              <w:adjustRightInd/>
              <w:rPr>
                <w:rFonts w:cs="Arial"/>
                <w:sz w:val="20"/>
                <w:szCs w:val="20"/>
                <w:u w:val="single"/>
              </w:rPr>
            </w:pPr>
            <w:r w:rsidRPr="00FA0148">
              <w:rPr>
                <w:rFonts w:cs="Arial"/>
                <w:sz w:val="20"/>
                <w:szCs w:val="20"/>
              </w:rPr>
              <w:t>Establish conservation targets and indicators to assess progress towards reaching these targets at the species population level and develop species-specific reference points for enhanced conservation measures.</w:t>
            </w:r>
          </w:p>
        </w:tc>
        <w:tc>
          <w:tcPr>
            <w:tcW w:w="2188" w:type="dxa"/>
          </w:tcPr>
          <w:p w14:paraId="5F980AE8" w14:textId="0834862A" w:rsidR="00ED1139" w:rsidRPr="00093912" w:rsidRDefault="0094536E" w:rsidP="00C50037">
            <w:pPr>
              <w:rPr>
                <w:rFonts w:cs="Arial"/>
                <w:sz w:val="20"/>
                <w:szCs w:val="20"/>
              </w:rPr>
            </w:pPr>
            <w:r>
              <w:rPr>
                <w:rFonts w:cs="Arial"/>
                <w:sz w:val="20"/>
                <w:szCs w:val="20"/>
              </w:rPr>
              <w:t>See agenda item 6</w:t>
            </w:r>
          </w:p>
        </w:tc>
        <w:tc>
          <w:tcPr>
            <w:tcW w:w="1530" w:type="dxa"/>
          </w:tcPr>
          <w:p w14:paraId="66E75446" w14:textId="77777777" w:rsidR="00ED1139" w:rsidRPr="00093912" w:rsidRDefault="00ED1139" w:rsidP="00C50037">
            <w:pPr>
              <w:rPr>
                <w:rFonts w:cs="Arial"/>
                <w:sz w:val="20"/>
                <w:szCs w:val="20"/>
                <w:lang w:val="en-GB"/>
              </w:rPr>
            </w:pPr>
          </w:p>
        </w:tc>
        <w:tc>
          <w:tcPr>
            <w:tcW w:w="2430" w:type="dxa"/>
          </w:tcPr>
          <w:p w14:paraId="5398F425" w14:textId="77777777" w:rsidR="00ED1139" w:rsidRPr="00093912" w:rsidRDefault="00ED1139" w:rsidP="00C50037">
            <w:pPr>
              <w:rPr>
                <w:rFonts w:cs="Arial"/>
                <w:sz w:val="20"/>
                <w:szCs w:val="20"/>
              </w:rPr>
            </w:pPr>
          </w:p>
        </w:tc>
        <w:tc>
          <w:tcPr>
            <w:tcW w:w="1260" w:type="dxa"/>
          </w:tcPr>
          <w:p w14:paraId="2DDB0CCE" w14:textId="0298900F" w:rsidR="00ED1139" w:rsidRPr="00093912" w:rsidRDefault="007577E7" w:rsidP="00C50037">
            <w:pPr>
              <w:rPr>
                <w:rFonts w:cs="Arial"/>
                <w:sz w:val="20"/>
                <w:szCs w:val="20"/>
              </w:rPr>
            </w:pPr>
            <w:r>
              <w:rPr>
                <w:rFonts w:cs="Arial"/>
                <w:sz w:val="20"/>
                <w:szCs w:val="20"/>
              </w:rPr>
              <w:t>High</w:t>
            </w:r>
          </w:p>
        </w:tc>
        <w:tc>
          <w:tcPr>
            <w:tcW w:w="1442" w:type="dxa"/>
          </w:tcPr>
          <w:p w14:paraId="4786FAC0" w14:textId="77777777" w:rsidR="00ED1139" w:rsidRPr="00093912" w:rsidRDefault="00ED1139" w:rsidP="00C50037">
            <w:pPr>
              <w:rPr>
                <w:rFonts w:cs="Arial"/>
                <w:sz w:val="20"/>
                <w:szCs w:val="20"/>
              </w:rPr>
            </w:pPr>
          </w:p>
        </w:tc>
      </w:tr>
      <w:tr w:rsidR="00E71700" w:rsidRPr="00093912" w14:paraId="30D01CA5" w14:textId="77777777" w:rsidTr="00A91F40">
        <w:tc>
          <w:tcPr>
            <w:tcW w:w="1345" w:type="dxa"/>
          </w:tcPr>
          <w:p w14:paraId="5AC401D4" w14:textId="48308F55" w:rsidR="00E71700" w:rsidRPr="00093912" w:rsidRDefault="001F085B" w:rsidP="00C50037">
            <w:pPr>
              <w:rPr>
                <w:rFonts w:cs="Arial"/>
                <w:sz w:val="20"/>
                <w:szCs w:val="20"/>
                <w:lang w:val="en-GB"/>
              </w:rPr>
            </w:pPr>
            <w:r w:rsidRPr="00093912">
              <w:rPr>
                <w:rFonts w:cs="Arial"/>
                <w:sz w:val="20"/>
                <w:szCs w:val="20"/>
                <w:lang w:val="en-GB"/>
              </w:rPr>
              <w:t>39</w:t>
            </w:r>
          </w:p>
        </w:tc>
        <w:tc>
          <w:tcPr>
            <w:tcW w:w="1530" w:type="dxa"/>
          </w:tcPr>
          <w:p w14:paraId="0D6A86F9" w14:textId="77777777" w:rsidR="00A41738" w:rsidRPr="00093912" w:rsidRDefault="00A41738" w:rsidP="00C50037">
            <w:pPr>
              <w:spacing w:line="276" w:lineRule="auto"/>
              <w:rPr>
                <w:rFonts w:cs="Arial"/>
                <w:sz w:val="20"/>
                <w:szCs w:val="20"/>
              </w:rPr>
            </w:pPr>
            <w:hyperlink r:id="rId34" w:history="1">
              <w:r w:rsidRPr="00093912">
                <w:rPr>
                  <w:rStyle w:val="Hyperlink"/>
                  <w:rFonts w:cs="Arial"/>
                  <w:sz w:val="20"/>
                  <w:szCs w:val="20"/>
                </w:rPr>
                <w:t>Conservation Plan</w:t>
              </w:r>
            </w:hyperlink>
            <w:r w:rsidRPr="00093912">
              <w:rPr>
                <w:rFonts w:cs="Arial"/>
                <w:sz w:val="20"/>
                <w:szCs w:val="20"/>
              </w:rPr>
              <w:t xml:space="preserve"> </w:t>
            </w:r>
          </w:p>
          <w:p w14:paraId="2C86F88F" w14:textId="4B3EB25E" w:rsidR="00E71700" w:rsidRPr="00093912" w:rsidRDefault="00E71700" w:rsidP="00C50037">
            <w:pPr>
              <w:rPr>
                <w:rFonts w:cs="Arial"/>
                <w:sz w:val="20"/>
                <w:szCs w:val="20"/>
              </w:rPr>
            </w:pPr>
            <w:r w:rsidRPr="00A91F40">
              <w:rPr>
                <w:rFonts w:cs="Arial"/>
                <w:sz w:val="20"/>
                <w:szCs w:val="20"/>
              </w:rPr>
              <w:t>Activity 2.2</w:t>
            </w:r>
          </w:p>
        </w:tc>
        <w:tc>
          <w:tcPr>
            <w:tcW w:w="2942" w:type="dxa"/>
          </w:tcPr>
          <w:p w14:paraId="50FA57EC" w14:textId="3F4D9917" w:rsidR="00E71700" w:rsidRPr="00FA0148" w:rsidRDefault="00E71700" w:rsidP="00C50037">
            <w:pPr>
              <w:widowControl/>
              <w:autoSpaceDE/>
              <w:autoSpaceDN/>
              <w:adjustRightInd/>
              <w:rPr>
                <w:rFonts w:eastAsia="Calibri" w:cs="Arial"/>
                <w:sz w:val="20"/>
                <w:szCs w:val="20"/>
                <w:lang w:val="en-GB"/>
              </w:rPr>
            </w:pPr>
            <w:r w:rsidRPr="00FA0148">
              <w:rPr>
                <w:rFonts w:eastAsia="Calibri" w:cs="Arial"/>
                <w:sz w:val="20"/>
                <w:szCs w:val="20"/>
                <w:lang w:val="en-GB"/>
              </w:rPr>
              <w:t xml:space="preserve">Recommend standard methods and set minimum levels of data collection and adopt or develop a recommended set of protocols </w:t>
            </w:r>
            <w:r w:rsidRPr="00FA0148">
              <w:rPr>
                <w:rFonts w:eastAsia="Calibri" w:cs="Arial"/>
                <w:sz w:val="20"/>
                <w:szCs w:val="20"/>
                <w:lang w:val="en-GB"/>
              </w:rPr>
              <w:lastRenderedPageBreak/>
              <w:t>for research, monitoring, and information exchange.</w:t>
            </w:r>
          </w:p>
        </w:tc>
        <w:tc>
          <w:tcPr>
            <w:tcW w:w="2188" w:type="dxa"/>
          </w:tcPr>
          <w:p w14:paraId="2F0BC7A3" w14:textId="26BBD9FC" w:rsidR="000A1DD5" w:rsidRPr="00093912" w:rsidRDefault="00093912" w:rsidP="00C50037">
            <w:pPr>
              <w:rPr>
                <w:rFonts w:cs="Arial"/>
                <w:sz w:val="20"/>
                <w:szCs w:val="20"/>
              </w:rPr>
            </w:pPr>
            <w:r>
              <w:rPr>
                <w:rFonts w:cs="Arial"/>
                <w:sz w:val="20"/>
                <w:szCs w:val="20"/>
              </w:rPr>
              <w:lastRenderedPageBreak/>
              <w:t>Provide s</w:t>
            </w:r>
            <w:r w:rsidR="000A1DD5" w:rsidRPr="00093912">
              <w:rPr>
                <w:rFonts w:cs="Arial"/>
                <w:sz w:val="20"/>
                <w:szCs w:val="20"/>
              </w:rPr>
              <w:t xml:space="preserve">upport </w:t>
            </w:r>
            <w:r>
              <w:rPr>
                <w:rFonts w:cs="Arial"/>
                <w:sz w:val="20"/>
                <w:szCs w:val="20"/>
              </w:rPr>
              <w:t xml:space="preserve">to Signatories </w:t>
            </w:r>
            <w:r w:rsidR="000A1DD5" w:rsidRPr="00093912">
              <w:rPr>
                <w:rFonts w:cs="Arial"/>
                <w:sz w:val="20"/>
                <w:szCs w:val="20"/>
              </w:rPr>
              <w:t xml:space="preserve">with </w:t>
            </w:r>
            <w:r>
              <w:rPr>
                <w:rFonts w:cs="Arial"/>
                <w:sz w:val="20"/>
                <w:szCs w:val="20"/>
              </w:rPr>
              <w:t xml:space="preserve">the </w:t>
            </w:r>
            <w:r w:rsidR="000A1DD5" w:rsidRPr="00093912">
              <w:rPr>
                <w:rFonts w:cs="Arial"/>
                <w:sz w:val="20"/>
                <w:szCs w:val="20"/>
              </w:rPr>
              <w:t>implementation</w:t>
            </w:r>
            <w:r>
              <w:rPr>
                <w:rFonts w:cs="Arial"/>
                <w:sz w:val="20"/>
                <w:szCs w:val="20"/>
              </w:rPr>
              <w:t xml:space="preserve"> of RFMO standards.</w:t>
            </w:r>
          </w:p>
        </w:tc>
        <w:tc>
          <w:tcPr>
            <w:tcW w:w="1530" w:type="dxa"/>
          </w:tcPr>
          <w:p w14:paraId="71F675F4" w14:textId="77777777" w:rsidR="00E71700" w:rsidRPr="00093912" w:rsidRDefault="00E71700" w:rsidP="00C50037">
            <w:pPr>
              <w:rPr>
                <w:rFonts w:cs="Arial"/>
                <w:sz w:val="20"/>
                <w:szCs w:val="20"/>
                <w:lang w:val="en-GB"/>
              </w:rPr>
            </w:pPr>
          </w:p>
        </w:tc>
        <w:tc>
          <w:tcPr>
            <w:tcW w:w="2430" w:type="dxa"/>
          </w:tcPr>
          <w:p w14:paraId="17180542" w14:textId="77777777" w:rsidR="00E71700" w:rsidRPr="00093912" w:rsidRDefault="00E71700" w:rsidP="00C50037">
            <w:pPr>
              <w:rPr>
                <w:rFonts w:cs="Arial"/>
                <w:sz w:val="20"/>
                <w:szCs w:val="20"/>
              </w:rPr>
            </w:pPr>
          </w:p>
        </w:tc>
        <w:tc>
          <w:tcPr>
            <w:tcW w:w="1260" w:type="dxa"/>
          </w:tcPr>
          <w:p w14:paraId="0F8E72F2" w14:textId="4269FDDE" w:rsidR="00E71700" w:rsidRPr="00093912" w:rsidRDefault="007577E7" w:rsidP="00C50037">
            <w:pPr>
              <w:rPr>
                <w:rFonts w:cs="Arial"/>
                <w:sz w:val="20"/>
                <w:szCs w:val="20"/>
              </w:rPr>
            </w:pPr>
            <w:r>
              <w:rPr>
                <w:rFonts w:cs="Arial"/>
                <w:sz w:val="20"/>
                <w:szCs w:val="20"/>
              </w:rPr>
              <w:t>High</w:t>
            </w:r>
          </w:p>
        </w:tc>
        <w:tc>
          <w:tcPr>
            <w:tcW w:w="1442" w:type="dxa"/>
          </w:tcPr>
          <w:p w14:paraId="66DC69B4" w14:textId="77777777" w:rsidR="00E71700" w:rsidRPr="00093912" w:rsidRDefault="00E71700" w:rsidP="00C50037">
            <w:pPr>
              <w:rPr>
                <w:rFonts w:cs="Arial"/>
                <w:sz w:val="20"/>
                <w:szCs w:val="20"/>
              </w:rPr>
            </w:pPr>
          </w:p>
        </w:tc>
      </w:tr>
      <w:tr w:rsidR="00BF2796" w:rsidRPr="00093912" w14:paraId="70D27A30" w14:textId="77777777" w:rsidTr="00905942">
        <w:tc>
          <w:tcPr>
            <w:tcW w:w="14667" w:type="dxa"/>
            <w:gridSpan w:val="8"/>
            <w:shd w:val="clear" w:color="auto" w:fill="D0CECE" w:themeFill="background2" w:themeFillShade="E6"/>
          </w:tcPr>
          <w:p w14:paraId="1AC774A4" w14:textId="063ADE71" w:rsidR="00BF2796" w:rsidRPr="00093912" w:rsidRDefault="00BF2796" w:rsidP="00C50037">
            <w:pPr>
              <w:rPr>
                <w:rFonts w:cs="Arial"/>
                <w:sz w:val="20"/>
                <w:szCs w:val="20"/>
              </w:rPr>
            </w:pPr>
            <w:r w:rsidRPr="00093912">
              <w:rPr>
                <w:rFonts w:cs="Arial"/>
                <w:b/>
                <w:sz w:val="20"/>
                <w:szCs w:val="20"/>
              </w:rPr>
              <w:t>Cooperation with relevant Organizations</w:t>
            </w:r>
          </w:p>
        </w:tc>
      </w:tr>
      <w:tr w:rsidR="001F085B" w:rsidRPr="00093912" w14:paraId="23AF2918" w14:textId="77777777" w:rsidTr="00A91F40">
        <w:tc>
          <w:tcPr>
            <w:tcW w:w="1345" w:type="dxa"/>
          </w:tcPr>
          <w:p w14:paraId="6B270EA2" w14:textId="32B487A4" w:rsidR="001F085B" w:rsidRPr="00093912" w:rsidRDefault="00F06D53" w:rsidP="00C50037">
            <w:pPr>
              <w:rPr>
                <w:rFonts w:cs="Arial"/>
                <w:sz w:val="20"/>
                <w:szCs w:val="20"/>
                <w:lang w:val="en-GB"/>
              </w:rPr>
            </w:pPr>
            <w:r w:rsidRPr="00093912">
              <w:rPr>
                <w:rFonts w:cs="Arial"/>
                <w:sz w:val="20"/>
                <w:szCs w:val="20"/>
                <w:lang w:val="en-GB"/>
              </w:rPr>
              <w:t>16</w:t>
            </w:r>
          </w:p>
        </w:tc>
        <w:tc>
          <w:tcPr>
            <w:tcW w:w="1530" w:type="dxa"/>
          </w:tcPr>
          <w:p w14:paraId="57D74FFB" w14:textId="113FBA59" w:rsidR="005F5EEC" w:rsidRPr="00093912" w:rsidRDefault="00FE5FFB" w:rsidP="00C50037">
            <w:pPr>
              <w:rPr>
                <w:rFonts w:cs="Arial"/>
                <w:sz w:val="20"/>
                <w:szCs w:val="20"/>
                <w:lang w:val="en-GB"/>
              </w:rPr>
            </w:pPr>
            <w:hyperlink r:id="rId35" w:history="1">
              <w:r w:rsidR="005F5EEC" w:rsidRPr="00FE5FFB">
                <w:rPr>
                  <w:rStyle w:val="Hyperlink"/>
                  <w:rFonts w:cs="Arial"/>
                  <w:sz w:val="20"/>
                  <w:szCs w:val="20"/>
                  <w:lang w:val="en-GB"/>
                </w:rPr>
                <w:t>Outcome 3.9</w:t>
              </w:r>
            </w:hyperlink>
          </w:p>
          <w:p w14:paraId="2D03A872" w14:textId="77777777" w:rsidR="00FE5FFB" w:rsidRDefault="001F085B" w:rsidP="00C50037">
            <w:pPr>
              <w:spacing w:line="276" w:lineRule="auto"/>
              <w:rPr>
                <w:rFonts w:cs="Arial"/>
                <w:sz w:val="20"/>
                <w:szCs w:val="20"/>
              </w:rPr>
            </w:pPr>
            <w:r w:rsidRPr="00093912">
              <w:rPr>
                <w:rFonts w:cs="Arial"/>
                <w:sz w:val="20"/>
                <w:szCs w:val="20"/>
              </w:rPr>
              <w:t>POW 19-21</w:t>
            </w:r>
          </w:p>
          <w:p w14:paraId="546959C2" w14:textId="33D5D37B" w:rsidR="001F085B" w:rsidRPr="00093912" w:rsidRDefault="00FE5FFB" w:rsidP="00C50037">
            <w:pPr>
              <w:spacing w:line="276" w:lineRule="auto"/>
              <w:rPr>
                <w:rFonts w:cs="Arial"/>
                <w:sz w:val="20"/>
                <w:szCs w:val="20"/>
              </w:rPr>
            </w:pPr>
            <w:r>
              <w:rPr>
                <w:rFonts w:cs="Arial"/>
                <w:sz w:val="20"/>
                <w:szCs w:val="20"/>
              </w:rPr>
              <w:t xml:space="preserve">Para </w:t>
            </w:r>
            <w:r w:rsidR="001F085B" w:rsidRPr="00093912">
              <w:rPr>
                <w:rFonts w:cs="Arial"/>
                <w:sz w:val="20"/>
                <w:szCs w:val="20"/>
              </w:rPr>
              <w:t>16</w:t>
            </w:r>
          </w:p>
        </w:tc>
        <w:tc>
          <w:tcPr>
            <w:tcW w:w="2942" w:type="dxa"/>
          </w:tcPr>
          <w:p w14:paraId="68A53985" w14:textId="02044520" w:rsidR="001F085B" w:rsidRPr="00FA0148" w:rsidRDefault="001F085B" w:rsidP="00C50037">
            <w:pPr>
              <w:widowControl/>
              <w:autoSpaceDE/>
              <w:autoSpaceDN/>
              <w:adjustRightInd/>
              <w:rPr>
                <w:rFonts w:cs="Arial"/>
                <w:sz w:val="20"/>
                <w:szCs w:val="20"/>
              </w:rPr>
            </w:pPr>
            <w:r w:rsidRPr="00FA0148">
              <w:rPr>
                <w:rFonts w:cs="Arial"/>
                <w:sz w:val="20"/>
                <w:szCs w:val="20"/>
              </w:rPr>
              <w:t>Liaise with the IUCN Shark SSG and participate in assessment and conservation planning workshops, where relevant.</w:t>
            </w:r>
          </w:p>
        </w:tc>
        <w:tc>
          <w:tcPr>
            <w:tcW w:w="2188" w:type="dxa"/>
          </w:tcPr>
          <w:p w14:paraId="259C9F8D" w14:textId="38DDCAFE" w:rsidR="001F085B" w:rsidRPr="00093912" w:rsidRDefault="001F085B" w:rsidP="00C50037">
            <w:pPr>
              <w:rPr>
                <w:rFonts w:cs="Arial"/>
                <w:sz w:val="20"/>
                <w:szCs w:val="20"/>
              </w:rPr>
            </w:pPr>
            <w:r w:rsidRPr="00093912">
              <w:rPr>
                <w:rFonts w:cs="Arial"/>
                <w:sz w:val="20"/>
                <w:szCs w:val="20"/>
              </w:rPr>
              <w:t xml:space="preserve">Assist the IUCN SSG with the development of a Global Strategy for the Conservation of </w:t>
            </w:r>
            <w:r w:rsidR="00B04329">
              <w:rPr>
                <w:rFonts w:cs="Arial"/>
                <w:sz w:val="20"/>
                <w:szCs w:val="20"/>
              </w:rPr>
              <w:t>“</w:t>
            </w:r>
            <w:r w:rsidRPr="00093912">
              <w:rPr>
                <w:rFonts w:cs="Arial"/>
                <w:sz w:val="20"/>
                <w:szCs w:val="20"/>
              </w:rPr>
              <w:t>Rhin</w:t>
            </w:r>
            <w:r w:rsidR="007F5B14" w:rsidRPr="00093912">
              <w:rPr>
                <w:rFonts w:cs="Arial"/>
                <w:sz w:val="20"/>
                <w:szCs w:val="20"/>
              </w:rPr>
              <w:t>o</w:t>
            </w:r>
            <w:r w:rsidRPr="00093912">
              <w:rPr>
                <w:rFonts w:cs="Arial"/>
                <w:sz w:val="20"/>
                <w:szCs w:val="20"/>
              </w:rPr>
              <w:t xml:space="preserve"> Rays</w:t>
            </w:r>
            <w:r w:rsidR="00B04329">
              <w:rPr>
                <w:rFonts w:cs="Arial"/>
                <w:sz w:val="20"/>
                <w:szCs w:val="20"/>
              </w:rPr>
              <w:t>”</w:t>
            </w:r>
            <w:r w:rsidRPr="00093912">
              <w:rPr>
                <w:rFonts w:cs="Arial"/>
                <w:sz w:val="20"/>
                <w:szCs w:val="20"/>
              </w:rPr>
              <w:t xml:space="preserve"> (see also CA proposal)</w:t>
            </w:r>
          </w:p>
        </w:tc>
        <w:tc>
          <w:tcPr>
            <w:tcW w:w="1530" w:type="dxa"/>
          </w:tcPr>
          <w:p w14:paraId="04A19DD9" w14:textId="77777777" w:rsidR="001F085B" w:rsidRPr="00093912" w:rsidRDefault="001F085B" w:rsidP="00C50037">
            <w:pPr>
              <w:rPr>
                <w:rFonts w:cs="Arial"/>
                <w:sz w:val="20"/>
                <w:szCs w:val="20"/>
                <w:lang w:val="en-GB"/>
              </w:rPr>
            </w:pPr>
          </w:p>
        </w:tc>
        <w:tc>
          <w:tcPr>
            <w:tcW w:w="2430" w:type="dxa"/>
          </w:tcPr>
          <w:p w14:paraId="47313518" w14:textId="3EAE1CD9" w:rsidR="001F085B" w:rsidRPr="00093912" w:rsidRDefault="001F085B" w:rsidP="00C50037">
            <w:pPr>
              <w:rPr>
                <w:rFonts w:cs="Arial"/>
                <w:sz w:val="20"/>
                <w:szCs w:val="20"/>
              </w:rPr>
            </w:pPr>
            <w:r w:rsidRPr="00093912">
              <w:rPr>
                <w:rFonts w:cs="Arial"/>
                <w:sz w:val="20"/>
                <w:szCs w:val="20"/>
              </w:rPr>
              <w:t xml:space="preserve">John Carlson/Rima </w:t>
            </w:r>
            <w:proofErr w:type="spellStart"/>
            <w:r w:rsidRPr="00093912">
              <w:rPr>
                <w:rFonts w:cs="Arial"/>
                <w:sz w:val="20"/>
                <w:szCs w:val="20"/>
              </w:rPr>
              <w:t>Jabado</w:t>
            </w:r>
            <w:proofErr w:type="spellEnd"/>
            <w:r w:rsidRPr="00093912">
              <w:rPr>
                <w:rFonts w:cs="Arial"/>
                <w:sz w:val="20"/>
                <w:szCs w:val="20"/>
              </w:rPr>
              <w:t>/Others</w:t>
            </w:r>
          </w:p>
        </w:tc>
        <w:tc>
          <w:tcPr>
            <w:tcW w:w="1260" w:type="dxa"/>
          </w:tcPr>
          <w:p w14:paraId="45CEBA73" w14:textId="7D0A046C" w:rsidR="001F085B" w:rsidRPr="00093912" w:rsidRDefault="007577E7" w:rsidP="00C50037">
            <w:pPr>
              <w:rPr>
                <w:rFonts w:cs="Arial"/>
                <w:sz w:val="20"/>
                <w:szCs w:val="20"/>
              </w:rPr>
            </w:pPr>
            <w:r>
              <w:rPr>
                <w:rFonts w:cs="Arial"/>
                <w:sz w:val="20"/>
                <w:szCs w:val="20"/>
              </w:rPr>
              <w:t>High</w:t>
            </w:r>
          </w:p>
        </w:tc>
        <w:tc>
          <w:tcPr>
            <w:tcW w:w="1442" w:type="dxa"/>
          </w:tcPr>
          <w:p w14:paraId="26D3BABA" w14:textId="77777777" w:rsidR="001F085B" w:rsidRPr="00093912" w:rsidRDefault="001F085B" w:rsidP="00C50037">
            <w:pPr>
              <w:rPr>
                <w:rFonts w:cs="Arial"/>
                <w:sz w:val="20"/>
                <w:szCs w:val="20"/>
              </w:rPr>
            </w:pPr>
          </w:p>
        </w:tc>
      </w:tr>
      <w:tr w:rsidR="001F085B" w:rsidRPr="00093912" w14:paraId="007F6868" w14:textId="77777777" w:rsidTr="00A91F40">
        <w:tc>
          <w:tcPr>
            <w:tcW w:w="1345" w:type="dxa"/>
          </w:tcPr>
          <w:p w14:paraId="19639FBB" w14:textId="5C4480D7" w:rsidR="001F085B" w:rsidRPr="00093912" w:rsidRDefault="00F06D53" w:rsidP="00C50037">
            <w:pPr>
              <w:rPr>
                <w:rFonts w:cs="Arial"/>
                <w:sz w:val="20"/>
                <w:szCs w:val="20"/>
                <w:lang w:val="en-GB"/>
              </w:rPr>
            </w:pPr>
            <w:r w:rsidRPr="00093912">
              <w:rPr>
                <w:rFonts w:cs="Arial"/>
                <w:sz w:val="20"/>
                <w:szCs w:val="20"/>
                <w:lang w:val="en-GB"/>
              </w:rPr>
              <w:t>19</w:t>
            </w:r>
          </w:p>
        </w:tc>
        <w:tc>
          <w:tcPr>
            <w:tcW w:w="1530" w:type="dxa"/>
          </w:tcPr>
          <w:p w14:paraId="1DF37C09" w14:textId="021BA000" w:rsidR="001F085B" w:rsidRPr="00093912" w:rsidRDefault="00FE5FFB" w:rsidP="00C50037">
            <w:pPr>
              <w:spacing w:line="276" w:lineRule="auto"/>
              <w:rPr>
                <w:rFonts w:cs="Arial"/>
                <w:sz w:val="20"/>
                <w:szCs w:val="20"/>
              </w:rPr>
            </w:pPr>
            <w:hyperlink r:id="rId36" w:history="1">
              <w:r w:rsidR="001F085B" w:rsidRPr="00FE5FFB">
                <w:rPr>
                  <w:rStyle w:val="Hyperlink"/>
                  <w:rFonts w:cs="Arial"/>
                  <w:sz w:val="20"/>
                  <w:szCs w:val="20"/>
                </w:rPr>
                <w:t>Outcome 3.4</w:t>
              </w:r>
            </w:hyperlink>
            <w:r w:rsidR="001F085B" w:rsidRPr="00093912">
              <w:rPr>
                <w:rFonts w:cs="Arial"/>
                <w:sz w:val="20"/>
                <w:szCs w:val="20"/>
              </w:rPr>
              <w:t xml:space="preserve"> </w:t>
            </w:r>
            <w:r w:rsidR="001F085B" w:rsidRPr="00093912">
              <w:rPr>
                <w:rFonts w:cs="Arial"/>
                <w:sz w:val="20"/>
                <w:szCs w:val="20"/>
              </w:rPr>
              <w:br/>
              <w:t>RFMO</w:t>
            </w:r>
            <w:r>
              <w:rPr>
                <w:rFonts w:cs="Arial"/>
                <w:sz w:val="20"/>
                <w:szCs w:val="20"/>
              </w:rPr>
              <w:t xml:space="preserve"> Engagement</w:t>
            </w:r>
          </w:p>
        </w:tc>
        <w:tc>
          <w:tcPr>
            <w:tcW w:w="2942" w:type="dxa"/>
          </w:tcPr>
          <w:p w14:paraId="59DF1236" w14:textId="77777777" w:rsidR="001F085B" w:rsidRPr="00FA0148" w:rsidRDefault="001F085B" w:rsidP="00C50037">
            <w:pPr>
              <w:rPr>
                <w:rFonts w:cs="Arial"/>
                <w:sz w:val="20"/>
                <w:szCs w:val="20"/>
              </w:rPr>
            </w:pPr>
            <w:r w:rsidRPr="00FA0148">
              <w:rPr>
                <w:rFonts w:cs="Arial"/>
                <w:sz w:val="20"/>
                <w:szCs w:val="20"/>
              </w:rPr>
              <w:t>Directed to the Secretariat:</w:t>
            </w:r>
          </w:p>
          <w:p w14:paraId="5DCA7A42" w14:textId="77777777" w:rsidR="001F085B" w:rsidRPr="00FA0148" w:rsidRDefault="001F085B" w:rsidP="00C50037">
            <w:pPr>
              <w:rPr>
                <w:rFonts w:cs="Arial"/>
                <w:sz w:val="20"/>
                <w:szCs w:val="20"/>
              </w:rPr>
            </w:pPr>
          </w:p>
          <w:p w14:paraId="20EA3A77" w14:textId="3BC10B3F" w:rsidR="001F085B" w:rsidRPr="00FA0148" w:rsidRDefault="001F085B" w:rsidP="00C50037">
            <w:pPr>
              <w:widowControl/>
              <w:autoSpaceDE/>
              <w:autoSpaceDN/>
              <w:adjustRightInd/>
              <w:rPr>
                <w:rFonts w:cs="Arial"/>
                <w:sz w:val="20"/>
                <w:szCs w:val="20"/>
              </w:rPr>
            </w:pPr>
            <w:r w:rsidRPr="00FA0148">
              <w:rPr>
                <w:rFonts w:cs="Arial"/>
                <w:sz w:val="20"/>
                <w:szCs w:val="20"/>
              </w:rPr>
              <w:t>Liaise and communicate with RFMOs to identify opportunities for joint activities, including capacity-building activities that are relevant for the conservation and management of species listed in Annex 1.</w:t>
            </w:r>
          </w:p>
        </w:tc>
        <w:tc>
          <w:tcPr>
            <w:tcW w:w="2188" w:type="dxa"/>
          </w:tcPr>
          <w:p w14:paraId="54D1AEDC" w14:textId="072A25F5" w:rsidR="001F085B" w:rsidRPr="00093912" w:rsidRDefault="001F085B" w:rsidP="00C50037">
            <w:pPr>
              <w:rPr>
                <w:rFonts w:cs="Arial"/>
                <w:sz w:val="20"/>
                <w:szCs w:val="20"/>
              </w:rPr>
            </w:pPr>
            <w:r w:rsidRPr="00093912">
              <w:rPr>
                <w:rFonts w:cs="Arial"/>
                <w:sz w:val="20"/>
                <w:szCs w:val="20"/>
              </w:rPr>
              <w:t>Support the Sec</w:t>
            </w:r>
            <w:r w:rsidR="00A91F40">
              <w:rPr>
                <w:rFonts w:cs="Arial"/>
                <w:sz w:val="20"/>
                <w:szCs w:val="20"/>
              </w:rPr>
              <w:t>retariat</w:t>
            </w:r>
          </w:p>
        </w:tc>
        <w:tc>
          <w:tcPr>
            <w:tcW w:w="1530" w:type="dxa"/>
          </w:tcPr>
          <w:p w14:paraId="0B2E20A4" w14:textId="77777777" w:rsidR="001F085B" w:rsidRPr="00093912" w:rsidRDefault="001F085B" w:rsidP="00C50037">
            <w:pPr>
              <w:rPr>
                <w:rFonts w:cs="Arial"/>
                <w:sz w:val="20"/>
                <w:szCs w:val="20"/>
                <w:lang w:val="en-GB"/>
              </w:rPr>
            </w:pPr>
          </w:p>
        </w:tc>
        <w:tc>
          <w:tcPr>
            <w:tcW w:w="2430" w:type="dxa"/>
          </w:tcPr>
          <w:p w14:paraId="03A6EA94" w14:textId="2CCED17C" w:rsidR="007F5B14" w:rsidRPr="00093912" w:rsidRDefault="001F085B" w:rsidP="00C50037">
            <w:pPr>
              <w:rPr>
                <w:rFonts w:cs="Arial"/>
                <w:sz w:val="20"/>
                <w:szCs w:val="20"/>
              </w:rPr>
            </w:pPr>
            <w:r w:rsidRPr="00093912">
              <w:rPr>
                <w:rFonts w:cs="Arial"/>
                <w:sz w:val="20"/>
                <w:szCs w:val="20"/>
              </w:rPr>
              <w:t>Appropriate AC members</w:t>
            </w:r>
          </w:p>
        </w:tc>
        <w:tc>
          <w:tcPr>
            <w:tcW w:w="1260" w:type="dxa"/>
          </w:tcPr>
          <w:p w14:paraId="3581EFAE" w14:textId="77777777" w:rsidR="001F085B" w:rsidRPr="00093912" w:rsidRDefault="001F085B" w:rsidP="00C50037">
            <w:pPr>
              <w:rPr>
                <w:rFonts w:cs="Arial"/>
                <w:sz w:val="20"/>
                <w:szCs w:val="20"/>
              </w:rPr>
            </w:pPr>
          </w:p>
        </w:tc>
        <w:tc>
          <w:tcPr>
            <w:tcW w:w="1442" w:type="dxa"/>
          </w:tcPr>
          <w:p w14:paraId="54D4BDBA" w14:textId="77777777" w:rsidR="001F085B" w:rsidRPr="00093912" w:rsidRDefault="001F085B" w:rsidP="00C50037">
            <w:pPr>
              <w:rPr>
                <w:rFonts w:cs="Arial"/>
                <w:sz w:val="20"/>
                <w:szCs w:val="20"/>
              </w:rPr>
            </w:pPr>
          </w:p>
        </w:tc>
      </w:tr>
      <w:tr w:rsidR="001F085B" w:rsidRPr="00093912" w14:paraId="04951ABF" w14:textId="77777777" w:rsidTr="00A91F40">
        <w:tc>
          <w:tcPr>
            <w:tcW w:w="1345" w:type="dxa"/>
          </w:tcPr>
          <w:p w14:paraId="32D51D79" w14:textId="17ADC882" w:rsidR="001F085B" w:rsidRPr="00093912" w:rsidRDefault="00F06D53" w:rsidP="00C50037">
            <w:pPr>
              <w:rPr>
                <w:rFonts w:cs="Arial"/>
                <w:sz w:val="20"/>
                <w:szCs w:val="20"/>
                <w:lang w:val="en-GB"/>
              </w:rPr>
            </w:pPr>
            <w:r w:rsidRPr="00093912">
              <w:rPr>
                <w:rFonts w:cs="Arial"/>
                <w:sz w:val="20"/>
                <w:szCs w:val="20"/>
                <w:lang w:val="en-GB"/>
              </w:rPr>
              <w:t>18g</w:t>
            </w:r>
          </w:p>
        </w:tc>
        <w:bookmarkStart w:id="0" w:name="_Hlk26620480"/>
        <w:tc>
          <w:tcPr>
            <w:tcW w:w="1530" w:type="dxa"/>
          </w:tcPr>
          <w:p w14:paraId="66611330" w14:textId="352A0443" w:rsidR="00FE5FFB" w:rsidRPr="00FE5FFB" w:rsidRDefault="00FE5FFB" w:rsidP="00C50037">
            <w:pPr>
              <w:spacing w:line="276" w:lineRule="auto"/>
              <w:rPr>
                <w:rStyle w:val="Hyperlink"/>
                <w:rFonts w:cs="Arial"/>
                <w:sz w:val="20"/>
                <w:szCs w:val="20"/>
              </w:rPr>
            </w:pPr>
            <w:r>
              <w:rPr>
                <w:rFonts w:cs="Arial"/>
                <w:sz w:val="20"/>
                <w:szCs w:val="20"/>
              </w:rPr>
              <w:fldChar w:fldCharType="begin"/>
            </w:r>
            <w:r>
              <w:rPr>
                <w:rFonts w:cs="Arial"/>
                <w:sz w:val="20"/>
                <w:szCs w:val="20"/>
              </w:rPr>
              <w:instrText xml:space="preserve"> HYPERLINK  \l "_Hlk26620480" \s "1,10807,10819,0,,Outcome 2.8</w:instrText>
            </w:r>
            <w:r>
              <w:rPr>
                <w:rFonts w:cs="Arial"/>
                <w:sz w:val="20"/>
                <w:szCs w:val="20"/>
              </w:rPr>
              <w:cr/>
              <w:instrText xml:space="preserve">" </w:instrText>
            </w:r>
            <w:r>
              <w:rPr>
                <w:rFonts w:cs="Arial"/>
                <w:sz w:val="20"/>
                <w:szCs w:val="20"/>
              </w:rPr>
            </w:r>
            <w:r>
              <w:rPr>
                <w:rFonts w:cs="Arial"/>
                <w:sz w:val="20"/>
                <w:szCs w:val="20"/>
              </w:rPr>
              <w:fldChar w:fldCharType="separate"/>
            </w:r>
            <w:r w:rsidRPr="00FE5FFB">
              <w:rPr>
                <w:rStyle w:val="Hyperlink"/>
                <w:rFonts w:cs="Arial"/>
                <w:sz w:val="20"/>
                <w:szCs w:val="20"/>
              </w:rPr>
              <w:t>Outcome 2.8</w:t>
            </w:r>
          </w:p>
          <w:p w14:paraId="34D86D92" w14:textId="41569FA7" w:rsidR="001F085B" w:rsidRPr="00093912" w:rsidRDefault="00FE5FFB" w:rsidP="00C50037">
            <w:pPr>
              <w:spacing w:line="276" w:lineRule="auto"/>
              <w:rPr>
                <w:rFonts w:cs="Arial"/>
                <w:sz w:val="20"/>
                <w:szCs w:val="20"/>
              </w:rPr>
            </w:pPr>
            <w:r>
              <w:rPr>
                <w:rFonts w:cs="Arial"/>
                <w:sz w:val="20"/>
                <w:szCs w:val="20"/>
              </w:rPr>
              <w:fldChar w:fldCharType="end"/>
            </w:r>
            <w:bookmarkEnd w:id="0"/>
            <w:r w:rsidR="001F085B" w:rsidRPr="00093912">
              <w:rPr>
                <w:rFonts w:cs="Arial"/>
                <w:sz w:val="20"/>
                <w:szCs w:val="20"/>
              </w:rPr>
              <w:t>TOR CWG</w:t>
            </w:r>
          </w:p>
        </w:tc>
        <w:tc>
          <w:tcPr>
            <w:tcW w:w="2942" w:type="dxa"/>
          </w:tcPr>
          <w:p w14:paraId="7C9BFDD1" w14:textId="76146CE6" w:rsidR="001F085B" w:rsidRPr="00FA0148" w:rsidRDefault="007F5B14" w:rsidP="00C50037">
            <w:pPr>
              <w:rPr>
                <w:rFonts w:cs="Arial"/>
                <w:sz w:val="20"/>
                <w:szCs w:val="20"/>
              </w:rPr>
            </w:pPr>
            <w:r w:rsidRPr="00FA0148">
              <w:rPr>
                <w:rFonts w:cs="Arial"/>
                <w:sz w:val="20"/>
                <w:szCs w:val="20"/>
              </w:rPr>
              <w:t>(</w:t>
            </w:r>
            <w:r w:rsidR="001F085B" w:rsidRPr="00FA0148">
              <w:rPr>
                <w:rFonts w:cs="Arial"/>
                <w:sz w:val="20"/>
                <w:szCs w:val="20"/>
              </w:rPr>
              <w:t>Directed to the CWG</w:t>
            </w:r>
            <w:r w:rsidRPr="00FA0148">
              <w:rPr>
                <w:rFonts w:cs="Arial"/>
                <w:sz w:val="20"/>
                <w:szCs w:val="20"/>
              </w:rPr>
              <w:t>)</w:t>
            </w:r>
          </w:p>
          <w:p w14:paraId="07652434" w14:textId="77777777" w:rsidR="001F085B" w:rsidRPr="00FA0148" w:rsidRDefault="001F085B" w:rsidP="00C50037">
            <w:pPr>
              <w:rPr>
                <w:rFonts w:cs="Arial"/>
                <w:sz w:val="20"/>
                <w:szCs w:val="20"/>
              </w:rPr>
            </w:pPr>
          </w:p>
          <w:p w14:paraId="6DF04B5F" w14:textId="4E2A9A4F" w:rsidR="001F085B" w:rsidRPr="00FA0148" w:rsidRDefault="001F085B" w:rsidP="00C50037">
            <w:pPr>
              <w:widowControl/>
              <w:autoSpaceDE/>
              <w:autoSpaceDN/>
              <w:adjustRightInd/>
              <w:rPr>
                <w:rFonts w:cs="Arial"/>
                <w:sz w:val="20"/>
                <w:szCs w:val="20"/>
              </w:rPr>
            </w:pPr>
            <w:r w:rsidRPr="00FA0148">
              <w:rPr>
                <w:rFonts w:cs="Arial"/>
                <w:sz w:val="20"/>
                <w:szCs w:val="20"/>
              </w:rPr>
              <w:t>Present recommendations and position statements to stakeholders at relevant meetings and workshops of FAO, RSCAPs and RFBs and other relevant organizations.</w:t>
            </w:r>
          </w:p>
        </w:tc>
        <w:tc>
          <w:tcPr>
            <w:tcW w:w="2188" w:type="dxa"/>
          </w:tcPr>
          <w:p w14:paraId="2F6A57D1" w14:textId="402F2D33" w:rsidR="007F5B14" w:rsidRPr="00093912" w:rsidRDefault="007F5B14" w:rsidP="00C50037">
            <w:pPr>
              <w:rPr>
                <w:rFonts w:cs="Arial"/>
                <w:sz w:val="20"/>
                <w:szCs w:val="20"/>
              </w:rPr>
            </w:pPr>
            <w:r w:rsidRPr="00093912">
              <w:rPr>
                <w:rFonts w:cs="Arial"/>
                <w:sz w:val="20"/>
                <w:szCs w:val="20"/>
              </w:rPr>
              <w:t>Follow developments under relevant organizations.</w:t>
            </w:r>
          </w:p>
          <w:p w14:paraId="6CE5C2D5" w14:textId="45706641" w:rsidR="007F5B14" w:rsidRPr="00093912" w:rsidRDefault="007F5B14" w:rsidP="00C50037">
            <w:pPr>
              <w:rPr>
                <w:rFonts w:cs="Arial"/>
                <w:sz w:val="20"/>
                <w:szCs w:val="20"/>
              </w:rPr>
            </w:pPr>
          </w:p>
          <w:p w14:paraId="36886F17" w14:textId="70B6458D" w:rsidR="007F5B14" w:rsidRPr="00093912" w:rsidRDefault="007F5B14" w:rsidP="00C50037">
            <w:pPr>
              <w:rPr>
                <w:rFonts w:cs="Arial"/>
                <w:sz w:val="20"/>
                <w:szCs w:val="20"/>
              </w:rPr>
            </w:pPr>
            <w:r w:rsidRPr="00093912">
              <w:rPr>
                <w:rFonts w:cs="Arial"/>
                <w:sz w:val="20"/>
                <w:szCs w:val="20"/>
              </w:rPr>
              <w:t>Prepare notifications to Signatories to keep Signatories informed about relevant meetings and agendas.</w:t>
            </w:r>
          </w:p>
        </w:tc>
        <w:tc>
          <w:tcPr>
            <w:tcW w:w="1530" w:type="dxa"/>
          </w:tcPr>
          <w:p w14:paraId="2B1A930F" w14:textId="77777777" w:rsidR="001F085B" w:rsidRPr="00093912" w:rsidRDefault="001F085B" w:rsidP="00C50037">
            <w:pPr>
              <w:rPr>
                <w:rFonts w:cs="Arial"/>
                <w:sz w:val="20"/>
                <w:szCs w:val="20"/>
                <w:lang w:val="en-GB"/>
              </w:rPr>
            </w:pPr>
          </w:p>
        </w:tc>
        <w:tc>
          <w:tcPr>
            <w:tcW w:w="2430" w:type="dxa"/>
          </w:tcPr>
          <w:p w14:paraId="358867CA" w14:textId="60C3C89E" w:rsidR="001F085B" w:rsidRPr="00093912" w:rsidRDefault="007F5B14" w:rsidP="00C50037">
            <w:pPr>
              <w:rPr>
                <w:rFonts w:cs="Arial"/>
                <w:sz w:val="20"/>
                <w:szCs w:val="20"/>
              </w:rPr>
            </w:pPr>
            <w:r w:rsidRPr="00093912">
              <w:rPr>
                <w:rFonts w:cs="Arial"/>
                <w:sz w:val="20"/>
                <w:szCs w:val="20"/>
              </w:rPr>
              <w:t>AC members, Sec</w:t>
            </w:r>
          </w:p>
        </w:tc>
        <w:tc>
          <w:tcPr>
            <w:tcW w:w="1260" w:type="dxa"/>
          </w:tcPr>
          <w:p w14:paraId="4D0272D8" w14:textId="77777777" w:rsidR="001F085B" w:rsidRPr="00093912" w:rsidRDefault="001F085B" w:rsidP="00C50037">
            <w:pPr>
              <w:rPr>
                <w:rFonts w:cs="Arial"/>
                <w:sz w:val="20"/>
                <w:szCs w:val="20"/>
              </w:rPr>
            </w:pPr>
          </w:p>
        </w:tc>
        <w:tc>
          <w:tcPr>
            <w:tcW w:w="1442" w:type="dxa"/>
          </w:tcPr>
          <w:p w14:paraId="71FCA6BA" w14:textId="77777777" w:rsidR="001F085B" w:rsidRPr="00093912" w:rsidRDefault="001F085B" w:rsidP="00C50037">
            <w:pPr>
              <w:rPr>
                <w:rFonts w:cs="Arial"/>
                <w:sz w:val="20"/>
                <w:szCs w:val="20"/>
              </w:rPr>
            </w:pPr>
          </w:p>
        </w:tc>
      </w:tr>
      <w:tr w:rsidR="001F085B" w:rsidRPr="00093912" w14:paraId="2AEEC3DD" w14:textId="77777777" w:rsidTr="00A91F40">
        <w:tc>
          <w:tcPr>
            <w:tcW w:w="1345" w:type="dxa"/>
          </w:tcPr>
          <w:p w14:paraId="67B9939A" w14:textId="21A2CA49" w:rsidR="001F085B" w:rsidRPr="00093912" w:rsidRDefault="00F06D53" w:rsidP="00C50037">
            <w:pPr>
              <w:rPr>
                <w:rFonts w:cs="Arial"/>
                <w:sz w:val="20"/>
                <w:szCs w:val="20"/>
                <w:lang w:val="en-GB"/>
              </w:rPr>
            </w:pPr>
            <w:r w:rsidRPr="00093912">
              <w:rPr>
                <w:rFonts w:cs="Arial"/>
                <w:sz w:val="20"/>
                <w:szCs w:val="20"/>
                <w:lang w:val="en-GB"/>
              </w:rPr>
              <w:t>18d</w:t>
            </w:r>
          </w:p>
        </w:tc>
        <w:tc>
          <w:tcPr>
            <w:tcW w:w="1530" w:type="dxa"/>
          </w:tcPr>
          <w:p w14:paraId="5A81349B" w14:textId="435783CD" w:rsidR="00FE5FFB" w:rsidRDefault="00FE5FFB" w:rsidP="00C50037">
            <w:pPr>
              <w:spacing w:line="276" w:lineRule="auto"/>
              <w:rPr>
                <w:rFonts w:cs="Arial"/>
                <w:sz w:val="20"/>
                <w:szCs w:val="20"/>
              </w:rPr>
            </w:pPr>
            <w:hyperlink r:id="rId37" w:history="1">
              <w:r w:rsidRPr="00FE5FFB">
                <w:rPr>
                  <w:rStyle w:val="Hyperlink"/>
                  <w:rFonts w:cs="Arial"/>
                  <w:sz w:val="20"/>
                  <w:szCs w:val="20"/>
                </w:rPr>
                <w:t>Outcome 2.8</w:t>
              </w:r>
            </w:hyperlink>
          </w:p>
          <w:p w14:paraId="55605755" w14:textId="23B8E4EF" w:rsidR="001F085B" w:rsidRPr="00093912" w:rsidRDefault="001F085B" w:rsidP="00C50037">
            <w:pPr>
              <w:spacing w:line="276" w:lineRule="auto"/>
              <w:rPr>
                <w:rFonts w:cs="Arial"/>
                <w:sz w:val="20"/>
                <w:szCs w:val="20"/>
              </w:rPr>
            </w:pPr>
            <w:r w:rsidRPr="00093912">
              <w:rPr>
                <w:rFonts w:cs="Arial"/>
                <w:sz w:val="20"/>
                <w:szCs w:val="20"/>
              </w:rPr>
              <w:t>TOR CWG</w:t>
            </w:r>
          </w:p>
        </w:tc>
        <w:tc>
          <w:tcPr>
            <w:tcW w:w="2942" w:type="dxa"/>
          </w:tcPr>
          <w:p w14:paraId="086EBCEF" w14:textId="79F37122" w:rsidR="001F085B" w:rsidRPr="00FA0148" w:rsidRDefault="00ED1139" w:rsidP="00C50037">
            <w:pPr>
              <w:rPr>
                <w:rFonts w:cs="Arial"/>
                <w:sz w:val="20"/>
                <w:szCs w:val="20"/>
              </w:rPr>
            </w:pPr>
            <w:r w:rsidRPr="00FA0148">
              <w:rPr>
                <w:rFonts w:cs="Arial"/>
                <w:sz w:val="20"/>
                <w:szCs w:val="20"/>
              </w:rPr>
              <w:t>(</w:t>
            </w:r>
            <w:r w:rsidR="001F085B" w:rsidRPr="00FA0148">
              <w:rPr>
                <w:rFonts w:cs="Arial"/>
                <w:sz w:val="20"/>
                <w:szCs w:val="20"/>
              </w:rPr>
              <w:t>Directed to the CWG</w:t>
            </w:r>
            <w:r w:rsidRPr="00FA0148">
              <w:rPr>
                <w:rFonts w:cs="Arial"/>
                <w:sz w:val="20"/>
                <w:szCs w:val="20"/>
              </w:rPr>
              <w:t>)</w:t>
            </w:r>
          </w:p>
          <w:p w14:paraId="1B52CC8E" w14:textId="77777777" w:rsidR="001F085B" w:rsidRPr="00FA0148" w:rsidRDefault="001F085B" w:rsidP="00C50037">
            <w:pPr>
              <w:widowControl/>
              <w:autoSpaceDE/>
              <w:autoSpaceDN/>
              <w:adjustRightInd/>
              <w:rPr>
                <w:rFonts w:cs="Arial"/>
                <w:sz w:val="20"/>
                <w:szCs w:val="20"/>
              </w:rPr>
            </w:pPr>
          </w:p>
          <w:p w14:paraId="6C03304B" w14:textId="527E321C" w:rsidR="001F085B" w:rsidRPr="00FA0148" w:rsidRDefault="001F085B" w:rsidP="00C50037">
            <w:pPr>
              <w:widowControl/>
              <w:autoSpaceDE/>
              <w:autoSpaceDN/>
              <w:adjustRightInd/>
              <w:rPr>
                <w:rFonts w:cs="Arial"/>
                <w:sz w:val="20"/>
                <w:szCs w:val="20"/>
              </w:rPr>
            </w:pPr>
            <w:r w:rsidRPr="00FA0148">
              <w:rPr>
                <w:rFonts w:cs="Arial"/>
                <w:sz w:val="20"/>
                <w:szCs w:val="20"/>
              </w:rPr>
              <w:t xml:space="preserve">Participate, when possible, as observers in relevant meetings of FAO, the United Nations Environment </w:t>
            </w:r>
            <w:proofErr w:type="spellStart"/>
            <w:r w:rsidRPr="00FA0148">
              <w:rPr>
                <w:rFonts w:cs="Arial"/>
                <w:sz w:val="20"/>
                <w:szCs w:val="20"/>
              </w:rPr>
              <w:t>Programme</w:t>
            </w:r>
            <w:proofErr w:type="spellEnd"/>
            <w:r w:rsidRPr="00FA0148">
              <w:rPr>
                <w:rFonts w:cs="Arial"/>
                <w:sz w:val="20"/>
                <w:szCs w:val="20"/>
              </w:rPr>
              <w:t xml:space="preserve">, RSCAPs, RFBs and other </w:t>
            </w:r>
            <w:r w:rsidRPr="00FA0148">
              <w:rPr>
                <w:rFonts w:cs="Arial"/>
                <w:sz w:val="20"/>
                <w:szCs w:val="20"/>
              </w:rPr>
              <w:lastRenderedPageBreak/>
              <w:t>relevant organizations on behalf of the MOU.</w:t>
            </w:r>
          </w:p>
        </w:tc>
        <w:tc>
          <w:tcPr>
            <w:tcW w:w="2188" w:type="dxa"/>
          </w:tcPr>
          <w:p w14:paraId="4E5543CC" w14:textId="2E107A93" w:rsidR="001F085B" w:rsidRPr="00093912" w:rsidRDefault="001F085B" w:rsidP="00C50037">
            <w:pPr>
              <w:rPr>
                <w:rFonts w:cs="Arial"/>
                <w:sz w:val="20"/>
                <w:szCs w:val="20"/>
              </w:rPr>
            </w:pPr>
            <w:r w:rsidRPr="00093912">
              <w:rPr>
                <w:rFonts w:cs="Arial"/>
                <w:sz w:val="20"/>
                <w:szCs w:val="20"/>
              </w:rPr>
              <w:lastRenderedPageBreak/>
              <w:t>Identify relevant meetings that the AC should be represented at.</w:t>
            </w:r>
          </w:p>
          <w:p w14:paraId="493B3244" w14:textId="7F0444DF" w:rsidR="007F5B14" w:rsidRPr="00093912" w:rsidRDefault="007F5B14" w:rsidP="00C50037">
            <w:pPr>
              <w:rPr>
                <w:rFonts w:cs="Arial"/>
                <w:sz w:val="20"/>
                <w:szCs w:val="20"/>
              </w:rPr>
            </w:pPr>
          </w:p>
          <w:p w14:paraId="516093F9" w14:textId="63F1207C" w:rsidR="001F085B" w:rsidRPr="00093912" w:rsidRDefault="00B04329" w:rsidP="00C50037">
            <w:pPr>
              <w:rPr>
                <w:rFonts w:cs="Arial"/>
                <w:sz w:val="20"/>
                <w:szCs w:val="20"/>
              </w:rPr>
            </w:pPr>
            <w:r>
              <w:rPr>
                <w:rFonts w:cs="Arial"/>
                <w:sz w:val="20"/>
                <w:szCs w:val="20"/>
              </w:rPr>
              <w:t>e.g. the j</w:t>
            </w:r>
            <w:r w:rsidR="007F5B14" w:rsidRPr="00093912">
              <w:rPr>
                <w:rFonts w:cs="Arial"/>
                <w:sz w:val="20"/>
                <w:szCs w:val="20"/>
              </w:rPr>
              <w:t xml:space="preserve">oint </w:t>
            </w:r>
            <w:proofErr w:type="spellStart"/>
            <w:r w:rsidR="007F5B14" w:rsidRPr="00093912">
              <w:rPr>
                <w:rFonts w:cs="Arial"/>
                <w:sz w:val="20"/>
                <w:szCs w:val="20"/>
              </w:rPr>
              <w:t>tRFMO</w:t>
            </w:r>
            <w:proofErr w:type="spellEnd"/>
            <w:r w:rsidR="007F5B14" w:rsidRPr="00093912">
              <w:rPr>
                <w:rFonts w:cs="Arial"/>
                <w:sz w:val="20"/>
                <w:szCs w:val="20"/>
              </w:rPr>
              <w:t xml:space="preserve"> WG on bycatch</w:t>
            </w:r>
          </w:p>
        </w:tc>
        <w:tc>
          <w:tcPr>
            <w:tcW w:w="1530" w:type="dxa"/>
          </w:tcPr>
          <w:p w14:paraId="01199280" w14:textId="3D31798A" w:rsidR="001F085B" w:rsidRPr="00093912" w:rsidRDefault="007F5B14" w:rsidP="00C50037">
            <w:pPr>
              <w:rPr>
                <w:rFonts w:cs="Arial"/>
                <w:sz w:val="20"/>
                <w:szCs w:val="20"/>
                <w:lang w:val="en-GB"/>
              </w:rPr>
            </w:pPr>
            <w:r w:rsidRPr="00093912">
              <w:rPr>
                <w:rFonts w:cs="Arial"/>
                <w:sz w:val="20"/>
                <w:szCs w:val="20"/>
                <w:lang w:val="en-GB"/>
              </w:rPr>
              <w:t>List of meetings that require attendance</w:t>
            </w:r>
          </w:p>
        </w:tc>
        <w:tc>
          <w:tcPr>
            <w:tcW w:w="2430" w:type="dxa"/>
          </w:tcPr>
          <w:p w14:paraId="4D15E036" w14:textId="3CF20EEF" w:rsidR="001F085B" w:rsidRPr="00093912" w:rsidRDefault="007F5B14" w:rsidP="00C50037">
            <w:pPr>
              <w:rPr>
                <w:rFonts w:cs="Arial"/>
                <w:sz w:val="20"/>
                <w:szCs w:val="20"/>
              </w:rPr>
            </w:pPr>
            <w:r w:rsidRPr="00093912">
              <w:rPr>
                <w:rFonts w:cs="Arial"/>
                <w:sz w:val="20"/>
                <w:szCs w:val="20"/>
              </w:rPr>
              <w:t>AC members</w:t>
            </w:r>
          </w:p>
        </w:tc>
        <w:tc>
          <w:tcPr>
            <w:tcW w:w="1260" w:type="dxa"/>
          </w:tcPr>
          <w:p w14:paraId="5B475BCC" w14:textId="77777777" w:rsidR="001F085B" w:rsidRPr="00093912" w:rsidRDefault="001F085B" w:rsidP="00C50037">
            <w:pPr>
              <w:rPr>
                <w:rFonts w:cs="Arial"/>
                <w:sz w:val="20"/>
                <w:szCs w:val="20"/>
              </w:rPr>
            </w:pPr>
          </w:p>
        </w:tc>
        <w:tc>
          <w:tcPr>
            <w:tcW w:w="1442" w:type="dxa"/>
          </w:tcPr>
          <w:p w14:paraId="5B9980CB" w14:textId="77777777" w:rsidR="001F085B" w:rsidRPr="00093912" w:rsidRDefault="001F085B" w:rsidP="00C50037">
            <w:pPr>
              <w:rPr>
                <w:rFonts w:cs="Arial"/>
                <w:sz w:val="20"/>
                <w:szCs w:val="20"/>
              </w:rPr>
            </w:pPr>
          </w:p>
        </w:tc>
      </w:tr>
      <w:tr w:rsidR="001F085B" w:rsidRPr="00093912" w14:paraId="453B5FDB" w14:textId="77777777" w:rsidTr="00A91F40">
        <w:tc>
          <w:tcPr>
            <w:tcW w:w="1345" w:type="dxa"/>
          </w:tcPr>
          <w:p w14:paraId="24DCC024" w14:textId="2C4F38CC" w:rsidR="001F085B" w:rsidRPr="00093912" w:rsidRDefault="00F06D53" w:rsidP="00C50037">
            <w:pPr>
              <w:rPr>
                <w:rFonts w:cs="Arial"/>
                <w:sz w:val="20"/>
                <w:szCs w:val="20"/>
                <w:lang w:val="en-GB"/>
              </w:rPr>
            </w:pPr>
            <w:r w:rsidRPr="00093912">
              <w:rPr>
                <w:rFonts w:cs="Arial"/>
                <w:sz w:val="20"/>
                <w:szCs w:val="20"/>
                <w:lang w:val="en-GB"/>
              </w:rPr>
              <w:t>15</w:t>
            </w:r>
          </w:p>
        </w:tc>
        <w:tc>
          <w:tcPr>
            <w:tcW w:w="1530" w:type="dxa"/>
          </w:tcPr>
          <w:p w14:paraId="15C3C5C5" w14:textId="5FF231B5" w:rsidR="00FE5FFB" w:rsidRPr="00093912" w:rsidRDefault="00FE5FFB" w:rsidP="00C50037">
            <w:pPr>
              <w:rPr>
                <w:rFonts w:cs="Arial"/>
                <w:sz w:val="20"/>
                <w:szCs w:val="20"/>
                <w:lang w:val="en-GB"/>
              </w:rPr>
            </w:pPr>
            <w:hyperlink r:id="rId38" w:history="1">
              <w:r w:rsidRPr="00FE5FFB">
                <w:rPr>
                  <w:rStyle w:val="Hyperlink"/>
                  <w:rFonts w:cs="Arial"/>
                  <w:sz w:val="20"/>
                  <w:szCs w:val="20"/>
                  <w:lang w:val="en-GB"/>
                </w:rPr>
                <w:t>Outcome 3.9</w:t>
              </w:r>
            </w:hyperlink>
          </w:p>
          <w:p w14:paraId="306401AD" w14:textId="77777777" w:rsidR="00FE5FFB" w:rsidRDefault="001F085B" w:rsidP="00C50037">
            <w:pPr>
              <w:spacing w:line="276" w:lineRule="auto"/>
              <w:rPr>
                <w:rFonts w:cs="Arial"/>
                <w:sz w:val="20"/>
                <w:szCs w:val="20"/>
              </w:rPr>
            </w:pPr>
            <w:r w:rsidRPr="00093912">
              <w:rPr>
                <w:rFonts w:cs="Arial"/>
                <w:sz w:val="20"/>
                <w:szCs w:val="20"/>
              </w:rPr>
              <w:t>POW 19-21</w:t>
            </w:r>
          </w:p>
          <w:p w14:paraId="43C3EA29" w14:textId="45584B1B" w:rsidR="001F085B" w:rsidRPr="00093912" w:rsidRDefault="00FE5FFB" w:rsidP="00C50037">
            <w:pPr>
              <w:spacing w:line="276" w:lineRule="auto"/>
              <w:rPr>
                <w:rFonts w:cs="Arial"/>
                <w:sz w:val="20"/>
                <w:szCs w:val="20"/>
              </w:rPr>
            </w:pPr>
            <w:r>
              <w:rPr>
                <w:rFonts w:cs="Arial"/>
                <w:sz w:val="20"/>
                <w:szCs w:val="20"/>
              </w:rPr>
              <w:t>Para</w:t>
            </w:r>
            <w:r w:rsidR="001F085B" w:rsidRPr="00093912">
              <w:rPr>
                <w:rFonts w:cs="Arial"/>
                <w:sz w:val="20"/>
                <w:szCs w:val="20"/>
              </w:rPr>
              <w:t xml:space="preserve"> 12</w:t>
            </w:r>
          </w:p>
        </w:tc>
        <w:tc>
          <w:tcPr>
            <w:tcW w:w="2942" w:type="dxa"/>
          </w:tcPr>
          <w:p w14:paraId="7883BAD4" w14:textId="77777777" w:rsidR="001F085B" w:rsidRPr="00FA0148" w:rsidRDefault="001F085B" w:rsidP="00C50037">
            <w:pPr>
              <w:rPr>
                <w:rFonts w:cs="Arial"/>
                <w:sz w:val="20"/>
                <w:szCs w:val="20"/>
              </w:rPr>
            </w:pPr>
            <w:r w:rsidRPr="00FA0148">
              <w:rPr>
                <w:rFonts w:cs="Arial"/>
                <w:sz w:val="20"/>
                <w:szCs w:val="20"/>
              </w:rPr>
              <w:t>Strengthen synergies and collaborate with CITES:</w:t>
            </w:r>
          </w:p>
          <w:p w14:paraId="4DFB12DE" w14:textId="70A33C8A" w:rsidR="001F085B" w:rsidRPr="00FA0148" w:rsidRDefault="001F085B" w:rsidP="00C50037">
            <w:pPr>
              <w:widowControl/>
              <w:autoSpaceDE/>
              <w:autoSpaceDN/>
              <w:adjustRightInd/>
              <w:rPr>
                <w:rFonts w:cs="Arial"/>
                <w:sz w:val="20"/>
                <w:szCs w:val="20"/>
              </w:rPr>
            </w:pPr>
            <w:r w:rsidRPr="00FA0148">
              <w:rPr>
                <w:rFonts w:cs="Arial"/>
                <w:sz w:val="20"/>
                <w:szCs w:val="20"/>
              </w:rPr>
              <w:t xml:space="preserve">Include activities on sharks and rays in a new CMS-CITES Joint Work </w:t>
            </w:r>
            <w:proofErr w:type="spellStart"/>
            <w:r w:rsidRPr="00FA0148">
              <w:rPr>
                <w:rFonts w:cs="Arial"/>
                <w:sz w:val="20"/>
                <w:szCs w:val="20"/>
              </w:rPr>
              <w:t>Programme</w:t>
            </w:r>
            <w:proofErr w:type="spellEnd"/>
            <w:r w:rsidRPr="00FA0148">
              <w:rPr>
                <w:rFonts w:cs="Arial"/>
                <w:sz w:val="20"/>
                <w:szCs w:val="20"/>
              </w:rPr>
              <w:t xml:space="preserve"> with the CITES Secretariat in consultation with Signatories.</w:t>
            </w:r>
          </w:p>
        </w:tc>
        <w:tc>
          <w:tcPr>
            <w:tcW w:w="2188" w:type="dxa"/>
          </w:tcPr>
          <w:p w14:paraId="340F9EAC" w14:textId="41567F21" w:rsidR="001F085B" w:rsidRPr="00093912" w:rsidRDefault="001F085B" w:rsidP="00C50037">
            <w:pPr>
              <w:rPr>
                <w:rFonts w:cs="Arial"/>
                <w:sz w:val="20"/>
                <w:szCs w:val="20"/>
              </w:rPr>
            </w:pPr>
            <w:r w:rsidRPr="00093912">
              <w:rPr>
                <w:rFonts w:cs="Arial"/>
                <w:sz w:val="20"/>
                <w:szCs w:val="20"/>
              </w:rPr>
              <w:t>Make suggestions for joint activities with CITES.</w:t>
            </w:r>
          </w:p>
        </w:tc>
        <w:tc>
          <w:tcPr>
            <w:tcW w:w="1530" w:type="dxa"/>
          </w:tcPr>
          <w:p w14:paraId="56470606" w14:textId="77777777" w:rsidR="001F085B" w:rsidRPr="00093912" w:rsidRDefault="001F085B" w:rsidP="00C50037">
            <w:pPr>
              <w:rPr>
                <w:rFonts w:cs="Arial"/>
                <w:sz w:val="20"/>
                <w:szCs w:val="20"/>
                <w:lang w:val="en-GB"/>
              </w:rPr>
            </w:pPr>
          </w:p>
        </w:tc>
        <w:tc>
          <w:tcPr>
            <w:tcW w:w="2430" w:type="dxa"/>
          </w:tcPr>
          <w:p w14:paraId="7DBEF057" w14:textId="2E57FEB7" w:rsidR="001F085B" w:rsidRPr="00093912" w:rsidRDefault="001F085B" w:rsidP="00C50037">
            <w:pPr>
              <w:rPr>
                <w:rFonts w:cs="Arial"/>
                <w:sz w:val="20"/>
                <w:szCs w:val="20"/>
              </w:rPr>
            </w:pPr>
            <w:r w:rsidRPr="00093912">
              <w:rPr>
                <w:rFonts w:cs="Arial"/>
                <w:sz w:val="20"/>
                <w:szCs w:val="20"/>
              </w:rPr>
              <w:t>Appropriate AC members</w:t>
            </w:r>
          </w:p>
        </w:tc>
        <w:tc>
          <w:tcPr>
            <w:tcW w:w="1260" w:type="dxa"/>
          </w:tcPr>
          <w:p w14:paraId="2117237B" w14:textId="559467AD" w:rsidR="001F085B" w:rsidRPr="00093912" w:rsidRDefault="007577E7" w:rsidP="00C50037">
            <w:pPr>
              <w:rPr>
                <w:rFonts w:cs="Arial"/>
                <w:sz w:val="20"/>
                <w:szCs w:val="20"/>
              </w:rPr>
            </w:pPr>
            <w:r>
              <w:rPr>
                <w:rFonts w:cs="Arial"/>
                <w:sz w:val="20"/>
                <w:szCs w:val="20"/>
              </w:rPr>
              <w:t>High</w:t>
            </w:r>
          </w:p>
        </w:tc>
        <w:tc>
          <w:tcPr>
            <w:tcW w:w="1442" w:type="dxa"/>
          </w:tcPr>
          <w:p w14:paraId="0FB8F27D" w14:textId="77777777" w:rsidR="001F085B" w:rsidRPr="00093912" w:rsidRDefault="001F085B" w:rsidP="00C50037">
            <w:pPr>
              <w:rPr>
                <w:rFonts w:cs="Arial"/>
                <w:sz w:val="20"/>
                <w:szCs w:val="20"/>
              </w:rPr>
            </w:pPr>
          </w:p>
        </w:tc>
      </w:tr>
      <w:tr w:rsidR="001F085B" w:rsidRPr="00093912" w14:paraId="1F11458E" w14:textId="77777777" w:rsidTr="00A91F40">
        <w:tc>
          <w:tcPr>
            <w:tcW w:w="1345" w:type="dxa"/>
          </w:tcPr>
          <w:p w14:paraId="46BCAB99" w14:textId="78FEFAB4" w:rsidR="001F085B" w:rsidRPr="00093912" w:rsidRDefault="00F06D53" w:rsidP="00C50037">
            <w:pPr>
              <w:rPr>
                <w:rFonts w:cs="Arial"/>
                <w:sz w:val="20"/>
                <w:szCs w:val="20"/>
                <w:lang w:val="en-GB"/>
              </w:rPr>
            </w:pPr>
            <w:r w:rsidRPr="00093912">
              <w:rPr>
                <w:rFonts w:cs="Arial"/>
                <w:sz w:val="20"/>
                <w:szCs w:val="20"/>
                <w:lang w:val="en-GB"/>
              </w:rPr>
              <w:t>15</w:t>
            </w:r>
          </w:p>
        </w:tc>
        <w:tc>
          <w:tcPr>
            <w:tcW w:w="1530" w:type="dxa"/>
          </w:tcPr>
          <w:p w14:paraId="7DD78542" w14:textId="4AB2FA98" w:rsidR="00FE5FFB" w:rsidRPr="00093912" w:rsidRDefault="00FE5FFB" w:rsidP="00C50037">
            <w:pPr>
              <w:rPr>
                <w:rFonts w:cs="Arial"/>
                <w:sz w:val="20"/>
                <w:szCs w:val="20"/>
                <w:lang w:val="en-GB"/>
              </w:rPr>
            </w:pPr>
            <w:hyperlink r:id="rId39" w:history="1">
              <w:r w:rsidRPr="00FE5FFB">
                <w:rPr>
                  <w:rStyle w:val="Hyperlink"/>
                  <w:rFonts w:cs="Arial"/>
                  <w:sz w:val="20"/>
                  <w:szCs w:val="20"/>
                  <w:lang w:val="en-GB"/>
                </w:rPr>
                <w:t>Outcome 3.9</w:t>
              </w:r>
            </w:hyperlink>
          </w:p>
          <w:p w14:paraId="4766730A" w14:textId="77777777" w:rsidR="00FE5FFB" w:rsidRDefault="001F085B" w:rsidP="00C50037">
            <w:pPr>
              <w:spacing w:line="276" w:lineRule="auto"/>
              <w:rPr>
                <w:rFonts w:cs="Arial"/>
                <w:sz w:val="20"/>
                <w:szCs w:val="20"/>
              </w:rPr>
            </w:pPr>
            <w:r w:rsidRPr="00093912">
              <w:rPr>
                <w:rFonts w:cs="Arial"/>
                <w:sz w:val="20"/>
                <w:szCs w:val="20"/>
              </w:rPr>
              <w:t>POW 19-21</w:t>
            </w:r>
          </w:p>
          <w:p w14:paraId="4F0FF867" w14:textId="332EDA57" w:rsidR="001F085B" w:rsidRPr="00093912" w:rsidRDefault="00FE5FFB" w:rsidP="00C50037">
            <w:pPr>
              <w:spacing w:line="276" w:lineRule="auto"/>
              <w:rPr>
                <w:rFonts w:cs="Arial"/>
                <w:sz w:val="20"/>
                <w:szCs w:val="20"/>
              </w:rPr>
            </w:pPr>
            <w:r>
              <w:rPr>
                <w:rFonts w:cs="Arial"/>
                <w:sz w:val="20"/>
                <w:szCs w:val="20"/>
              </w:rPr>
              <w:t>Para</w:t>
            </w:r>
            <w:r w:rsidR="001F085B" w:rsidRPr="00093912">
              <w:rPr>
                <w:rFonts w:cs="Arial"/>
                <w:sz w:val="20"/>
                <w:szCs w:val="20"/>
              </w:rPr>
              <w:t xml:space="preserve"> 12</w:t>
            </w:r>
          </w:p>
        </w:tc>
        <w:tc>
          <w:tcPr>
            <w:tcW w:w="2942" w:type="dxa"/>
          </w:tcPr>
          <w:p w14:paraId="32B96FDF" w14:textId="4AAD4626" w:rsidR="001F085B" w:rsidRPr="00FA0148" w:rsidRDefault="001F085B" w:rsidP="00C50037">
            <w:pPr>
              <w:widowControl/>
              <w:autoSpaceDE/>
              <w:autoSpaceDN/>
              <w:adjustRightInd/>
              <w:rPr>
                <w:rFonts w:cs="Arial"/>
                <w:sz w:val="20"/>
                <w:szCs w:val="20"/>
              </w:rPr>
            </w:pPr>
            <w:r w:rsidRPr="00FA0148">
              <w:rPr>
                <w:rFonts w:cs="Arial"/>
                <w:sz w:val="20"/>
                <w:szCs w:val="20"/>
              </w:rPr>
              <w:t>Strengthen synergies and collaborate with FAO.</w:t>
            </w:r>
          </w:p>
        </w:tc>
        <w:tc>
          <w:tcPr>
            <w:tcW w:w="2188" w:type="dxa"/>
          </w:tcPr>
          <w:p w14:paraId="0F05796F" w14:textId="7468F0BA" w:rsidR="001F085B" w:rsidRPr="00093912" w:rsidRDefault="001F085B" w:rsidP="00C50037">
            <w:pPr>
              <w:rPr>
                <w:rFonts w:cs="Arial"/>
                <w:sz w:val="20"/>
                <w:szCs w:val="20"/>
              </w:rPr>
            </w:pPr>
            <w:r w:rsidRPr="00093912">
              <w:rPr>
                <w:rFonts w:cs="Arial"/>
                <w:sz w:val="20"/>
                <w:szCs w:val="20"/>
              </w:rPr>
              <w:t>Make suggestions for joint activities with FAO.</w:t>
            </w:r>
          </w:p>
        </w:tc>
        <w:tc>
          <w:tcPr>
            <w:tcW w:w="1530" w:type="dxa"/>
          </w:tcPr>
          <w:p w14:paraId="60104C5F" w14:textId="77777777" w:rsidR="001F085B" w:rsidRPr="00093912" w:rsidRDefault="001F085B" w:rsidP="00C50037">
            <w:pPr>
              <w:rPr>
                <w:rFonts w:cs="Arial"/>
                <w:sz w:val="20"/>
                <w:szCs w:val="20"/>
                <w:lang w:val="en-GB"/>
              </w:rPr>
            </w:pPr>
          </w:p>
        </w:tc>
        <w:tc>
          <w:tcPr>
            <w:tcW w:w="2430" w:type="dxa"/>
          </w:tcPr>
          <w:p w14:paraId="6C4EC96D" w14:textId="77777777" w:rsidR="001F085B" w:rsidRPr="00093912" w:rsidRDefault="001F085B" w:rsidP="00C50037">
            <w:pPr>
              <w:rPr>
                <w:rFonts w:cs="Arial"/>
                <w:sz w:val="20"/>
                <w:szCs w:val="20"/>
              </w:rPr>
            </w:pPr>
          </w:p>
        </w:tc>
        <w:tc>
          <w:tcPr>
            <w:tcW w:w="1260" w:type="dxa"/>
          </w:tcPr>
          <w:p w14:paraId="25925089" w14:textId="57E873CD" w:rsidR="001F085B" w:rsidRPr="00093912" w:rsidRDefault="007577E7" w:rsidP="00C50037">
            <w:pPr>
              <w:rPr>
                <w:rFonts w:cs="Arial"/>
                <w:sz w:val="20"/>
                <w:szCs w:val="20"/>
              </w:rPr>
            </w:pPr>
            <w:r>
              <w:rPr>
                <w:rFonts w:cs="Arial"/>
                <w:sz w:val="20"/>
                <w:szCs w:val="20"/>
              </w:rPr>
              <w:t>High</w:t>
            </w:r>
          </w:p>
        </w:tc>
        <w:tc>
          <w:tcPr>
            <w:tcW w:w="1442" w:type="dxa"/>
          </w:tcPr>
          <w:p w14:paraId="79286E02" w14:textId="77777777" w:rsidR="001F085B" w:rsidRPr="00093912" w:rsidRDefault="001F085B" w:rsidP="00C50037">
            <w:pPr>
              <w:rPr>
                <w:rFonts w:cs="Arial"/>
                <w:sz w:val="20"/>
                <w:szCs w:val="20"/>
              </w:rPr>
            </w:pPr>
          </w:p>
        </w:tc>
      </w:tr>
      <w:tr w:rsidR="00BF2796" w:rsidRPr="00093912" w14:paraId="689C1E9C" w14:textId="77777777" w:rsidTr="002F255F">
        <w:tc>
          <w:tcPr>
            <w:tcW w:w="14667" w:type="dxa"/>
            <w:gridSpan w:val="8"/>
            <w:shd w:val="clear" w:color="auto" w:fill="D0CECE" w:themeFill="background2" w:themeFillShade="E6"/>
          </w:tcPr>
          <w:p w14:paraId="1E2E1303" w14:textId="6D22D929" w:rsidR="00BF2796" w:rsidRPr="00093912" w:rsidRDefault="00BF2796" w:rsidP="00C50037">
            <w:pPr>
              <w:rPr>
                <w:rFonts w:cs="Arial"/>
                <w:sz w:val="20"/>
                <w:szCs w:val="20"/>
              </w:rPr>
            </w:pPr>
            <w:r w:rsidRPr="00093912">
              <w:rPr>
                <w:rFonts w:cs="Arial"/>
                <w:b/>
                <w:sz w:val="20"/>
                <w:szCs w:val="20"/>
              </w:rPr>
              <w:t>Capacity-building, Information and Awareness raising</w:t>
            </w:r>
          </w:p>
        </w:tc>
      </w:tr>
      <w:tr w:rsidR="001F085B" w:rsidRPr="00093912" w14:paraId="08FE2F49" w14:textId="77777777" w:rsidTr="00A91F40">
        <w:tc>
          <w:tcPr>
            <w:tcW w:w="1345" w:type="dxa"/>
          </w:tcPr>
          <w:p w14:paraId="4D13D84E" w14:textId="6F0C67BB" w:rsidR="001F085B" w:rsidRPr="00093912" w:rsidRDefault="00233881" w:rsidP="00C50037">
            <w:pPr>
              <w:rPr>
                <w:rFonts w:cs="Arial"/>
                <w:sz w:val="20"/>
                <w:szCs w:val="20"/>
                <w:lang w:val="en-GB"/>
              </w:rPr>
            </w:pPr>
            <w:r w:rsidRPr="00093912">
              <w:rPr>
                <w:rFonts w:cs="Arial"/>
                <w:sz w:val="20"/>
                <w:szCs w:val="20"/>
                <w:lang w:val="en-GB"/>
              </w:rPr>
              <w:t>12</w:t>
            </w:r>
          </w:p>
        </w:tc>
        <w:tc>
          <w:tcPr>
            <w:tcW w:w="1530" w:type="dxa"/>
          </w:tcPr>
          <w:p w14:paraId="277B172B" w14:textId="3BB71C60" w:rsidR="00FE5FFB" w:rsidRPr="00093912" w:rsidRDefault="00FE5FFB" w:rsidP="00C50037">
            <w:pPr>
              <w:rPr>
                <w:rFonts w:cs="Arial"/>
                <w:sz w:val="20"/>
                <w:szCs w:val="20"/>
                <w:lang w:val="en-GB"/>
              </w:rPr>
            </w:pPr>
            <w:hyperlink r:id="rId40" w:history="1">
              <w:r w:rsidRPr="00FE5FFB">
                <w:rPr>
                  <w:rStyle w:val="Hyperlink"/>
                  <w:rFonts w:cs="Arial"/>
                  <w:sz w:val="20"/>
                  <w:szCs w:val="20"/>
                  <w:lang w:val="en-GB"/>
                </w:rPr>
                <w:t>Outcome 3.9</w:t>
              </w:r>
            </w:hyperlink>
          </w:p>
          <w:p w14:paraId="11250842" w14:textId="77777777" w:rsidR="00FE5FFB" w:rsidRDefault="001F085B" w:rsidP="00C50037">
            <w:pPr>
              <w:spacing w:line="276" w:lineRule="auto"/>
              <w:rPr>
                <w:rFonts w:cs="Arial"/>
                <w:sz w:val="20"/>
                <w:szCs w:val="20"/>
              </w:rPr>
            </w:pPr>
            <w:r w:rsidRPr="00093912">
              <w:rPr>
                <w:rFonts w:cs="Arial"/>
                <w:sz w:val="20"/>
                <w:szCs w:val="20"/>
              </w:rPr>
              <w:t>POW 19-21</w:t>
            </w:r>
          </w:p>
          <w:p w14:paraId="0D5E1968" w14:textId="2618DC47" w:rsidR="001F085B" w:rsidRPr="00093912" w:rsidRDefault="00FE5FFB" w:rsidP="00C50037">
            <w:pPr>
              <w:spacing w:line="276" w:lineRule="auto"/>
              <w:rPr>
                <w:rFonts w:cs="Arial"/>
                <w:sz w:val="20"/>
                <w:szCs w:val="20"/>
              </w:rPr>
            </w:pPr>
            <w:r>
              <w:rPr>
                <w:rFonts w:cs="Arial"/>
                <w:sz w:val="20"/>
                <w:szCs w:val="20"/>
              </w:rPr>
              <w:t xml:space="preserve">Para </w:t>
            </w:r>
            <w:r w:rsidR="001F085B" w:rsidRPr="00093912">
              <w:rPr>
                <w:rFonts w:cs="Arial"/>
                <w:sz w:val="20"/>
                <w:szCs w:val="20"/>
              </w:rPr>
              <w:t>8</w:t>
            </w:r>
          </w:p>
        </w:tc>
        <w:tc>
          <w:tcPr>
            <w:tcW w:w="2942" w:type="dxa"/>
          </w:tcPr>
          <w:p w14:paraId="6E0161ED" w14:textId="09139D82" w:rsidR="001F085B" w:rsidRPr="00FA0148" w:rsidRDefault="001F085B" w:rsidP="00C50037">
            <w:pPr>
              <w:widowControl/>
              <w:autoSpaceDE/>
              <w:autoSpaceDN/>
              <w:adjustRightInd/>
              <w:rPr>
                <w:rFonts w:cs="Arial"/>
                <w:sz w:val="20"/>
                <w:szCs w:val="20"/>
              </w:rPr>
            </w:pPr>
            <w:r w:rsidRPr="00FA0148">
              <w:rPr>
                <w:rFonts w:cs="Arial"/>
                <w:sz w:val="20"/>
                <w:szCs w:val="20"/>
              </w:rPr>
              <w:t xml:space="preserve">Set up a repository for relevant information to assist managers, including species identification, bycatch mitigation and safe handling, discard survival, and other relevant fisheries management information. </w:t>
            </w:r>
          </w:p>
        </w:tc>
        <w:tc>
          <w:tcPr>
            <w:tcW w:w="2188" w:type="dxa"/>
          </w:tcPr>
          <w:p w14:paraId="508E48C9" w14:textId="77777777" w:rsidR="001F085B" w:rsidRPr="00093912" w:rsidRDefault="001F085B" w:rsidP="00C50037">
            <w:pPr>
              <w:rPr>
                <w:rFonts w:cs="Arial"/>
                <w:sz w:val="20"/>
                <w:szCs w:val="20"/>
              </w:rPr>
            </w:pPr>
            <w:r w:rsidRPr="00093912">
              <w:rPr>
                <w:rFonts w:cs="Arial"/>
                <w:sz w:val="20"/>
                <w:szCs w:val="20"/>
              </w:rPr>
              <w:t>Further develop the information hub on the website of the CMS Sharks MOU.</w:t>
            </w:r>
          </w:p>
          <w:p w14:paraId="4616B550" w14:textId="7D8B2893" w:rsidR="001F085B" w:rsidRPr="00093912" w:rsidRDefault="001F085B" w:rsidP="00C50037">
            <w:pPr>
              <w:rPr>
                <w:rFonts w:cs="Arial"/>
                <w:sz w:val="20"/>
                <w:szCs w:val="20"/>
              </w:rPr>
            </w:pPr>
            <w:r w:rsidRPr="00093912">
              <w:rPr>
                <w:rFonts w:cs="Arial"/>
                <w:sz w:val="20"/>
                <w:szCs w:val="20"/>
              </w:rPr>
              <w:t xml:space="preserve">Share new publications, </w:t>
            </w:r>
            <w:proofErr w:type="gramStart"/>
            <w:r w:rsidRPr="00093912">
              <w:rPr>
                <w:rFonts w:cs="Arial"/>
                <w:sz w:val="20"/>
                <w:szCs w:val="20"/>
              </w:rPr>
              <w:t>in particular on</w:t>
            </w:r>
            <w:proofErr w:type="gramEnd"/>
            <w:r w:rsidRPr="00093912">
              <w:rPr>
                <w:rFonts w:cs="Arial"/>
                <w:sz w:val="20"/>
                <w:szCs w:val="20"/>
              </w:rPr>
              <w:t xml:space="preserve"> relevant fisheries management information with the Secretariat, that can be published on the Info Hub.</w:t>
            </w:r>
          </w:p>
        </w:tc>
        <w:tc>
          <w:tcPr>
            <w:tcW w:w="1530" w:type="dxa"/>
          </w:tcPr>
          <w:p w14:paraId="70368D69" w14:textId="77777777" w:rsidR="001F085B" w:rsidRPr="00093912" w:rsidRDefault="001F085B" w:rsidP="00C50037">
            <w:pPr>
              <w:rPr>
                <w:rFonts w:cs="Arial"/>
                <w:sz w:val="20"/>
                <w:szCs w:val="20"/>
                <w:lang w:val="en-GB"/>
              </w:rPr>
            </w:pPr>
          </w:p>
        </w:tc>
        <w:tc>
          <w:tcPr>
            <w:tcW w:w="2430" w:type="dxa"/>
          </w:tcPr>
          <w:p w14:paraId="77DBDCB1" w14:textId="77777777" w:rsidR="001F085B" w:rsidRPr="00093912" w:rsidRDefault="001F085B" w:rsidP="00C50037">
            <w:pPr>
              <w:rPr>
                <w:rFonts w:cs="Arial"/>
                <w:sz w:val="20"/>
                <w:szCs w:val="20"/>
              </w:rPr>
            </w:pPr>
          </w:p>
        </w:tc>
        <w:tc>
          <w:tcPr>
            <w:tcW w:w="1260" w:type="dxa"/>
          </w:tcPr>
          <w:p w14:paraId="48AE73B4" w14:textId="78F02663" w:rsidR="001F085B" w:rsidRPr="00093912" w:rsidRDefault="007577E7" w:rsidP="00C50037">
            <w:pPr>
              <w:rPr>
                <w:rFonts w:cs="Arial"/>
                <w:sz w:val="20"/>
                <w:szCs w:val="20"/>
              </w:rPr>
            </w:pPr>
            <w:r>
              <w:rPr>
                <w:rFonts w:cs="Arial"/>
                <w:sz w:val="20"/>
                <w:szCs w:val="20"/>
              </w:rPr>
              <w:t>Medium</w:t>
            </w:r>
          </w:p>
        </w:tc>
        <w:tc>
          <w:tcPr>
            <w:tcW w:w="1442" w:type="dxa"/>
          </w:tcPr>
          <w:p w14:paraId="67998E8A" w14:textId="77777777" w:rsidR="001F085B" w:rsidRPr="00093912" w:rsidRDefault="001F085B" w:rsidP="00C50037">
            <w:pPr>
              <w:rPr>
                <w:rFonts w:cs="Arial"/>
                <w:sz w:val="20"/>
                <w:szCs w:val="20"/>
              </w:rPr>
            </w:pPr>
          </w:p>
        </w:tc>
      </w:tr>
      <w:tr w:rsidR="001F085B" w:rsidRPr="00093912" w14:paraId="11DD5B6C" w14:textId="77777777" w:rsidTr="00A91F40">
        <w:tc>
          <w:tcPr>
            <w:tcW w:w="1345" w:type="dxa"/>
          </w:tcPr>
          <w:p w14:paraId="1A5E5539" w14:textId="320DA8A9" w:rsidR="001F085B" w:rsidRPr="00093912" w:rsidRDefault="00227A98" w:rsidP="00C50037">
            <w:pPr>
              <w:rPr>
                <w:rFonts w:cs="Arial"/>
                <w:sz w:val="20"/>
                <w:szCs w:val="20"/>
                <w:lang w:val="en-GB"/>
              </w:rPr>
            </w:pPr>
            <w:r w:rsidRPr="00093912">
              <w:rPr>
                <w:rFonts w:cs="Arial"/>
                <w:sz w:val="20"/>
                <w:szCs w:val="20"/>
                <w:lang w:val="en-GB"/>
              </w:rPr>
              <w:t xml:space="preserve">13 </w:t>
            </w:r>
            <w:r w:rsidR="009D0815" w:rsidRPr="00093912">
              <w:rPr>
                <w:rFonts w:cs="Arial"/>
                <w:sz w:val="20"/>
                <w:szCs w:val="20"/>
                <w:lang w:val="en-GB"/>
              </w:rPr>
              <w:br/>
            </w:r>
            <w:r w:rsidRPr="00093912">
              <w:rPr>
                <w:rFonts w:cs="Arial"/>
                <w:sz w:val="20"/>
                <w:szCs w:val="20"/>
                <w:lang w:val="en-GB"/>
              </w:rPr>
              <w:t>(and 25</w:t>
            </w:r>
            <w:r w:rsidR="009D0815" w:rsidRPr="00093912">
              <w:rPr>
                <w:rFonts w:cs="Arial"/>
                <w:sz w:val="20"/>
                <w:szCs w:val="20"/>
                <w:lang w:val="en-GB"/>
              </w:rPr>
              <w:t>-32</w:t>
            </w:r>
            <w:r w:rsidR="00D64F82" w:rsidRPr="00093912">
              <w:rPr>
                <w:rFonts w:cs="Arial"/>
                <w:sz w:val="20"/>
                <w:szCs w:val="20"/>
                <w:lang w:val="en-GB"/>
              </w:rPr>
              <w:t>)</w:t>
            </w:r>
          </w:p>
        </w:tc>
        <w:tc>
          <w:tcPr>
            <w:tcW w:w="1530" w:type="dxa"/>
          </w:tcPr>
          <w:p w14:paraId="424C243D" w14:textId="53BB75AC" w:rsidR="00227A98" w:rsidRPr="00093912" w:rsidRDefault="00FE5FFB" w:rsidP="00C50037">
            <w:pPr>
              <w:spacing w:line="276" w:lineRule="auto"/>
              <w:rPr>
                <w:rFonts w:cs="Arial"/>
                <w:sz w:val="20"/>
                <w:szCs w:val="20"/>
              </w:rPr>
            </w:pPr>
            <w:hyperlink r:id="rId41" w:history="1">
              <w:r w:rsidR="00227A98" w:rsidRPr="00FE5FFB">
                <w:rPr>
                  <w:rStyle w:val="Hyperlink"/>
                  <w:rFonts w:cs="Arial"/>
                  <w:sz w:val="20"/>
                  <w:szCs w:val="20"/>
                </w:rPr>
                <w:t>Outcome 3.9</w:t>
              </w:r>
            </w:hyperlink>
          </w:p>
          <w:p w14:paraId="532DDADC" w14:textId="77777777" w:rsidR="00FE5FFB" w:rsidRDefault="001F085B" w:rsidP="00C50037">
            <w:pPr>
              <w:spacing w:line="276" w:lineRule="auto"/>
              <w:rPr>
                <w:rFonts w:cs="Arial"/>
                <w:sz w:val="20"/>
                <w:szCs w:val="20"/>
              </w:rPr>
            </w:pPr>
            <w:r w:rsidRPr="00093912">
              <w:rPr>
                <w:rFonts w:cs="Arial"/>
                <w:sz w:val="20"/>
                <w:szCs w:val="20"/>
              </w:rPr>
              <w:t>POW 19-21</w:t>
            </w:r>
          </w:p>
          <w:p w14:paraId="2FF825DA" w14:textId="73BD9157" w:rsidR="001F085B" w:rsidRPr="00093912" w:rsidRDefault="00FE5FFB" w:rsidP="00C50037">
            <w:pPr>
              <w:spacing w:line="276" w:lineRule="auto"/>
              <w:rPr>
                <w:rFonts w:cs="Arial"/>
                <w:sz w:val="20"/>
                <w:szCs w:val="20"/>
              </w:rPr>
            </w:pPr>
            <w:r>
              <w:rPr>
                <w:rFonts w:cs="Arial"/>
                <w:sz w:val="20"/>
                <w:szCs w:val="20"/>
              </w:rPr>
              <w:t xml:space="preserve">Para </w:t>
            </w:r>
            <w:r w:rsidR="001F085B" w:rsidRPr="00093912">
              <w:rPr>
                <w:rFonts w:cs="Arial"/>
                <w:sz w:val="20"/>
                <w:szCs w:val="20"/>
              </w:rPr>
              <w:t>10</w:t>
            </w:r>
          </w:p>
        </w:tc>
        <w:tc>
          <w:tcPr>
            <w:tcW w:w="2942" w:type="dxa"/>
          </w:tcPr>
          <w:p w14:paraId="488196A1" w14:textId="77777777" w:rsidR="005F5D13" w:rsidRPr="00FA0148" w:rsidRDefault="001F085B" w:rsidP="00C50037">
            <w:pPr>
              <w:widowControl/>
              <w:autoSpaceDE/>
              <w:autoSpaceDN/>
              <w:adjustRightInd/>
              <w:rPr>
                <w:rFonts w:cs="Arial"/>
                <w:sz w:val="20"/>
                <w:szCs w:val="20"/>
              </w:rPr>
            </w:pPr>
            <w:r w:rsidRPr="00FA0148">
              <w:rPr>
                <w:rFonts w:cs="Arial"/>
                <w:sz w:val="20"/>
                <w:szCs w:val="20"/>
              </w:rPr>
              <w:t xml:space="preserve">Implement the Capacity-building </w:t>
            </w:r>
            <w:proofErr w:type="spellStart"/>
            <w:r w:rsidRPr="00FA0148">
              <w:rPr>
                <w:rFonts w:cs="Arial"/>
                <w:sz w:val="20"/>
                <w:szCs w:val="20"/>
              </w:rPr>
              <w:t>Programme</w:t>
            </w:r>
            <w:proofErr w:type="spellEnd"/>
            <w:r w:rsidRPr="00FA0148">
              <w:rPr>
                <w:rFonts w:cs="Arial"/>
                <w:sz w:val="20"/>
                <w:szCs w:val="20"/>
              </w:rPr>
              <w:t xml:space="preserve"> for the MOU as adopted in CMS/Sharks/Outcome 3.6 to assist Signatories with the implementation of the Conservation Plan</w:t>
            </w:r>
            <w:r w:rsidR="00D64F82" w:rsidRPr="00FA0148">
              <w:rPr>
                <w:rFonts w:cs="Arial"/>
                <w:sz w:val="20"/>
                <w:szCs w:val="20"/>
              </w:rPr>
              <w:t>, including to</w:t>
            </w:r>
          </w:p>
          <w:p w14:paraId="763E15E9" w14:textId="77777777" w:rsidR="005F5D13" w:rsidRPr="00FA0148" w:rsidRDefault="005F5D13" w:rsidP="00C50037">
            <w:pPr>
              <w:widowControl/>
              <w:autoSpaceDE/>
              <w:autoSpaceDN/>
              <w:adjustRightInd/>
              <w:rPr>
                <w:rFonts w:cs="Arial"/>
                <w:sz w:val="20"/>
                <w:szCs w:val="20"/>
              </w:rPr>
            </w:pPr>
          </w:p>
          <w:p w14:paraId="5358C2FC" w14:textId="77777777" w:rsidR="005F5D13" w:rsidRPr="00FA0148" w:rsidRDefault="00D64F82" w:rsidP="00C50037">
            <w:pPr>
              <w:pStyle w:val="Listenabsatz"/>
              <w:widowControl/>
              <w:numPr>
                <w:ilvl w:val="0"/>
                <w:numId w:val="45"/>
              </w:numPr>
              <w:autoSpaceDE/>
              <w:autoSpaceDN/>
              <w:adjustRightInd/>
              <w:ind w:left="342"/>
              <w:rPr>
                <w:rFonts w:cs="Arial"/>
                <w:sz w:val="20"/>
                <w:szCs w:val="20"/>
              </w:rPr>
            </w:pPr>
            <w:r w:rsidRPr="00FA0148">
              <w:rPr>
                <w:rFonts w:cs="Arial"/>
                <w:sz w:val="20"/>
                <w:szCs w:val="20"/>
              </w:rPr>
              <w:t xml:space="preserve">Develop or update/translate and </w:t>
            </w:r>
            <w:r w:rsidRPr="00FA0148">
              <w:rPr>
                <w:rFonts w:cs="Arial"/>
                <w:sz w:val="20"/>
                <w:szCs w:val="20"/>
              </w:rPr>
              <w:lastRenderedPageBreak/>
              <w:t>disseminate identification guides.</w:t>
            </w:r>
          </w:p>
          <w:p w14:paraId="3D6EA38D" w14:textId="11CBD28A" w:rsidR="005F5D13" w:rsidRPr="00FA0148" w:rsidRDefault="005F5D13" w:rsidP="00C50037">
            <w:pPr>
              <w:pStyle w:val="Listenabsatz"/>
              <w:widowControl/>
              <w:numPr>
                <w:ilvl w:val="0"/>
                <w:numId w:val="45"/>
              </w:numPr>
              <w:autoSpaceDE/>
              <w:autoSpaceDN/>
              <w:adjustRightInd/>
              <w:ind w:left="342"/>
              <w:rPr>
                <w:rFonts w:cs="Arial"/>
                <w:sz w:val="20"/>
                <w:szCs w:val="20"/>
              </w:rPr>
            </w:pPr>
            <w:r w:rsidRPr="00FA0148">
              <w:rPr>
                <w:rFonts w:cs="Arial"/>
                <w:sz w:val="20"/>
                <w:szCs w:val="20"/>
              </w:rPr>
              <w:t>Develop CMS/CITES ID guide in multiple languages.</w:t>
            </w:r>
          </w:p>
          <w:p w14:paraId="1F24C3B5" w14:textId="319E3F60" w:rsidR="00D64F82" w:rsidRPr="00FA0148" w:rsidRDefault="00D64F82" w:rsidP="00C50037">
            <w:pPr>
              <w:pStyle w:val="Listenabsatz"/>
              <w:numPr>
                <w:ilvl w:val="0"/>
                <w:numId w:val="44"/>
              </w:numPr>
              <w:ind w:left="361"/>
              <w:rPr>
                <w:rFonts w:cs="Arial"/>
                <w:sz w:val="20"/>
                <w:szCs w:val="20"/>
              </w:rPr>
            </w:pPr>
            <w:r w:rsidRPr="00FA0148">
              <w:rPr>
                <w:rFonts w:cs="Arial"/>
                <w:sz w:val="20"/>
                <w:szCs w:val="20"/>
              </w:rPr>
              <w:t>Provide training or inform Signatories about appropriate training workshops occurring in the region.</w:t>
            </w:r>
          </w:p>
          <w:p w14:paraId="1EF20591" w14:textId="30DFC1A8" w:rsidR="009D0815" w:rsidRPr="00FA0148" w:rsidRDefault="009D0815" w:rsidP="00C50037">
            <w:pPr>
              <w:pStyle w:val="Listenabsatz"/>
              <w:numPr>
                <w:ilvl w:val="0"/>
                <w:numId w:val="44"/>
              </w:numPr>
              <w:ind w:left="361"/>
              <w:rPr>
                <w:rFonts w:cs="Arial"/>
                <w:sz w:val="20"/>
                <w:szCs w:val="20"/>
              </w:rPr>
            </w:pPr>
            <w:r w:rsidRPr="00FA0148">
              <w:rPr>
                <w:rFonts w:cs="Arial"/>
                <w:sz w:val="20"/>
                <w:szCs w:val="20"/>
              </w:rPr>
              <w:t>Facilitate the exchange of knowledge and expertise between Signatories within and across regions.</w:t>
            </w:r>
          </w:p>
          <w:p w14:paraId="6074C607" w14:textId="77777777" w:rsidR="00D64F82" w:rsidRPr="00FA0148" w:rsidRDefault="00D64F82" w:rsidP="00C50037">
            <w:pPr>
              <w:pStyle w:val="Listenabsatz"/>
              <w:numPr>
                <w:ilvl w:val="0"/>
                <w:numId w:val="44"/>
              </w:numPr>
              <w:ind w:left="361"/>
              <w:rPr>
                <w:rFonts w:cs="Arial"/>
                <w:sz w:val="20"/>
                <w:szCs w:val="20"/>
              </w:rPr>
            </w:pPr>
            <w:r w:rsidRPr="00FA0148">
              <w:rPr>
                <w:rFonts w:cs="Arial"/>
                <w:sz w:val="20"/>
                <w:szCs w:val="20"/>
              </w:rPr>
              <w:t>Assist Signatories with marine spatial planning.</w:t>
            </w:r>
          </w:p>
          <w:p w14:paraId="072D8938" w14:textId="77777777" w:rsidR="00D64F82" w:rsidRPr="00FA0148" w:rsidRDefault="00D64F82" w:rsidP="00C50037">
            <w:pPr>
              <w:pStyle w:val="Listenabsatz"/>
              <w:numPr>
                <w:ilvl w:val="0"/>
                <w:numId w:val="44"/>
              </w:numPr>
              <w:ind w:left="361"/>
              <w:rPr>
                <w:rFonts w:cs="Arial"/>
                <w:sz w:val="20"/>
                <w:szCs w:val="20"/>
              </w:rPr>
            </w:pPr>
            <w:r w:rsidRPr="00FA0148">
              <w:rPr>
                <w:rFonts w:cs="Arial"/>
                <w:sz w:val="20"/>
                <w:szCs w:val="20"/>
              </w:rPr>
              <w:t>Support the development of management plans.</w:t>
            </w:r>
          </w:p>
          <w:p w14:paraId="3101BE1B" w14:textId="77777777" w:rsidR="009D0815" w:rsidRPr="00FA0148" w:rsidRDefault="009D0815" w:rsidP="00C50037">
            <w:pPr>
              <w:pStyle w:val="Listenabsatz"/>
              <w:numPr>
                <w:ilvl w:val="0"/>
                <w:numId w:val="44"/>
              </w:numPr>
              <w:ind w:left="361"/>
              <w:rPr>
                <w:rFonts w:cs="Arial"/>
                <w:sz w:val="20"/>
                <w:szCs w:val="20"/>
              </w:rPr>
            </w:pPr>
            <w:r w:rsidRPr="00FA0148">
              <w:rPr>
                <w:rFonts w:cs="Arial"/>
                <w:sz w:val="20"/>
                <w:szCs w:val="20"/>
              </w:rPr>
              <w:t>Develop awareness raising materials or identify existing ones, that can be tailored to the needs of the different regions and countries.</w:t>
            </w:r>
          </w:p>
          <w:p w14:paraId="5DD0F43C" w14:textId="2AE6EF2C" w:rsidR="009D0815" w:rsidRPr="00FA0148" w:rsidRDefault="009D0815" w:rsidP="00C50037">
            <w:pPr>
              <w:pStyle w:val="Listenabsatz"/>
              <w:numPr>
                <w:ilvl w:val="0"/>
                <w:numId w:val="44"/>
              </w:numPr>
              <w:ind w:left="361"/>
              <w:rPr>
                <w:rFonts w:cs="Arial"/>
                <w:sz w:val="20"/>
                <w:szCs w:val="20"/>
              </w:rPr>
            </w:pPr>
            <w:r w:rsidRPr="00FA0148">
              <w:rPr>
                <w:rFonts w:cs="Arial"/>
                <w:sz w:val="20"/>
                <w:szCs w:val="20"/>
              </w:rPr>
              <w:t>Identify suitable funds and make Signatories and Range States aware of funding opportunities for the implementation of the MOU.</w:t>
            </w:r>
          </w:p>
        </w:tc>
        <w:tc>
          <w:tcPr>
            <w:tcW w:w="2188" w:type="dxa"/>
          </w:tcPr>
          <w:p w14:paraId="302F4C70" w14:textId="3302F08E" w:rsidR="00ED1139" w:rsidRDefault="00ED1139" w:rsidP="00C50037">
            <w:pPr>
              <w:rPr>
                <w:rFonts w:cs="Arial"/>
                <w:sz w:val="20"/>
                <w:szCs w:val="20"/>
              </w:rPr>
            </w:pPr>
            <w:r>
              <w:rPr>
                <w:rFonts w:cs="Arial"/>
                <w:sz w:val="20"/>
                <w:szCs w:val="20"/>
              </w:rPr>
              <w:lastRenderedPageBreak/>
              <w:t>Info Hub</w:t>
            </w:r>
          </w:p>
          <w:p w14:paraId="12D33F25" w14:textId="77777777" w:rsidR="00ED1139" w:rsidRDefault="00ED1139" w:rsidP="00C50037">
            <w:pPr>
              <w:rPr>
                <w:rFonts w:cs="Arial"/>
                <w:sz w:val="20"/>
                <w:szCs w:val="20"/>
              </w:rPr>
            </w:pPr>
          </w:p>
          <w:p w14:paraId="34368C0C" w14:textId="79042C95" w:rsidR="001F085B" w:rsidRPr="00093912" w:rsidRDefault="009D0815" w:rsidP="00C50037">
            <w:pPr>
              <w:rPr>
                <w:rFonts w:cs="Arial"/>
                <w:sz w:val="20"/>
                <w:szCs w:val="20"/>
              </w:rPr>
            </w:pPr>
            <w:r w:rsidRPr="00093912">
              <w:rPr>
                <w:rFonts w:cs="Arial"/>
                <w:sz w:val="20"/>
                <w:szCs w:val="20"/>
              </w:rPr>
              <w:t>Develop CITES and CMS ID guides in French, English and Arabic</w:t>
            </w:r>
          </w:p>
        </w:tc>
        <w:tc>
          <w:tcPr>
            <w:tcW w:w="1530" w:type="dxa"/>
          </w:tcPr>
          <w:p w14:paraId="2BA77191" w14:textId="77777777" w:rsidR="001F085B" w:rsidRPr="00093912" w:rsidRDefault="001F085B" w:rsidP="00C50037">
            <w:pPr>
              <w:rPr>
                <w:rFonts w:cs="Arial"/>
                <w:sz w:val="20"/>
                <w:szCs w:val="20"/>
                <w:lang w:val="en-GB"/>
              </w:rPr>
            </w:pPr>
          </w:p>
        </w:tc>
        <w:tc>
          <w:tcPr>
            <w:tcW w:w="2430" w:type="dxa"/>
          </w:tcPr>
          <w:p w14:paraId="51BC8CE9" w14:textId="3350F7FE" w:rsidR="001F085B" w:rsidRPr="00093912" w:rsidRDefault="005F5D13" w:rsidP="00C50037">
            <w:pPr>
              <w:rPr>
                <w:rFonts w:cs="Arial"/>
                <w:sz w:val="20"/>
                <w:szCs w:val="20"/>
              </w:rPr>
            </w:pPr>
            <w:r w:rsidRPr="00093912">
              <w:rPr>
                <w:rFonts w:cs="Arial"/>
                <w:sz w:val="20"/>
                <w:szCs w:val="20"/>
              </w:rPr>
              <w:t xml:space="preserve">Rima </w:t>
            </w:r>
            <w:proofErr w:type="spellStart"/>
            <w:r w:rsidRPr="00093912">
              <w:rPr>
                <w:rFonts w:cs="Arial"/>
                <w:sz w:val="20"/>
                <w:szCs w:val="20"/>
              </w:rPr>
              <w:t>Jabado</w:t>
            </w:r>
            <w:proofErr w:type="spellEnd"/>
          </w:p>
        </w:tc>
        <w:tc>
          <w:tcPr>
            <w:tcW w:w="1260" w:type="dxa"/>
          </w:tcPr>
          <w:p w14:paraId="49769A30" w14:textId="7380C995" w:rsidR="001F085B" w:rsidRPr="00093912" w:rsidRDefault="007577E7" w:rsidP="00C50037">
            <w:pPr>
              <w:rPr>
                <w:rFonts w:cs="Arial"/>
                <w:sz w:val="20"/>
                <w:szCs w:val="20"/>
              </w:rPr>
            </w:pPr>
            <w:r>
              <w:rPr>
                <w:rFonts w:cs="Arial"/>
                <w:sz w:val="20"/>
                <w:szCs w:val="20"/>
              </w:rPr>
              <w:t>High</w:t>
            </w:r>
          </w:p>
        </w:tc>
        <w:tc>
          <w:tcPr>
            <w:tcW w:w="1442" w:type="dxa"/>
          </w:tcPr>
          <w:p w14:paraId="66061195" w14:textId="38980B30" w:rsidR="001F085B" w:rsidRPr="00093912" w:rsidRDefault="00524DD0" w:rsidP="00C50037">
            <w:pPr>
              <w:rPr>
                <w:rFonts w:cs="Arial"/>
                <w:sz w:val="20"/>
                <w:szCs w:val="20"/>
              </w:rPr>
            </w:pPr>
            <w:r>
              <w:rPr>
                <w:rFonts w:cs="Arial"/>
                <w:sz w:val="20"/>
                <w:szCs w:val="20"/>
              </w:rPr>
              <w:t>Significant funding required for most tasks</w:t>
            </w:r>
          </w:p>
        </w:tc>
      </w:tr>
      <w:tr w:rsidR="001F085B" w:rsidRPr="00093912" w14:paraId="354ED4B3" w14:textId="77777777" w:rsidTr="00A91F40">
        <w:tc>
          <w:tcPr>
            <w:tcW w:w="1345" w:type="dxa"/>
          </w:tcPr>
          <w:p w14:paraId="047F84AE" w14:textId="548C8488" w:rsidR="001F085B" w:rsidRPr="00093912" w:rsidRDefault="00227A98" w:rsidP="00C50037">
            <w:pPr>
              <w:rPr>
                <w:rFonts w:cs="Arial"/>
                <w:sz w:val="20"/>
                <w:szCs w:val="20"/>
                <w:lang w:val="en-GB"/>
              </w:rPr>
            </w:pPr>
            <w:r w:rsidRPr="00093912">
              <w:rPr>
                <w:rFonts w:cs="Arial"/>
                <w:sz w:val="20"/>
                <w:szCs w:val="20"/>
                <w:lang w:val="en-GB"/>
              </w:rPr>
              <w:t>38</w:t>
            </w:r>
          </w:p>
        </w:tc>
        <w:tc>
          <w:tcPr>
            <w:tcW w:w="1530" w:type="dxa"/>
          </w:tcPr>
          <w:p w14:paraId="4AC8B800" w14:textId="77777777" w:rsidR="00A41738" w:rsidRPr="00ED1139" w:rsidRDefault="00A41738" w:rsidP="00C50037">
            <w:pPr>
              <w:spacing w:line="276" w:lineRule="auto"/>
              <w:rPr>
                <w:rFonts w:cs="Arial"/>
                <w:sz w:val="20"/>
                <w:szCs w:val="20"/>
              </w:rPr>
            </w:pPr>
            <w:hyperlink r:id="rId42" w:history="1">
              <w:r w:rsidRPr="00ED1139">
                <w:rPr>
                  <w:rStyle w:val="Hyperlink"/>
                  <w:rFonts w:cs="Arial"/>
                  <w:sz w:val="20"/>
                  <w:szCs w:val="20"/>
                </w:rPr>
                <w:t>Conservation Plan</w:t>
              </w:r>
            </w:hyperlink>
            <w:r w:rsidRPr="00ED1139">
              <w:rPr>
                <w:rFonts w:cs="Arial"/>
                <w:sz w:val="20"/>
                <w:szCs w:val="20"/>
              </w:rPr>
              <w:t xml:space="preserve"> </w:t>
            </w:r>
          </w:p>
          <w:p w14:paraId="2B11B6B8" w14:textId="5E456944" w:rsidR="001F085B" w:rsidRPr="00ED1139" w:rsidRDefault="001F085B" w:rsidP="00C50037">
            <w:pPr>
              <w:spacing w:line="276" w:lineRule="auto"/>
              <w:rPr>
                <w:rFonts w:cs="Arial"/>
                <w:sz w:val="20"/>
                <w:szCs w:val="20"/>
              </w:rPr>
            </w:pPr>
            <w:r w:rsidRPr="00ED1139">
              <w:rPr>
                <w:rFonts w:cs="Arial"/>
                <w:sz w:val="20"/>
                <w:szCs w:val="20"/>
              </w:rPr>
              <w:t>Activity 2.1</w:t>
            </w:r>
          </w:p>
        </w:tc>
        <w:tc>
          <w:tcPr>
            <w:tcW w:w="2942" w:type="dxa"/>
          </w:tcPr>
          <w:p w14:paraId="619B6A76" w14:textId="27E43E61" w:rsidR="001F085B" w:rsidRPr="00FA0148" w:rsidRDefault="001F085B" w:rsidP="00C50037">
            <w:pPr>
              <w:widowControl/>
              <w:autoSpaceDE/>
              <w:autoSpaceDN/>
              <w:adjustRightInd/>
              <w:rPr>
                <w:rFonts w:cs="Arial"/>
                <w:sz w:val="20"/>
                <w:szCs w:val="20"/>
              </w:rPr>
            </w:pPr>
            <w:r w:rsidRPr="00FA0148">
              <w:rPr>
                <w:rFonts w:cs="Arial"/>
                <w:sz w:val="20"/>
                <w:szCs w:val="20"/>
                <w:shd w:val="clear" w:color="auto" w:fill="FFFFFF"/>
              </w:rPr>
              <w:t>Facilitate the timely access to and exchange of information necessary to coordinate conservation and management measures.</w:t>
            </w:r>
          </w:p>
        </w:tc>
        <w:tc>
          <w:tcPr>
            <w:tcW w:w="2188" w:type="dxa"/>
          </w:tcPr>
          <w:p w14:paraId="225024DC" w14:textId="1B260FE5" w:rsidR="001F085B" w:rsidRPr="00093912" w:rsidRDefault="00AE6E0B" w:rsidP="00C50037">
            <w:pPr>
              <w:rPr>
                <w:rFonts w:cs="Arial"/>
                <w:sz w:val="20"/>
                <w:szCs w:val="20"/>
              </w:rPr>
            </w:pPr>
            <w:r w:rsidRPr="00093912">
              <w:rPr>
                <w:rFonts w:cs="Arial"/>
                <w:sz w:val="20"/>
                <w:szCs w:val="20"/>
              </w:rPr>
              <w:t xml:space="preserve">Info </w:t>
            </w:r>
            <w:r w:rsidR="005F5EEC" w:rsidRPr="00093912">
              <w:rPr>
                <w:rFonts w:cs="Arial"/>
                <w:sz w:val="20"/>
                <w:szCs w:val="20"/>
              </w:rPr>
              <w:t>H</w:t>
            </w:r>
            <w:r w:rsidRPr="00093912">
              <w:rPr>
                <w:rFonts w:cs="Arial"/>
                <w:sz w:val="20"/>
                <w:szCs w:val="20"/>
              </w:rPr>
              <w:t>ub</w:t>
            </w:r>
          </w:p>
        </w:tc>
        <w:tc>
          <w:tcPr>
            <w:tcW w:w="1530" w:type="dxa"/>
          </w:tcPr>
          <w:p w14:paraId="77A2C64A" w14:textId="77777777" w:rsidR="001F085B" w:rsidRPr="00093912" w:rsidRDefault="001F085B" w:rsidP="00C50037">
            <w:pPr>
              <w:rPr>
                <w:rFonts w:cs="Arial"/>
                <w:sz w:val="20"/>
                <w:szCs w:val="20"/>
                <w:lang w:val="en-GB"/>
              </w:rPr>
            </w:pPr>
          </w:p>
        </w:tc>
        <w:tc>
          <w:tcPr>
            <w:tcW w:w="2430" w:type="dxa"/>
          </w:tcPr>
          <w:p w14:paraId="3A9DF1D4" w14:textId="77777777" w:rsidR="001F085B" w:rsidRPr="00093912" w:rsidRDefault="001F085B" w:rsidP="00C50037">
            <w:pPr>
              <w:rPr>
                <w:rFonts w:cs="Arial"/>
                <w:sz w:val="20"/>
                <w:szCs w:val="20"/>
              </w:rPr>
            </w:pPr>
          </w:p>
        </w:tc>
        <w:tc>
          <w:tcPr>
            <w:tcW w:w="1260" w:type="dxa"/>
          </w:tcPr>
          <w:p w14:paraId="5853300D" w14:textId="4C1A1EA6" w:rsidR="001F085B" w:rsidRPr="00093912" w:rsidRDefault="00524DD0" w:rsidP="00C50037">
            <w:pPr>
              <w:rPr>
                <w:rFonts w:cs="Arial"/>
                <w:sz w:val="20"/>
                <w:szCs w:val="20"/>
              </w:rPr>
            </w:pPr>
            <w:r>
              <w:rPr>
                <w:rFonts w:cs="Arial"/>
                <w:sz w:val="20"/>
                <w:szCs w:val="20"/>
              </w:rPr>
              <w:t>High</w:t>
            </w:r>
          </w:p>
        </w:tc>
        <w:tc>
          <w:tcPr>
            <w:tcW w:w="1442" w:type="dxa"/>
          </w:tcPr>
          <w:p w14:paraId="0A673AFE" w14:textId="77777777" w:rsidR="001F085B" w:rsidRPr="00093912" w:rsidRDefault="001F085B" w:rsidP="00C50037">
            <w:pPr>
              <w:rPr>
                <w:rFonts w:cs="Arial"/>
                <w:sz w:val="20"/>
                <w:szCs w:val="20"/>
              </w:rPr>
            </w:pPr>
          </w:p>
        </w:tc>
      </w:tr>
      <w:tr w:rsidR="001F085B" w:rsidRPr="00093912" w14:paraId="28D1E968" w14:textId="77777777" w:rsidTr="00A91F40">
        <w:tc>
          <w:tcPr>
            <w:tcW w:w="1345" w:type="dxa"/>
          </w:tcPr>
          <w:p w14:paraId="21F803F7" w14:textId="26C3A6D4" w:rsidR="001F085B" w:rsidRPr="00093912" w:rsidRDefault="00227A98" w:rsidP="00C50037">
            <w:pPr>
              <w:rPr>
                <w:rFonts w:cs="Arial"/>
                <w:sz w:val="20"/>
                <w:szCs w:val="20"/>
                <w:lang w:val="en-GB"/>
              </w:rPr>
            </w:pPr>
            <w:r w:rsidRPr="00093912">
              <w:rPr>
                <w:rFonts w:cs="Arial"/>
                <w:sz w:val="20"/>
                <w:szCs w:val="20"/>
                <w:lang w:val="en-GB"/>
              </w:rPr>
              <w:lastRenderedPageBreak/>
              <w:t>40</w:t>
            </w:r>
          </w:p>
        </w:tc>
        <w:tc>
          <w:tcPr>
            <w:tcW w:w="1530" w:type="dxa"/>
          </w:tcPr>
          <w:p w14:paraId="1147C506" w14:textId="77777777" w:rsidR="00A41738" w:rsidRPr="00ED1139" w:rsidRDefault="00A41738" w:rsidP="00C50037">
            <w:pPr>
              <w:spacing w:line="276" w:lineRule="auto"/>
              <w:rPr>
                <w:rFonts w:cs="Arial"/>
                <w:sz w:val="20"/>
                <w:szCs w:val="20"/>
              </w:rPr>
            </w:pPr>
            <w:hyperlink r:id="rId43" w:history="1">
              <w:r w:rsidRPr="00ED1139">
                <w:rPr>
                  <w:rStyle w:val="Hyperlink"/>
                  <w:rFonts w:cs="Arial"/>
                  <w:sz w:val="20"/>
                  <w:szCs w:val="20"/>
                </w:rPr>
                <w:t>Conservation Plan</w:t>
              </w:r>
            </w:hyperlink>
            <w:r w:rsidRPr="00ED1139">
              <w:rPr>
                <w:rFonts w:cs="Arial"/>
                <w:sz w:val="20"/>
                <w:szCs w:val="20"/>
              </w:rPr>
              <w:t xml:space="preserve"> </w:t>
            </w:r>
          </w:p>
          <w:p w14:paraId="42BCEF8D" w14:textId="1942665D" w:rsidR="001F085B" w:rsidRPr="00ED1139" w:rsidRDefault="001F085B" w:rsidP="00C50037">
            <w:pPr>
              <w:spacing w:line="276" w:lineRule="auto"/>
              <w:rPr>
                <w:rFonts w:cs="Arial"/>
                <w:sz w:val="20"/>
                <w:szCs w:val="20"/>
              </w:rPr>
            </w:pPr>
            <w:r w:rsidRPr="00ED1139">
              <w:rPr>
                <w:rFonts w:cs="Arial"/>
                <w:sz w:val="20"/>
                <w:szCs w:val="20"/>
              </w:rPr>
              <w:t>Activity 2.3</w:t>
            </w:r>
          </w:p>
        </w:tc>
        <w:tc>
          <w:tcPr>
            <w:tcW w:w="2942" w:type="dxa"/>
          </w:tcPr>
          <w:p w14:paraId="653EBF60" w14:textId="235DC98A" w:rsidR="001F085B" w:rsidRPr="00FA0148" w:rsidRDefault="001F085B" w:rsidP="00C50037">
            <w:pPr>
              <w:widowControl/>
              <w:autoSpaceDE/>
              <w:autoSpaceDN/>
              <w:adjustRightInd/>
              <w:rPr>
                <w:rFonts w:cs="Arial"/>
                <w:sz w:val="20"/>
                <w:szCs w:val="20"/>
              </w:rPr>
            </w:pPr>
            <w:r w:rsidRPr="00FA0148">
              <w:rPr>
                <w:rFonts w:cs="Arial"/>
                <w:sz w:val="20"/>
                <w:szCs w:val="20"/>
                <w:shd w:val="clear" w:color="auto" w:fill="FFFFFF"/>
              </w:rPr>
              <w:t>Determine and, where appropriate, develop the most suitable methods for information dissemination.</w:t>
            </w:r>
          </w:p>
        </w:tc>
        <w:tc>
          <w:tcPr>
            <w:tcW w:w="2188" w:type="dxa"/>
          </w:tcPr>
          <w:p w14:paraId="3340A6D5" w14:textId="191186EF" w:rsidR="001F085B" w:rsidRPr="00093912" w:rsidRDefault="00093912" w:rsidP="00C50037">
            <w:pPr>
              <w:rPr>
                <w:rFonts w:cs="Arial"/>
                <w:sz w:val="20"/>
                <w:szCs w:val="20"/>
              </w:rPr>
            </w:pPr>
            <w:r w:rsidRPr="00093912">
              <w:rPr>
                <w:rFonts w:cs="Arial"/>
                <w:sz w:val="20"/>
                <w:szCs w:val="20"/>
              </w:rPr>
              <w:t>Info Hub</w:t>
            </w:r>
          </w:p>
        </w:tc>
        <w:tc>
          <w:tcPr>
            <w:tcW w:w="1530" w:type="dxa"/>
          </w:tcPr>
          <w:p w14:paraId="524D14DE" w14:textId="77777777" w:rsidR="001F085B" w:rsidRPr="00093912" w:rsidRDefault="001F085B" w:rsidP="00C50037">
            <w:pPr>
              <w:rPr>
                <w:rFonts w:cs="Arial"/>
                <w:sz w:val="20"/>
                <w:szCs w:val="20"/>
                <w:lang w:val="en-GB"/>
              </w:rPr>
            </w:pPr>
          </w:p>
        </w:tc>
        <w:tc>
          <w:tcPr>
            <w:tcW w:w="2430" w:type="dxa"/>
          </w:tcPr>
          <w:p w14:paraId="72265A2B" w14:textId="77777777" w:rsidR="001F085B" w:rsidRPr="00093912" w:rsidRDefault="001F085B" w:rsidP="00C50037">
            <w:pPr>
              <w:rPr>
                <w:rFonts w:cs="Arial"/>
                <w:sz w:val="20"/>
                <w:szCs w:val="20"/>
              </w:rPr>
            </w:pPr>
          </w:p>
        </w:tc>
        <w:tc>
          <w:tcPr>
            <w:tcW w:w="1260" w:type="dxa"/>
          </w:tcPr>
          <w:p w14:paraId="445E1570" w14:textId="7F20F98C" w:rsidR="001F085B" w:rsidRPr="00093912" w:rsidRDefault="00524DD0" w:rsidP="00C50037">
            <w:pPr>
              <w:rPr>
                <w:rFonts w:cs="Arial"/>
                <w:sz w:val="20"/>
                <w:szCs w:val="20"/>
              </w:rPr>
            </w:pPr>
            <w:r>
              <w:rPr>
                <w:rFonts w:cs="Arial"/>
                <w:sz w:val="20"/>
                <w:szCs w:val="20"/>
              </w:rPr>
              <w:t>High</w:t>
            </w:r>
          </w:p>
        </w:tc>
        <w:tc>
          <w:tcPr>
            <w:tcW w:w="1442" w:type="dxa"/>
          </w:tcPr>
          <w:p w14:paraId="6869403A" w14:textId="77777777" w:rsidR="001F085B" w:rsidRPr="00093912" w:rsidRDefault="001F085B" w:rsidP="00C50037">
            <w:pPr>
              <w:rPr>
                <w:rFonts w:cs="Arial"/>
                <w:sz w:val="20"/>
                <w:szCs w:val="20"/>
              </w:rPr>
            </w:pPr>
          </w:p>
        </w:tc>
      </w:tr>
      <w:tr w:rsidR="001F085B" w:rsidRPr="00093912" w14:paraId="41226CE5" w14:textId="77777777" w:rsidTr="00A91F40">
        <w:tc>
          <w:tcPr>
            <w:tcW w:w="1345" w:type="dxa"/>
          </w:tcPr>
          <w:p w14:paraId="0A4AD252" w14:textId="580D32FA" w:rsidR="001F085B" w:rsidRPr="00093912" w:rsidRDefault="00227A98" w:rsidP="00C50037">
            <w:pPr>
              <w:rPr>
                <w:rFonts w:cs="Arial"/>
                <w:sz w:val="20"/>
                <w:szCs w:val="20"/>
                <w:lang w:val="en-GB"/>
              </w:rPr>
            </w:pPr>
            <w:r w:rsidRPr="00093912">
              <w:rPr>
                <w:rFonts w:cs="Arial"/>
                <w:sz w:val="20"/>
                <w:szCs w:val="20"/>
                <w:lang w:val="en-GB"/>
              </w:rPr>
              <w:t>41</w:t>
            </w:r>
          </w:p>
        </w:tc>
        <w:tc>
          <w:tcPr>
            <w:tcW w:w="1530" w:type="dxa"/>
          </w:tcPr>
          <w:p w14:paraId="095E35AC" w14:textId="77777777" w:rsidR="00A41738" w:rsidRPr="00ED1139" w:rsidRDefault="00A41738" w:rsidP="00C50037">
            <w:pPr>
              <w:spacing w:line="276" w:lineRule="auto"/>
              <w:rPr>
                <w:rFonts w:cs="Arial"/>
                <w:sz w:val="20"/>
                <w:szCs w:val="20"/>
              </w:rPr>
            </w:pPr>
            <w:hyperlink r:id="rId44" w:history="1">
              <w:r w:rsidRPr="00ED1139">
                <w:rPr>
                  <w:rStyle w:val="Hyperlink"/>
                  <w:rFonts w:cs="Arial"/>
                  <w:sz w:val="20"/>
                  <w:szCs w:val="20"/>
                </w:rPr>
                <w:t>Conservation Plan</w:t>
              </w:r>
            </w:hyperlink>
            <w:r w:rsidRPr="00ED1139">
              <w:rPr>
                <w:rFonts w:cs="Arial"/>
                <w:sz w:val="20"/>
                <w:szCs w:val="20"/>
              </w:rPr>
              <w:t xml:space="preserve"> </w:t>
            </w:r>
          </w:p>
          <w:p w14:paraId="737353ED" w14:textId="675E360D" w:rsidR="001F085B" w:rsidRPr="00ED1139" w:rsidRDefault="001F085B" w:rsidP="00C50037">
            <w:pPr>
              <w:spacing w:line="276" w:lineRule="auto"/>
              <w:rPr>
                <w:rFonts w:cs="Arial"/>
                <w:sz w:val="20"/>
                <w:szCs w:val="20"/>
              </w:rPr>
            </w:pPr>
            <w:r w:rsidRPr="00ED1139">
              <w:rPr>
                <w:rFonts w:cs="Arial"/>
                <w:sz w:val="20"/>
                <w:szCs w:val="20"/>
              </w:rPr>
              <w:t>Activity 2.4</w:t>
            </w:r>
          </w:p>
        </w:tc>
        <w:tc>
          <w:tcPr>
            <w:tcW w:w="2942" w:type="dxa"/>
          </w:tcPr>
          <w:p w14:paraId="244C8B9B" w14:textId="77777777" w:rsidR="001F085B" w:rsidRPr="00FA0148" w:rsidRDefault="001F085B" w:rsidP="00C50037">
            <w:pPr>
              <w:spacing w:line="276" w:lineRule="auto"/>
              <w:rPr>
                <w:rStyle w:val="Fett"/>
                <w:rFonts w:cs="Arial"/>
                <w:b w:val="0"/>
                <w:sz w:val="20"/>
                <w:szCs w:val="20"/>
                <w:shd w:val="clear" w:color="auto" w:fill="FFFFFF"/>
              </w:rPr>
            </w:pPr>
            <w:r w:rsidRPr="00FA0148">
              <w:rPr>
                <w:rStyle w:val="Fett"/>
                <w:rFonts w:cs="Arial"/>
                <w:b w:val="0"/>
                <w:sz w:val="20"/>
                <w:szCs w:val="20"/>
                <w:shd w:val="clear" w:color="auto" w:fill="FFFFFF"/>
              </w:rPr>
              <w:t>Regularly exchange scientific and technical information and expertise among:</w:t>
            </w:r>
          </w:p>
          <w:p w14:paraId="27948EF4" w14:textId="77777777" w:rsidR="001F085B" w:rsidRPr="00FA0148" w:rsidRDefault="001F085B" w:rsidP="00C50037">
            <w:pPr>
              <w:pStyle w:val="Listenabsatz"/>
              <w:numPr>
                <w:ilvl w:val="0"/>
                <w:numId w:val="42"/>
              </w:numPr>
              <w:spacing w:line="276" w:lineRule="auto"/>
              <w:ind w:left="432"/>
              <w:rPr>
                <w:rStyle w:val="Fett"/>
                <w:rFonts w:cs="Arial"/>
                <w:b w:val="0"/>
                <w:sz w:val="20"/>
                <w:szCs w:val="20"/>
                <w:shd w:val="clear" w:color="auto" w:fill="FFFFFF"/>
              </w:rPr>
            </w:pPr>
            <w:r w:rsidRPr="00FA0148">
              <w:rPr>
                <w:rStyle w:val="Fett"/>
                <w:rFonts w:cs="Arial"/>
                <w:b w:val="0"/>
                <w:sz w:val="20"/>
                <w:szCs w:val="20"/>
                <w:shd w:val="clear" w:color="auto" w:fill="FFFFFF"/>
              </w:rPr>
              <w:t>national governments;</w:t>
            </w:r>
          </w:p>
          <w:p w14:paraId="093CF1B9" w14:textId="77777777" w:rsidR="001F085B" w:rsidRPr="00FA0148" w:rsidRDefault="001F085B" w:rsidP="00C50037">
            <w:pPr>
              <w:pStyle w:val="Listenabsatz"/>
              <w:numPr>
                <w:ilvl w:val="0"/>
                <w:numId w:val="42"/>
              </w:numPr>
              <w:spacing w:line="276" w:lineRule="auto"/>
              <w:ind w:left="432"/>
              <w:rPr>
                <w:rStyle w:val="Fett"/>
                <w:rFonts w:cs="Arial"/>
                <w:b w:val="0"/>
                <w:sz w:val="20"/>
                <w:szCs w:val="20"/>
                <w:shd w:val="clear" w:color="auto" w:fill="FFFFFF"/>
              </w:rPr>
            </w:pPr>
            <w:r w:rsidRPr="00FA0148">
              <w:rPr>
                <w:rStyle w:val="Fett"/>
                <w:rFonts w:cs="Arial"/>
                <w:b w:val="0"/>
                <w:sz w:val="20"/>
                <w:szCs w:val="20"/>
                <w:shd w:val="clear" w:color="auto" w:fill="FFFFFF"/>
              </w:rPr>
              <w:t>scientific institutions;</w:t>
            </w:r>
          </w:p>
          <w:p w14:paraId="0211F9D6" w14:textId="77777777" w:rsidR="001F085B" w:rsidRPr="00FA0148" w:rsidRDefault="001F085B" w:rsidP="00C50037">
            <w:pPr>
              <w:pStyle w:val="Listenabsatz"/>
              <w:numPr>
                <w:ilvl w:val="0"/>
                <w:numId w:val="42"/>
              </w:numPr>
              <w:spacing w:line="276" w:lineRule="auto"/>
              <w:ind w:left="432"/>
              <w:rPr>
                <w:rStyle w:val="Fett"/>
                <w:rFonts w:cs="Arial"/>
                <w:b w:val="0"/>
                <w:sz w:val="20"/>
                <w:szCs w:val="20"/>
                <w:shd w:val="clear" w:color="auto" w:fill="FFFFFF"/>
              </w:rPr>
            </w:pPr>
            <w:r w:rsidRPr="00FA0148">
              <w:rPr>
                <w:rStyle w:val="Fett"/>
                <w:rFonts w:cs="Arial"/>
                <w:b w:val="0"/>
                <w:sz w:val="20"/>
                <w:szCs w:val="20"/>
                <w:shd w:val="clear" w:color="auto" w:fill="FFFFFF"/>
              </w:rPr>
              <w:t>non-governmental organizations and civil society;</w:t>
            </w:r>
          </w:p>
          <w:p w14:paraId="06AA3FFE" w14:textId="77777777" w:rsidR="001F085B" w:rsidRPr="00FA0148" w:rsidRDefault="001F085B" w:rsidP="00C50037">
            <w:pPr>
              <w:pStyle w:val="Listenabsatz"/>
              <w:numPr>
                <w:ilvl w:val="0"/>
                <w:numId w:val="42"/>
              </w:numPr>
              <w:spacing w:line="276" w:lineRule="auto"/>
              <w:ind w:left="432"/>
              <w:rPr>
                <w:rStyle w:val="Fett"/>
                <w:rFonts w:cs="Arial"/>
                <w:b w:val="0"/>
                <w:sz w:val="20"/>
                <w:szCs w:val="20"/>
                <w:shd w:val="clear" w:color="auto" w:fill="FFFFFF"/>
              </w:rPr>
            </w:pPr>
            <w:r w:rsidRPr="00FA0148">
              <w:rPr>
                <w:rStyle w:val="Fett"/>
                <w:rFonts w:cs="Arial"/>
                <w:b w:val="0"/>
                <w:sz w:val="20"/>
                <w:szCs w:val="20"/>
                <w:shd w:val="clear" w:color="auto" w:fill="FFFFFF"/>
              </w:rPr>
              <w:t>international organizations; and</w:t>
            </w:r>
          </w:p>
          <w:p w14:paraId="4C659E0F" w14:textId="77777777" w:rsidR="001F085B" w:rsidRPr="00FA0148" w:rsidRDefault="001F085B" w:rsidP="00C50037">
            <w:pPr>
              <w:pStyle w:val="Listenabsatz"/>
              <w:numPr>
                <w:ilvl w:val="0"/>
                <w:numId w:val="42"/>
              </w:numPr>
              <w:spacing w:line="276" w:lineRule="auto"/>
              <w:ind w:left="432"/>
              <w:rPr>
                <w:rStyle w:val="Fett"/>
                <w:rFonts w:cs="Arial"/>
                <w:b w:val="0"/>
                <w:sz w:val="20"/>
                <w:szCs w:val="20"/>
                <w:shd w:val="clear" w:color="auto" w:fill="FFFFFF"/>
              </w:rPr>
            </w:pPr>
            <w:r w:rsidRPr="00FA0148">
              <w:rPr>
                <w:rStyle w:val="Fett"/>
                <w:rFonts w:cs="Arial"/>
                <w:b w:val="0"/>
                <w:sz w:val="20"/>
                <w:szCs w:val="20"/>
                <w:shd w:val="clear" w:color="auto" w:fill="FFFFFF"/>
              </w:rPr>
              <w:t>the private sector.</w:t>
            </w:r>
          </w:p>
          <w:p w14:paraId="2A679785" w14:textId="716D8B6A" w:rsidR="001F085B" w:rsidRPr="00FA0148" w:rsidRDefault="001F085B" w:rsidP="00C50037">
            <w:pPr>
              <w:widowControl/>
              <w:autoSpaceDE/>
              <w:autoSpaceDN/>
              <w:adjustRightInd/>
              <w:rPr>
                <w:rFonts w:cs="Arial"/>
                <w:b/>
                <w:sz w:val="20"/>
                <w:szCs w:val="20"/>
              </w:rPr>
            </w:pPr>
            <w:r w:rsidRPr="00FA0148">
              <w:rPr>
                <w:rStyle w:val="Fett"/>
                <w:rFonts w:cs="Arial"/>
                <w:b w:val="0"/>
                <w:sz w:val="20"/>
                <w:szCs w:val="20"/>
                <w:shd w:val="clear" w:color="auto" w:fill="FFFFFF"/>
              </w:rPr>
              <w:t>in order to develop and implement best practice approaches to the conservation of sharks and their habitats.</w:t>
            </w:r>
          </w:p>
        </w:tc>
        <w:tc>
          <w:tcPr>
            <w:tcW w:w="2188" w:type="dxa"/>
          </w:tcPr>
          <w:p w14:paraId="632C9CDC" w14:textId="5C18EF90" w:rsidR="001F085B" w:rsidRPr="00093912" w:rsidRDefault="00AE6E0B" w:rsidP="00C50037">
            <w:pPr>
              <w:rPr>
                <w:rFonts w:cs="Arial"/>
                <w:sz w:val="20"/>
                <w:szCs w:val="20"/>
              </w:rPr>
            </w:pPr>
            <w:r w:rsidRPr="00093912">
              <w:rPr>
                <w:rFonts w:cs="Arial"/>
                <w:sz w:val="20"/>
                <w:szCs w:val="20"/>
              </w:rPr>
              <w:t xml:space="preserve">Info </w:t>
            </w:r>
            <w:r w:rsidR="005F5EEC" w:rsidRPr="00093912">
              <w:rPr>
                <w:rFonts w:cs="Arial"/>
                <w:sz w:val="20"/>
                <w:szCs w:val="20"/>
              </w:rPr>
              <w:t>H</w:t>
            </w:r>
            <w:r w:rsidRPr="00093912">
              <w:rPr>
                <w:rFonts w:cs="Arial"/>
                <w:sz w:val="20"/>
                <w:szCs w:val="20"/>
              </w:rPr>
              <w:t>ub</w:t>
            </w:r>
          </w:p>
        </w:tc>
        <w:tc>
          <w:tcPr>
            <w:tcW w:w="1530" w:type="dxa"/>
          </w:tcPr>
          <w:p w14:paraId="418A9211" w14:textId="77777777" w:rsidR="001F085B" w:rsidRPr="00093912" w:rsidRDefault="001F085B" w:rsidP="00C50037">
            <w:pPr>
              <w:rPr>
                <w:rFonts w:cs="Arial"/>
                <w:sz w:val="20"/>
                <w:szCs w:val="20"/>
                <w:lang w:val="en-GB"/>
              </w:rPr>
            </w:pPr>
          </w:p>
        </w:tc>
        <w:tc>
          <w:tcPr>
            <w:tcW w:w="2430" w:type="dxa"/>
          </w:tcPr>
          <w:p w14:paraId="7C127076" w14:textId="77777777" w:rsidR="001F085B" w:rsidRPr="00093912" w:rsidRDefault="001F085B" w:rsidP="00C50037">
            <w:pPr>
              <w:rPr>
                <w:rFonts w:cs="Arial"/>
                <w:sz w:val="20"/>
                <w:szCs w:val="20"/>
              </w:rPr>
            </w:pPr>
          </w:p>
        </w:tc>
        <w:tc>
          <w:tcPr>
            <w:tcW w:w="1260" w:type="dxa"/>
          </w:tcPr>
          <w:p w14:paraId="6A715A59" w14:textId="6E346C15" w:rsidR="001F085B" w:rsidRPr="00093912" w:rsidRDefault="00524DD0" w:rsidP="00C50037">
            <w:pPr>
              <w:rPr>
                <w:rFonts w:cs="Arial"/>
                <w:sz w:val="20"/>
                <w:szCs w:val="20"/>
              </w:rPr>
            </w:pPr>
            <w:r>
              <w:rPr>
                <w:rFonts w:cs="Arial"/>
                <w:sz w:val="20"/>
                <w:szCs w:val="20"/>
              </w:rPr>
              <w:t>High</w:t>
            </w:r>
          </w:p>
        </w:tc>
        <w:tc>
          <w:tcPr>
            <w:tcW w:w="1442" w:type="dxa"/>
          </w:tcPr>
          <w:p w14:paraId="19A3EF5C" w14:textId="77777777" w:rsidR="001F085B" w:rsidRPr="00093912" w:rsidRDefault="001F085B" w:rsidP="00C50037">
            <w:pPr>
              <w:rPr>
                <w:rFonts w:cs="Arial"/>
                <w:sz w:val="20"/>
                <w:szCs w:val="20"/>
              </w:rPr>
            </w:pPr>
          </w:p>
        </w:tc>
      </w:tr>
      <w:tr w:rsidR="001F085B" w:rsidRPr="00093912" w14:paraId="6B49CE40" w14:textId="77777777" w:rsidTr="00A91F40">
        <w:tc>
          <w:tcPr>
            <w:tcW w:w="1345" w:type="dxa"/>
          </w:tcPr>
          <w:p w14:paraId="049C06A0" w14:textId="27DE3E27" w:rsidR="001F085B" w:rsidRPr="00093912" w:rsidRDefault="00227A98" w:rsidP="00C50037">
            <w:pPr>
              <w:rPr>
                <w:rFonts w:cs="Arial"/>
                <w:sz w:val="20"/>
                <w:szCs w:val="20"/>
                <w:lang w:val="en-GB"/>
              </w:rPr>
            </w:pPr>
            <w:r w:rsidRPr="00093912">
              <w:rPr>
                <w:rFonts w:cs="Arial"/>
                <w:sz w:val="20"/>
                <w:szCs w:val="20"/>
                <w:lang w:val="en-GB"/>
              </w:rPr>
              <w:t>42</w:t>
            </w:r>
          </w:p>
        </w:tc>
        <w:tc>
          <w:tcPr>
            <w:tcW w:w="1530" w:type="dxa"/>
          </w:tcPr>
          <w:p w14:paraId="7E3DCDB0" w14:textId="77777777" w:rsidR="00A41738" w:rsidRPr="00414040" w:rsidRDefault="00A41738" w:rsidP="00C50037">
            <w:pPr>
              <w:spacing w:line="276" w:lineRule="auto"/>
              <w:rPr>
                <w:rFonts w:cs="Arial"/>
                <w:sz w:val="20"/>
                <w:szCs w:val="20"/>
              </w:rPr>
            </w:pPr>
            <w:hyperlink r:id="rId45" w:history="1">
              <w:r w:rsidRPr="00414040">
                <w:rPr>
                  <w:rStyle w:val="Hyperlink"/>
                  <w:rFonts w:cs="Arial"/>
                  <w:sz w:val="20"/>
                  <w:szCs w:val="20"/>
                </w:rPr>
                <w:t>Conservation Plan</w:t>
              </w:r>
            </w:hyperlink>
            <w:r w:rsidRPr="00414040">
              <w:rPr>
                <w:rFonts w:cs="Arial"/>
                <w:sz w:val="20"/>
                <w:szCs w:val="20"/>
              </w:rPr>
              <w:t xml:space="preserve"> </w:t>
            </w:r>
          </w:p>
          <w:p w14:paraId="70B6D47B" w14:textId="60C24113" w:rsidR="001F085B" w:rsidRPr="00414040" w:rsidRDefault="001F085B" w:rsidP="00C50037">
            <w:pPr>
              <w:spacing w:line="276" w:lineRule="auto"/>
              <w:rPr>
                <w:rFonts w:cs="Arial"/>
                <w:sz w:val="20"/>
                <w:szCs w:val="20"/>
              </w:rPr>
            </w:pPr>
            <w:r w:rsidRPr="00414040">
              <w:rPr>
                <w:rFonts w:cs="Arial"/>
                <w:sz w:val="20"/>
                <w:szCs w:val="20"/>
              </w:rPr>
              <w:t>Activity 2.5</w:t>
            </w:r>
          </w:p>
        </w:tc>
        <w:tc>
          <w:tcPr>
            <w:tcW w:w="2942" w:type="dxa"/>
          </w:tcPr>
          <w:p w14:paraId="310260E8" w14:textId="17475729" w:rsidR="001F085B" w:rsidRPr="00FA0148" w:rsidRDefault="001F085B" w:rsidP="00C50037">
            <w:pPr>
              <w:widowControl/>
              <w:autoSpaceDE/>
              <w:autoSpaceDN/>
              <w:adjustRightInd/>
              <w:rPr>
                <w:rFonts w:cs="Arial"/>
                <w:sz w:val="20"/>
                <w:szCs w:val="20"/>
              </w:rPr>
            </w:pPr>
            <w:r w:rsidRPr="00FA0148">
              <w:rPr>
                <w:rFonts w:cs="Arial"/>
                <w:sz w:val="20"/>
                <w:szCs w:val="20"/>
              </w:rPr>
              <w:t>Create a directory of experts and organizations concerned with shark conservation on a regional and global level.</w:t>
            </w:r>
          </w:p>
        </w:tc>
        <w:tc>
          <w:tcPr>
            <w:tcW w:w="2188" w:type="dxa"/>
          </w:tcPr>
          <w:p w14:paraId="434C5F40" w14:textId="67130722" w:rsidR="001F085B" w:rsidRPr="00093912" w:rsidRDefault="00AE6E0B" w:rsidP="00C50037">
            <w:pPr>
              <w:rPr>
                <w:rFonts w:cs="Arial"/>
                <w:sz w:val="20"/>
                <w:szCs w:val="20"/>
              </w:rPr>
            </w:pPr>
            <w:r w:rsidRPr="00093912">
              <w:rPr>
                <w:rFonts w:cs="Arial"/>
                <w:sz w:val="20"/>
                <w:szCs w:val="20"/>
              </w:rPr>
              <w:t xml:space="preserve">Info </w:t>
            </w:r>
            <w:r w:rsidR="00ED1139">
              <w:rPr>
                <w:rFonts w:cs="Arial"/>
                <w:sz w:val="20"/>
                <w:szCs w:val="20"/>
              </w:rPr>
              <w:t>H</w:t>
            </w:r>
            <w:r w:rsidRPr="00093912">
              <w:rPr>
                <w:rFonts w:cs="Arial"/>
                <w:sz w:val="20"/>
                <w:szCs w:val="20"/>
              </w:rPr>
              <w:t>ub</w:t>
            </w:r>
          </w:p>
        </w:tc>
        <w:tc>
          <w:tcPr>
            <w:tcW w:w="1530" w:type="dxa"/>
          </w:tcPr>
          <w:p w14:paraId="63EEF237" w14:textId="77777777" w:rsidR="001F085B" w:rsidRPr="00093912" w:rsidRDefault="001F085B" w:rsidP="00C50037">
            <w:pPr>
              <w:rPr>
                <w:rFonts w:cs="Arial"/>
                <w:sz w:val="20"/>
                <w:szCs w:val="20"/>
                <w:lang w:val="en-GB"/>
              </w:rPr>
            </w:pPr>
          </w:p>
        </w:tc>
        <w:tc>
          <w:tcPr>
            <w:tcW w:w="2430" w:type="dxa"/>
          </w:tcPr>
          <w:p w14:paraId="60CF0B42" w14:textId="77777777" w:rsidR="001F085B" w:rsidRPr="00093912" w:rsidRDefault="001F085B" w:rsidP="00C50037">
            <w:pPr>
              <w:rPr>
                <w:rFonts w:cs="Arial"/>
                <w:sz w:val="20"/>
                <w:szCs w:val="20"/>
              </w:rPr>
            </w:pPr>
          </w:p>
        </w:tc>
        <w:tc>
          <w:tcPr>
            <w:tcW w:w="1260" w:type="dxa"/>
          </w:tcPr>
          <w:p w14:paraId="01EFD6AC" w14:textId="20E942AF" w:rsidR="001F085B" w:rsidRPr="00093912" w:rsidRDefault="00524DD0" w:rsidP="00C50037">
            <w:pPr>
              <w:rPr>
                <w:rFonts w:cs="Arial"/>
                <w:sz w:val="20"/>
                <w:szCs w:val="20"/>
              </w:rPr>
            </w:pPr>
            <w:r>
              <w:rPr>
                <w:rFonts w:cs="Arial"/>
                <w:sz w:val="20"/>
                <w:szCs w:val="20"/>
              </w:rPr>
              <w:t>High</w:t>
            </w:r>
          </w:p>
        </w:tc>
        <w:tc>
          <w:tcPr>
            <w:tcW w:w="1442" w:type="dxa"/>
          </w:tcPr>
          <w:p w14:paraId="690B22FA" w14:textId="77777777" w:rsidR="001F085B" w:rsidRPr="00093912" w:rsidRDefault="001F085B" w:rsidP="00C50037">
            <w:pPr>
              <w:rPr>
                <w:rFonts w:cs="Arial"/>
                <w:sz w:val="20"/>
                <w:szCs w:val="20"/>
              </w:rPr>
            </w:pPr>
          </w:p>
        </w:tc>
      </w:tr>
      <w:tr w:rsidR="00BF2796" w:rsidRPr="00093912" w14:paraId="6A3FA96D" w14:textId="77777777" w:rsidTr="00A47061">
        <w:tc>
          <w:tcPr>
            <w:tcW w:w="14667" w:type="dxa"/>
            <w:gridSpan w:val="8"/>
            <w:shd w:val="clear" w:color="auto" w:fill="D0CECE" w:themeFill="background2" w:themeFillShade="E6"/>
          </w:tcPr>
          <w:p w14:paraId="29B04479" w14:textId="054BCE02" w:rsidR="00BF2796" w:rsidRPr="00093912" w:rsidRDefault="00BF2796" w:rsidP="00C50037">
            <w:pPr>
              <w:rPr>
                <w:rFonts w:cs="Arial"/>
                <w:sz w:val="20"/>
                <w:szCs w:val="20"/>
              </w:rPr>
            </w:pPr>
            <w:r w:rsidRPr="00093912">
              <w:rPr>
                <w:rFonts w:cs="Arial"/>
                <w:b/>
                <w:sz w:val="20"/>
                <w:szCs w:val="20"/>
                <w:lang w:val="en-GB"/>
              </w:rPr>
              <w:t>Additional Tasks</w:t>
            </w:r>
          </w:p>
        </w:tc>
      </w:tr>
      <w:tr w:rsidR="00F06D53" w:rsidRPr="00093912" w14:paraId="560263CA" w14:textId="77777777" w:rsidTr="00A91F40">
        <w:tc>
          <w:tcPr>
            <w:tcW w:w="1345" w:type="dxa"/>
          </w:tcPr>
          <w:p w14:paraId="168AD96B" w14:textId="08367B8C" w:rsidR="00F06D53" w:rsidRPr="00093912" w:rsidRDefault="00F06D53" w:rsidP="00C50037">
            <w:pPr>
              <w:rPr>
                <w:rFonts w:cs="Arial"/>
                <w:sz w:val="20"/>
                <w:szCs w:val="20"/>
                <w:lang w:val="en-GB"/>
              </w:rPr>
            </w:pPr>
            <w:r w:rsidRPr="00093912">
              <w:rPr>
                <w:rFonts w:cs="Arial"/>
                <w:sz w:val="20"/>
                <w:szCs w:val="20"/>
                <w:lang w:val="en-GB"/>
              </w:rPr>
              <w:t>23</w:t>
            </w:r>
          </w:p>
        </w:tc>
        <w:bookmarkStart w:id="1" w:name="_Hlk26620427"/>
        <w:tc>
          <w:tcPr>
            <w:tcW w:w="1530" w:type="dxa"/>
          </w:tcPr>
          <w:p w14:paraId="18A048D8" w14:textId="581739A5" w:rsidR="00FE5FFB" w:rsidRPr="00FE5FFB" w:rsidRDefault="00FE5FFB" w:rsidP="00C50037">
            <w:pPr>
              <w:rPr>
                <w:rStyle w:val="Hyperlink"/>
                <w:rFonts w:cs="Arial"/>
                <w:sz w:val="20"/>
                <w:szCs w:val="20"/>
              </w:rPr>
            </w:pPr>
            <w:r>
              <w:rPr>
                <w:rFonts w:cs="Arial"/>
                <w:sz w:val="20"/>
                <w:szCs w:val="20"/>
              </w:rPr>
              <w:fldChar w:fldCharType="begin"/>
            </w:r>
            <w:r>
              <w:rPr>
                <w:rFonts w:cs="Arial"/>
                <w:sz w:val="20"/>
                <w:szCs w:val="20"/>
              </w:rPr>
              <w:instrText xml:space="preserve"> HYPERLINK  \l "_Hlk26620427" \s "1,14985,14998,0,,Outcome 3.11</w:instrText>
            </w:r>
            <w:r>
              <w:rPr>
                <w:rFonts w:cs="Arial"/>
                <w:sz w:val="20"/>
                <w:szCs w:val="20"/>
              </w:rPr>
              <w:cr/>
              <w:instrText xml:space="preserve">" </w:instrText>
            </w:r>
            <w:r>
              <w:rPr>
                <w:rFonts w:cs="Arial"/>
                <w:sz w:val="20"/>
                <w:szCs w:val="20"/>
              </w:rPr>
            </w:r>
            <w:r>
              <w:rPr>
                <w:rFonts w:cs="Arial"/>
                <w:sz w:val="20"/>
                <w:szCs w:val="20"/>
              </w:rPr>
              <w:fldChar w:fldCharType="separate"/>
            </w:r>
            <w:r w:rsidRPr="00FE5FFB">
              <w:rPr>
                <w:rStyle w:val="Hyperlink"/>
                <w:rFonts w:cs="Arial"/>
                <w:sz w:val="20"/>
                <w:szCs w:val="20"/>
              </w:rPr>
              <w:t>Outcome 3.11</w:t>
            </w:r>
          </w:p>
          <w:p w14:paraId="67C3A0DB" w14:textId="412B2C84" w:rsidR="00F06D53" w:rsidRPr="00414040" w:rsidRDefault="00FE5FFB" w:rsidP="00C50037">
            <w:pPr>
              <w:rPr>
                <w:rFonts w:cs="Arial"/>
                <w:sz w:val="20"/>
                <w:szCs w:val="20"/>
              </w:rPr>
            </w:pPr>
            <w:r>
              <w:rPr>
                <w:rFonts w:cs="Arial"/>
                <w:sz w:val="20"/>
                <w:szCs w:val="20"/>
              </w:rPr>
              <w:fldChar w:fldCharType="end"/>
            </w:r>
            <w:bookmarkEnd w:id="1"/>
            <w:r w:rsidR="00F06D53" w:rsidRPr="00414040">
              <w:rPr>
                <w:rFonts w:cs="Arial"/>
                <w:sz w:val="20"/>
                <w:szCs w:val="20"/>
              </w:rPr>
              <w:t>IWG Reporting</w:t>
            </w:r>
          </w:p>
        </w:tc>
        <w:tc>
          <w:tcPr>
            <w:tcW w:w="2942" w:type="dxa"/>
          </w:tcPr>
          <w:p w14:paraId="56FEDA3B" w14:textId="372569E4" w:rsidR="00F06D53" w:rsidRPr="00FA0148" w:rsidRDefault="00F06D53" w:rsidP="00C50037">
            <w:pPr>
              <w:widowControl/>
              <w:autoSpaceDE/>
              <w:autoSpaceDN/>
              <w:adjustRightInd/>
              <w:rPr>
                <w:rFonts w:cs="Arial"/>
                <w:sz w:val="20"/>
                <w:szCs w:val="20"/>
              </w:rPr>
            </w:pPr>
            <w:r w:rsidRPr="00FA0148">
              <w:rPr>
                <w:rFonts w:cs="Arial"/>
                <w:sz w:val="20"/>
                <w:szCs w:val="20"/>
              </w:rPr>
              <w:t>Review draft National Reporting format and develop indicators</w:t>
            </w:r>
          </w:p>
        </w:tc>
        <w:tc>
          <w:tcPr>
            <w:tcW w:w="2188" w:type="dxa"/>
          </w:tcPr>
          <w:p w14:paraId="0D831B53" w14:textId="77777777" w:rsidR="00F06D53" w:rsidRPr="00414040" w:rsidRDefault="00F06D53" w:rsidP="00C50037">
            <w:pPr>
              <w:rPr>
                <w:rFonts w:cs="Arial"/>
                <w:sz w:val="20"/>
                <w:szCs w:val="20"/>
              </w:rPr>
            </w:pPr>
            <w:r w:rsidRPr="00414040">
              <w:rPr>
                <w:rFonts w:cs="Arial"/>
                <w:sz w:val="20"/>
                <w:szCs w:val="20"/>
              </w:rPr>
              <w:t>Agenda item 7</w:t>
            </w:r>
          </w:p>
          <w:p w14:paraId="0A070020" w14:textId="05FF9044" w:rsidR="00093912" w:rsidRPr="00414040" w:rsidRDefault="00093912" w:rsidP="00C50037">
            <w:pPr>
              <w:rPr>
                <w:rFonts w:cs="Arial"/>
                <w:sz w:val="20"/>
                <w:szCs w:val="20"/>
              </w:rPr>
            </w:pPr>
            <w:r w:rsidRPr="00414040">
              <w:rPr>
                <w:rFonts w:cs="Arial"/>
                <w:sz w:val="20"/>
                <w:szCs w:val="20"/>
              </w:rPr>
              <w:t>Do be completed during AC3</w:t>
            </w:r>
          </w:p>
        </w:tc>
        <w:tc>
          <w:tcPr>
            <w:tcW w:w="1530" w:type="dxa"/>
          </w:tcPr>
          <w:p w14:paraId="4F8804BE" w14:textId="77777777" w:rsidR="00F06D53" w:rsidRPr="00093912" w:rsidRDefault="00F06D53" w:rsidP="00C50037">
            <w:pPr>
              <w:rPr>
                <w:rFonts w:cs="Arial"/>
                <w:sz w:val="20"/>
                <w:szCs w:val="20"/>
                <w:lang w:val="en-GB"/>
              </w:rPr>
            </w:pPr>
            <w:r w:rsidRPr="00093912">
              <w:rPr>
                <w:rFonts w:cs="Arial"/>
                <w:sz w:val="20"/>
                <w:szCs w:val="20"/>
                <w:lang w:val="en-GB"/>
              </w:rPr>
              <w:t xml:space="preserve">Draft Format for National Reporting </w:t>
            </w:r>
          </w:p>
          <w:p w14:paraId="0205B2E0" w14:textId="77777777" w:rsidR="00F06D53" w:rsidRPr="00093912" w:rsidRDefault="00F06D53" w:rsidP="00C50037">
            <w:pPr>
              <w:rPr>
                <w:rFonts w:cs="Arial"/>
                <w:sz w:val="20"/>
                <w:szCs w:val="20"/>
                <w:lang w:val="en-GB"/>
              </w:rPr>
            </w:pPr>
            <w:r w:rsidRPr="00093912">
              <w:rPr>
                <w:rFonts w:cs="Arial"/>
                <w:sz w:val="20"/>
                <w:szCs w:val="20"/>
                <w:lang w:val="en-GB"/>
              </w:rPr>
              <w:t>Set of indicators</w:t>
            </w:r>
          </w:p>
          <w:p w14:paraId="72197151" w14:textId="77777777" w:rsidR="00F06D53" w:rsidRPr="00093912" w:rsidRDefault="00F06D53" w:rsidP="00C50037">
            <w:pPr>
              <w:rPr>
                <w:rFonts w:cs="Arial"/>
                <w:sz w:val="20"/>
                <w:szCs w:val="20"/>
                <w:lang w:val="en-GB"/>
              </w:rPr>
            </w:pPr>
          </w:p>
          <w:p w14:paraId="499C7450" w14:textId="7E62FB93" w:rsidR="00F06D53" w:rsidRPr="00093912" w:rsidRDefault="00F06D53" w:rsidP="00C50037">
            <w:pPr>
              <w:rPr>
                <w:rFonts w:cs="Arial"/>
                <w:sz w:val="20"/>
                <w:szCs w:val="20"/>
                <w:lang w:val="en-GB"/>
              </w:rPr>
            </w:pPr>
            <w:r w:rsidRPr="00093912">
              <w:rPr>
                <w:rFonts w:cs="Arial"/>
                <w:sz w:val="20"/>
                <w:szCs w:val="20"/>
                <w:lang w:val="en-GB"/>
              </w:rPr>
              <w:t>To be finalized during the meeting</w:t>
            </w:r>
          </w:p>
        </w:tc>
        <w:tc>
          <w:tcPr>
            <w:tcW w:w="2430" w:type="dxa"/>
          </w:tcPr>
          <w:p w14:paraId="1226ECBE" w14:textId="09AE4FF9" w:rsidR="00F06D53" w:rsidRPr="00093912" w:rsidRDefault="00F06D53" w:rsidP="00C50037">
            <w:pPr>
              <w:rPr>
                <w:rFonts w:cs="Arial"/>
                <w:sz w:val="20"/>
                <w:szCs w:val="20"/>
              </w:rPr>
            </w:pPr>
            <w:r w:rsidRPr="00093912">
              <w:rPr>
                <w:rFonts w:cs="Arial"/>
                <w:sz w:val="20"/>
                <w:szCs w:val="20"/>
              </w:rPr>
              <w:t>AC3</w:t>
            </w:r>
          </w:p>
        </w:tc>
        <w:tc>
          <w:tcPr>
            <w:tcW w:w="1260" w:type="dxa"/>
          </w:tcPr>
          <w:p w14:paraId="7A54FA07" w14:textId="0A1D30F3" w:rsidR="00F06D53" w:rsidRPr="00093912" w:rsidRDefault="00524DD0" w:rsidP="00C50037">
            <w:pPr>
              <w:rPr>
                <w:rFonts w:cs="Arial"/>
                <w:sz w:val="20"/>
                <w:szCs w:val="20"/>
              </w:rPr>
            </w:pPr>
            <w:r>
              <w:rPr>
                <w:rFonts w:cs="Arial"/>
                <w:sz w:val="20"/>
                <w:szCs w:val="20"/>
              </w:rPr>
              <w:t>H</w:t>
            </w:r>
            <w:r w:rsidR="00F06D53" w:rsidRPr="00093912">
              <w:rPr>
                <w:rFonts w:cs="Arial"/>
                <w:sz w:val="20"/>
                <w:szCs w:val="20"/>
              </w:rPr>
              <w:t>igh</w:t>
            </w:r>
          </w:p>
        </w:tc>
        <w:tc>
          <w:tcPr>
            <w:tcW w:w="1442" w:type="dxa"/>
          </w:tcPr>
          <w:p w14:paraId="2908E9E9" w14:textId="77777777" w:rsidR="00F06D53" w:rsidRPr="00093912" w:rsidRDefault="00F06D53" w:rsidP="00C50037">
            <w:pPr>
              <w:rPr>
                <w:rFonts w:cs="Arial"/>
                <w:sz w:val="20"/>
                <w:szCs w:val="20"/>
              </w:rPr>
            </w:pPr>
          </w:p>
        </w:tc>
      </w:tr>
      <w:tr w:rsidR="00AE6E0B" w:rsidRPr="00093912" w14:paraId="51A8F7B0" w14:textId="77777777" w:rsidTr="00A91F40">
        <w:tc>
          <w:tcPr>
            <w:tcW w:w="1345" w:type="dxa"/>
          </w:tcPr>
          <w:p w14:paraId="5506C6EB" w14:textId="0B42F665" w:rsidR="00AE6E0B" w:rsidRPr="00414040" w:rsidRDefault="00AE6E0B" w:rsidP="00C50037">
            <w:pPr>
              <w:rPr>
                <w:rFonts w:cs="Arial"/>
                <w:sz w:val="20"/>
                <w:szCs w:val="20"/>
                <w:lang w:val="en-GB"/>
              </w:rPr>
            </w:pPr>
            <w:r w:rsidRPr="00414040">
              <w:rPr>
                <w:rFonts w:cs="Arial"/>
                <w:sz w:val="20"/>
                <w:szCs w:val="20"/>
                <w:lang w:val="en-GB"/>
              </w:rPr>
              <w:lastRenderedPageBreak/>
              <w:t>10 and 11</w:t>
            </w:r>
          </w:p>
        </w:tc>
        <w:tc>
          <w:tcPr>
            <w:tcW w:w="1530" w:type="dxa"/>
          </w:tcPr>
          <w:p w14:paraId="4415C906" w14:textId="687D413F" w:rsidR="00AE6E0B" w:rsidRPr="00414040" w:rsidRDefault="00FE5FFB" w:rsidP="00C50037">
            <w:pPr>
              <w:rPr>
                <w:rFonts w:cs="Arial"/>
                <w:sz w:val="20"/>
                <w:szCs w:val="20"/>
              </w:rPr>
            </w:pPr>
            <w:hyperlink r:id="rId46" w:history="1">
              <w:r w:rsidR="00AB1D14" w:rsidRPr="00FE5FFB">
                <w:rPr>
                  <w:rStyle w:val="Hyperlink"/>
                  <w:rFonts w:cs="Arial"/>
                  <w:sz w:val="20"/>
                  <w:szCs w:val="20"/>
                </w:rPr>
                <w:t>Outcome 3.9</w:t>
              </w:r>
            </w:hyperlink>
          </w:p>
          <w:p w14:paraId="4978F283" w14:textId="77777777" w:rsidR="00AB1D14" w:rsidRDefault="00AB1D14" w:rsidP="00C50037">
            <w:pPr>
              <w:rPr>
                <w:rFonts w:cs="Arial"/>
                <w:sz w:val="20"/>
                <w:szCs w:val="20"/>
              </w:rPr>
            </w:pPr>
            <w:r w:rsidRPr="00414040">
              <w:rPr>
                <w:rFonts w:cs="Arial"/>
                <w:sz w:val="20"/>
                <w:szCs w:val="20"/>
              </w:rPr>
              <w:t>POW</w:t>
            </w:r>
          </w:p>
          <w:p w14:paraId="000A0B34" w14:textId="6E77980C" w:rsidR="00FE5FFB" w:rsidRPr="00414040" w:rsidRDefault="00FE5FFB" w:rsidP="00C50037">
            <w:pPr>
              <w:rPr>
                <w:rFonts w:cs="Arial"/>
                <w:sz w:val="20"/>
                <w:szCs w:val="20"/>
              </w:rPr>
            </w:pPr>
            <w:r>
              <w:rPr>
                <w:rFonts w:cs="Arial"/>
                <w:sz w:val="20"/>
                <w:szCs w:val="20"/>
              </w:rPr>
              <w:t>Para 4 and 5</w:t>
            </w:r>
          </w:p>
        </w:tc>
        <w:tc>
          <w:tcPr>
            <w:tcW w:w="2942" w:type="dxa"/>
          </w:tcPr>
          <w:p w14:paraId="1C5C7799" w14:textId="112F31C0" w:rsidR="00AE6E0B" w:rsidRPr="00FA0148" w:rsidRDefault="00ED1139" w:rsidP="00C50037">
            <w:pPr>
              <w:widowControl/>
              <w:autoSpaceDE/>
              <w:autoSpaceDN/>
              <w:adjustRightInd/>
              <w:rPr>
                <w:rFonts w:cs="Arial"/>
                <w:sz w:val="20"/>
                <w:szCs w:val="20"/>
              </w:rPr>
            </w:pPr>
            <w:r w:rsidRPr="00FA0148">
              <w:rPr>
                <w:rFonts w:cs="Arial"/>
                <w:sz w:val="20"/>
                <w:szCs w:val="20"/>
              </w:rPr>
              <w:t>S</w:t>
            </w:r>
            <w:r w:rsidR="00AB1D14" w:rsidRPr="00FA0148">
              <w:rPr>
                <w:rFonts w:cs="Arial"/>
                <w:sz w:val="20"/>
                <w:szCs w:val="20"/>
              </w:rPr>
              <w:t>upport Sig</w:t>
            </w:r>
            <w:r w:rsidR="00093912" w:rsidRPr="00FA0148">
              <w:rPr>
                <w:rFonts w:cs="Arial"/>
                <w:sz w:val="20"/>
                <w:szCs w:val="20"/>
              </w:rPr>
              <w:t>natories</w:t>
            </w:r>
            <w:r w:rsidR="00AB1D14" w:rsidRPr="00FA0148">
              <w:rPr>
                <w:rFonts w:cs="Arial"/>
                <w:sz w:val="20"/>
                <w:szCs w:val="20"/>
              </w:rPr>
              <w:t xml:space="preserve"> with</w:t>
            </w:r>
            <w:r w:rsidR="00093912" w:rsidRPr="00FA0148">
              <w:rPr>
                <w:rFonts w:cs="Arial"/>
                <w:sz w:val="20"/>
                <w:szCs w:val="20"/>
              </w:rPr>
              <w:t xml:space="preserve"> the </w:t>
            </w:r>
            <w:r w:rsidR="00AB1D14" w:rsidRPr="00FA0148">
              <w:rPr>
                <w:rFonts w:cs="Arial"/>
                <w:sz w:val="20"/>
                <w:szCs w:val="20"/>
              </w:rPr>
              <w:t>identification of suitable regional and local projects and funding sources.</w:t>
            </w:r>
          </w:p>
        </w:tc>
        <w:tc>
          <w:tcPr>
            <w:tcW w:w="2188" w:type="dxa"/>
          </w:tcPr>
          <w:p w14:paraId="2264FAC8" w14:textId="587B2952" w:rsidR="00AE6E0B" w:rsidRPr="00093912" w:rsidRDefault="00ED1139" w:rsidP="00C50037">
            <w:pPr>
              <w:rPr>
                <w:rFonts w:cs="Arial"/>
                <w:sz w:val="20"/>
                <w:szCs w:val="20"/>
              </w:rPr>
            </w:pPr>
            <w:r>
              <w:rPr>
                <w:rFonts w:cs="Arial"/>
                <w:sz w:val="20"/>
                <w:szCs w:val="20"/>
              </w:rPr>
              <w:t>Upon specific request</w:t>
            </w:r>
          </w:p>
        </w:tc>
        <w:tc>
          <w:tcPr>
            <w:tcW w:w="1530" w:type="dxa"/>
          </w:tcPr>
          <w:p w14:paraId="16F595BD" w14:textId="77777777" w:rsidR="00AE6E0B" w:rsidRPr="00093912" w:rsidRDefault="00AE6E0B" w:rsidP="00C50037">
            <w:pPr>
              <w:rPr>
                <w:rFonts w:cs="Arial"/>
                <w:sz w:val="20"/>
                <w:szCs w:val="20"/>
                <w:lang w:val="en-GB"/>
              </w:rPr>
            </w:pPr>
          </w:p>
        </w:tc>
        <w:tc>
          <w:tcPr>
            <w:tcW w:w="2430" w:type="dxa"/>
          </w:tcPr>
          <w:p w14:paraId="667E2749" w14:textId="276A7A98" w:rsidR="00AE6E0B" w:rsidRPr="00093912" w:rsidRDefault="00ED1139" w:rsidP="00C50037">
            <w:pPr>
              <w:rPr>
                <w:rFonts w:cs="Arial"/>
                <w:sz w:val="20"/>
                <w:szCs w:val="20"/>
              </w:rPr>
            </w:pPr>
            <w:r>
              <w:rPr>
                <w:rFonts w:cs="Arial"/>
                <w:sz w:val="20"/>
                <w:szCs w:val="20"/>
              </w:rPr>
              <w:t>AC members</w:t>
            </w:r>
          </w:p>
        </w:tc>
        <w:tc>
          <w:tcPr>
            <w:tcW w:w="1260" w:type="dxa"/>
          </w:tcPr>
          <w:p w14:paraId="10B5FB22" w14:textId="7AA9AA20" w:rsidR="00AE6E0B" w:rsidRPr="00093912" w:rsidRDefault="00AE6E0B" w:rsidP="00C50037">
            <w:pPr>
              <w:rPr>
                <w:rFonts w:cs="Arial"/>
                <w:sz w:val="20"/>
                <w:szCs w:val="20"/>
              </w:rPr>
            </w:pPr>
          </w:p>
        </w:tc>
        <w:tc>
          <w:tcPr>
            <w:tcW w:w="1442" w:type="dxa"/>
          </w:tcPr>
          <w:p w14:paraId="306FF223" w14:textId="77777777" w:rsidR="00AE6E0B" w:rsidRPr="00093912" w:rsidRDefault="00AE6E0B" w:rsidP="00C50037">
            <w:pPr>
              <w:rPr>
                <w:rFonts w:cs="Arial"/>
                <w:sz w:val="20"/>
                <w:szCs w:val="20"/>
              </w:rPr>
            </w:pPr>
          </w:p>
        </w:tc>
      </w:tr>
    </w:tbl>
    <w:p w14:paraId="3366BFB3" w14:textId="77777777" w:rsidR="00415E2E" w:rsidRPr="007106B6" w:rsidRDefault="00415E2E" w:rsidP="00C50037">
      <w:pPr>
        <w:rPr>
          <w:lang w:val="en-GB"/>
        </w:rPr>
      </w:pPr>
      <w:bookmarkStart w:id="2" w:name="_GoBack"/>
      <w:bookmarkEnd w:id="2"/>
    </w:p>
    <w:sectPr w:rsidR="00415E2E" w:rsidRPr="007106B6" w:rsidSect="00B23338">
      <w:headerReference w:type="even" r:id="rId47"/>
      <w:headerReference w:type="default" r:id="rId48"/>
      <w:headerReference w:type="first" r:id="rId49"/>
      <w:footerReference w:type="first" r:id="rId50"/>
      <w:endnotePr>
        <w:numFmt w:val="decimal"/>
      </w:endnotePr>
      <w:pgSz w:w="16837" w:h="11905" w:orient="landscape" w:code="9"/>
      <w:pgMar w:top="1170" w:right="1008" w:bottom="1411" w:left="1152"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94A3A" w14:textId="77777777" w:rsidR="00D4006E" w:rsidRDefault="00D4006E">
      <w:r>
        <w:separator/>
      </w:r>
    </w:p>
  </w:endnote>
  <w:endnote w:type="continuationSeparator" w:id="0">
    <w:p w14:paraId="47251A75" w14:textId="77777777" w:rsidR="00D4006E" w:rsidRDefault="00D4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8580" w14:textId="3064E966" w:rsidR="00E821B1" w:rsidRPr="00922791" w:rsidRDefault="00E821B1" w:rsidP="00056DC1">
    <w:pPr>
      <w:pStyle w:val="Fuzeile"/>
      <w:ind w:right="-367"/>
      <w:jc w:val="center"/>
      <w:rPr>
        <w:rFonts w:cs="Arial"/>
        <w:szCs w:val="18"/>
      </w:rPr>
    </w:pPr>
    <w:r w:rsidRPr="00922791">
      <w:rPr>
        <w:rFonts w:cs="Arial"/>
        <w:szCs w:val="18"/>
      </w:rPr>
      <w:fldChar w:fldCharType="begin"/>
    </w:r>
    <w:r w:rsidRPr="00922791">
      <w:rPr>
        <w:rFonts w:cs="Arial"/>
        <w:szCs w:val="18"/>
      </w:rPr>
      <w:instrText xml:space="preserve"> PAGE   \* MERGEFORMAT </w:instrText>
    </w:r>
    <w:r w:rsidRPr="00922791">
      <w:rPr>
        <w:rFonts w:cs="Arial"/>
        <w:szCs w:val="18"/>
      </w:rPr>
      <w:fldChar w:fldCharType="separate"/>
    </w:r>
    <w:r>
      <w:rPr>
        <w:rFonts w:cs="Arial"/>
        <w:noProof/>
        <w:szCs w:val="18"/>
      </w:rPr>
      <w:t>4</w:t>
    </w:r>
    <w:r w:rsidRPr="00922791">
      <w:rPr>
        <w:rFonts w:cs="Arial"/>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BE4E" w14:textId="66CFC8FF" w:rsidR="00E821B1" w:rsidRPr="00411F00" w:rsidRDefault="00E821B1" w:rsidP="00056DC1">
    <w:pPr>
      <w:pStyle w:val="Fuzeile"/>
      <w:ind w:right="-367"/>
      <w:jc w:val="center"/>
      <w:rPr>
        <w:rFonts w:cs="Arial"/>
        <w:szCs w:val="18"/>
      </w:rPr>
    </w:pPr>
    <w:r w:rsidRPr="00411F00">
      <w:rPr>
        <w:rFonts w:cs="Arial"/>
        <w:szCs w:val="18"/>
      </w:rPr>
      <w:fldChar w:fldCharType="begin"/>
    </w:r>
    <w:r w:rsidRPr="00411F00">
      <w:rPr>
        <w:rFonts w:cs="Arial"/>
        <w:szCs w:val="18"/>
      </w:rPr>
      <w:instrText xml:space="preserve"> PAGE   \* MERGEFORMAT </w:instrText>
    </w:r>
    <w:r w:rsidRPr="00411F00">
      <w:rPr>
        <w:rFonts w:cs="Arial"/>
        <w:szCs w:val="18"/>
      </w:rPr>
      <w:fldChar w:fldCharType="separate"/>
    </w:r>
    <w:r w:rsidRPr="00411F00">
      <w:rPr>
        <w:rFonts w:cs="Arial"/>
        <w:noProof/>
        <w:szCs w:val="18"/>
      </w:rPr>
      <w:t>5</w:t>
    </w:r>
    <w:r w:rsidRPr="00411F00">
      <w:rPr>
        <w:rFonts w:cs="Arial"/>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C737" w14:textId="77777777" w:rsidR="00E821B1" w:rsidRPr="00CD7355" w:rsidRDefault="00E821B1" w:rsidP="00015E07">
    <w:pPr>
      <w:pStyle w:val="Fuzeile"/>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D861" w14:textId="65C1B5A9" w:rsidR="00E821B1" w:rsidRPr="00411F00" w:rsidRDefault="00E821B1" w:rsidP="00015E07">
    <w:pPr>
      <w:pStyle w:val="Fuzeile"/>
      <w:tabs>
        <w:tab w:val="clear" w:pos="8640"/>
        <w:tab w:val="right" w:pos="9083"/>
      </w:tabs>
      <w:jc w:val="center"/>
      <w:rPr>
        <w:rFonts w:cs="Arial"/>
        <w:szCs w:val="18"/>
      </w:rPr>
    </w:pPr>
    <w:r>
      <w:rPr>
        <w:rFonts w:cs="Arial"/>
        <w:noProof/>
        <w:szCs w:val="18"/>
      </w:rPr>
      <w:tab/>
    </w:r>
    <w:r w:rsidRPr="00411F00">
      <w:rPr>
        <w:rFonts w:cs="Arial"/>
        <w:szCs w:val="18"/>
      </w:rPr>
      <w:fldChar w:fldCharType="begin"/>
    </w:r>
    <w:r w:rsidRPr="00411F00">
      <w:rPr>
        <w:rFonts w:cs="Arial"/>
        <w:szCs w:val="18"/>
      </w:rPr>
      <w:instrText xml:space="preserve"> PAGE   \* MERGEFORMAT </w:instrText>
    </w:r>
    <w:r w:rsidRPr="00411F00">
      <w:rPr>
        <w:rFonts w:cs="Arial"/>
        <w:szCs w:val="18"/>
      </w:rPr>
      <w:fldChar w:fldCharType="separate"/>
    </w:r>
    <w:r w:rsidRPr="00411F00">
      <w:rPr>
        <w:rFonts w:cs="Arial"/>
        <w:noProof/>
        <w:szCs w:val="18"/>
      </w:rPr>
      <w:t>3</w:t>
    </w:r>
    <w:r w:rsidRPr="00411F00">
      <w:rPr>
        <w:rFonts w:cs="Arial"/>
        <w:noProof/>
        <w:szCs w:val="18"/>
      </w:rPr>
      <w:fldChar w:fldCharType="end"/>
    </w:r>
    <w:r w:rsidRPr="00411F00">
      <w:rPr>
        <w:rFonts w:cs="Arial"/>
        <w:noProof/>
        <w:szCs w:val="18"/>
      </w:rPr>
      <w:tab/>
    </w:r>
  </w:p>
  <w:p w14:paraId="1092A907" w14:textId="77777777" w:rsidR="00E821B1" w:rsidRPr="00D605A4" w:rsidRDefault="00E821B1" w:rsidP="00D605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22698" w14:textId="77777777" w:rsidR="00D4006E" w:rsidRDefault="00D4006E">
      <w:r>
        <w:separator/>
      </w:r>
    </w:p>
  </w:footnote>
  <w:footnote w:type="continuationSeparator" w:id="0">
    <w:p w14:paraId="6589AEBB" w14:textId="77777777" w:rsidR="00D4006E" w:rsidRDefault="00D4006E">
      <w:r>
        <w:continuationSeparator/>
      </w:r>
    </w:p>
  </w:footnote>
  <w:footnote w:id="1">
    <w:p w14:paraId="413131A4" w14:textId="24CC682B" w:rsidR="00BF2796" w:rsidRDefault="00BF2796">
      <w:pPr>
        <w:pStyle w:val="Funotentext"/>
      </w:pPr>
      <w:r>
        <w:rPr>
          <w:rStyle w:val="Funotenzeichen"/>
        </w:rPr>
        <w:footnoteRef/>
      </w:r>
      <w:r>
        <w:t xml:space="preserve"> Level of priority: High, medium low. </w:t>
      </w:r>
      <w:r w:rsidR="00524DD0">
        <w:t>Pre-filled information is not subject to changes as the level of priority was decided by Signatories.</w:t>
      </w:r>
    </w:p>
  </w:footnote>
  <w:footnote w:id="2">
    <w:p w14:paraId="1B3D76F7" w14:textId="77777777" w:rsidR="0094536E" w:rsidRPr="00ED1139" w:rsidRDefault="0094536E" w:rsidP="0094536E">
      <w:pPr>
        <w:pStyle w:val="Funotentext"/>
        <w:rPr>
          <w:i/>
        </w:rPr>
      </w:pPr>
      <w:r>
        <w:rPr>
          <w:rStyle w:val="Funotenzeichen"/>
        </w:rPr>
        <w:footnoteRef/>
      </w:r>
      <w:r>
        <w:t xml:space="preserve"> • </w:t>
      </w:r>
      <w:r w:rsidRPr="00ED1139">
        <w:rPr>
          <w:i/>
        </w:rPr>
        <w:t>“The POW needed focused targets, which the AC working with a small number of Signatories might develop. The EU agreed and endorsed the idea of developing targets before MOS4.  New Zealand preferred the option of working with the AC rather than establishing a dedicated working group. The Vice-Chair sought a volunteer to steer the process.  Mauritania indicated its willingness to take the lead.  Australia suggested reaching out to</w:t>
      </w:r>
      <w:r>
        <w:t xml:space="preserve"> cooperating partners</w:t>
      </w:r>
      <w:r w:rsidRPr="00ED1139">
        <w:rPr>
          <w:i/>
        </w:rPr>
        <w:t>. The IUCN indicated its support and mentioned its assessment and conservation planning workshops which would be relevant to activity 16 of the POW.”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B6DE" w14:textId="20CA3AC8" w:rsidR="00E821B1" w:rsidRPr="00922791" w:rsidRDefault="00E821B1" w:rsidP="00922791">
    <w:pPr>
      <w:pStyle w:val="berschrift1"/>
      <w:keepNext w:val="0"/>
      <w:pBdr>
        <w:bottom w:val="single" w:sz="4" w:space="1" w:color="auto"/>
      </w:pBdr>
      <w:tabs>
        <w:tab w:val="clear" w:pos="-720"/>
      </w:tabs>
      <w:ind w:left="261" w:right="-277" w:hanging="261"/>
      <w:rPr>
        <w:rFonts w:cs="Arial"/>
        <w:b w:val="0"/>
        <w:i/>
        <w:sz w:val="18"/>
        <w:szCs w:val="18"/>
        <w:lang w:val="en-US"/>
      </w:rPr>
    </w:pPr>
    <w:r w:rsidRPr="006D0474">
      <w:rPr>
        <w:rFonts w:cs="Arial"/>
        <w:b w:val="0"/>
        <w:i/>
        <w:sz w:val="18"/>
        <w:szCs w:val="18"/>
        <w:lang w:val="en-US"/>
      </w:rPr>
      <w:t>CMS/Sharks/AC3/Doc.</w:t>
    </w:r>
    <w:r w:rsidR="00411F00">
      <w:rPr>
        <w:rFonts w:cs="Arial"/>
        <w:b w:val="0"/>
        <w:i/>
        <w:sz w:val="18"/>
        <w:szCs w:val="18"/>
        <w:lang w:val="en-US"/>
      </w:rPr>
      <w:t>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A2B73" w14:textId="7796AC12" w:rsidR="00E821B1" w:rsidRPr="00940EAC" w:rsidRDefault="00E821B1" w:rsidP="00B23338">
    <w:pPr>
      <w:pStyle w:val="berschrift1"/>
      <w:keepNext w:val="0"/>
      <w:pBdr>
        <w:bottom w:val="single" w:sz="4" w:space="1" w:color="auto"/>
      </w:pBdr>
      <w:tabs>
        <w:tab w:val="clear" w:pos="-720"/>
      </w:tabs>
      <w:ind w:left="261" w:right="-277" w:hanging="261"/>
      <w:jc w:val="right"/>
      <w:rPr>
        <w:rFonts w:cs="Arial"/>
        <w:b w:val="0"/>
        <w:i/>
        <w:sz w:val="18"/>
        <w:szCs w:val="18"/>
        <w:lang w:val="en-US"/>
      </w:rPr>
    </w:pPr>
    <w:r w:rsidRPr="00940EAC">
      <w:rPr>
        <w:rFonts w:cs="Arial"/>
        <w:b w:val="0"/>
        <w:i/>
        <w:sz w:val="18"/>
        <w:szCs w:val="18"/>
        <w:lang w:val="en-US"/>
      </w:rPr>
      <w:t>CMS/</w:t>
    </w:r>
    <w:r>
      <w:rPr>
        <w:rFonts w:cs="Arial"/>
        <w:b w:val="0"/>
        <w:i/>
        <w:sz w:val="18"/>
        <w:szCs w:val="18"/>
        <w:lang w:val="en-US"/>
      </w:rPr>
      <w:t>Sharks</w:t>
    </w:r>
    <w:r w:rsidRPr="00940EAC">
      <w:rPr>
        <w:rFonts w:cs="Arial"/>
        <w:b w:val="0"/>
        <w:i/>
        <w:sz w:val="18"/>
        <w:szCs w:val="18"/>
        <w:lang w:val="en-US"/>
      </w:rPr>
      <w:t>/AC</w:t>
    </w:r>
    <w:r w:rsidR="00411F00">
      <w:rPr>
        <w:rFonts w:cs="Arial"/>
        <w:b w:val="0"/>
        <w:i/>
        <w:sz w:val="18"/>
        <w:szCs w:val="18"/>
        <w:lang w:val="en-US"/>
      </w:rPr>
      <w:t>3</w:t>
    </w:r>
    <w:r w:rsidRPr="00940EAC">
      <w:rPr>
        <w:rFonts w:cs="Arial"/>
        <w:b w:val="0"/>
        <w:i/>
        <w:sz w:val="18"/>
        <w:szCs w:val="18"/>
        <w:lang w:val="en-US"/>
      </w:rPr>
      <w:t>/Doc</w:t>
    </w:r>
    <w:r>
      <w:rPr>
        <w:rFonts w:cs="Arial"/>
        <w:b w:val="0"/>
        <w:i/>
        <w:sz w:val="18"/>
        <w:szCs w:val="18"/>
        <w:lang w:val="en-US"/>
      </w:rPr>
      <w:t>.</w:t>
    </w:r>
    <w:r w:rsidR="00411F00">
      <w:rPr>
        <w:rFonts w:cs="Arial"/>
        <w:b w:val="0"/>
        <w:i/>
        <w:sz w:val="18"/>
        <w:szCs w:val="18"/>
        <w:lang w:val="en-US"/>
      </w:rPr>
      <w:t>4.1</w:t>
    </w:r>
  </w:p>
  <w:p w14:paraId="7651978B" w14:textId="77777777" w:rsidR="00E821B1" w:rsidRPr="00940EAC" w:rsidRDefault="00E821B1" w:rsidP="00A27BE3">
    <w:pPr>
      <w:jc w:val="right"/>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7E7C" w14:textId="0F03DE90" w:rsidR="00E821B1" w:rsidRDefault="00E821B1" w:rsidP="00894D19">
    <w:pPr>
      <w:pStyle w:val="Kopfzeile"/>
    </w:pPr>
    <w:r>
      <w:rPr>
        <w:noProof/>
        <w:lang w:val="en-US"/>
      </w:rPr>
      <w:drawing>
        <wp:anchor distT="0" distB="0" distL="114300" distR="114300" simplePos="0" relativeHeight="251660288" behindDoc="1" locked="0" layoutInCell="1" allowOverlap="1" wp14:anchorId="1A638583" wp14:editId="7BF5FC0E">
          <wp:simplePos x="0" y="0"/>
          <wp:positionH relativeFrom="column">
            <wp:posOffset>2540</wp:posOffset>
          </wp:positionH>
          <wp:positionV relativeFrom="paragraph">
            <wp:posOffset>-76200</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9" name="Picture 9"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5A284E45" wp14:editId="0F5B6ED6">
          <wp:simplePos x="0" y="0"/>
          <wp:positionH relativeFrom="column">
            <wp:posOffset>749935</wp:posOffset>
          </wp:positionH>
          <wp:positionV relativeFrom="paragraph">
            <wp:posOffset>0</wp:posOffset>
          </wp:positionV>
          <wp:extent cx="255960" cy="359410"/>
          <wp:effectExtent l="0" t="0" r="0" b="2540"/>
          <wp:wrapNone/>
          <wp:docPr id="3"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2F6B3004" w14:textId="77777777" w:rsidR="00E821B1" w:rsidRDefault="00E821B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A25E" w14:textId="77777777" w:rsidR="00411F00" w:rsidRPr="009878A9" w:rsidRDefault="00411F00" w:rsidP="00411F00">
    <w:pPr>
      <w:pStyle w:val="Kopfzeile"/>
      <w:pBdr>
        <w:bottom w:val="single" w:sz="4" w:space="1" w:color="auto"/>
      </w:pBdr>
      <w:rPr>
        <w:rFonts w:cs="Arial"/>
        <w:i/>
        <w:szCs w:val="18"/>
        <w:lang w:val="en-US"/>
      </w:rPr>
    </w:pPr>
    <w:r w:rsidRPr="009878A9">
      <w:rPr>
        <w:rFonts w:cs="Arial"/>
        <w:i/>
        <w:szCs w:val="18"/>
        <w:lang w:val="en-US"/>
      </w:rPr>
      <w:t>CMS/Sharks/AC</w:t>
    </w:r>
    <w:r>
      <w:rPr>
        <w:rFonts w:cs="Arial"/>
        <w:i/>
        <w:szCs w:val="18"/>
        <w:lang w:val="en-US"/>
      </w:rPr>
      <w:t>3</w:t>
    </w:r>
    <w:r w:rsidRPr="009878A9">
      <w:rPr>
        <w:rFonts w:cs="Arial"/>
        <w:i/>
        <w:szCs w:val="18"/>
        <w:lang w:val="en-US"/>
      </w:rPr>
      <w:t>/Doc</w:t>
    </w:r>
    <w:r w:rsidRPr="00B23338">
      <w:rPr>
        <w:rFonts w:cs="Arial"/>
        <w:i/>
        <w:szCs w:val="18"/>
        <w:lang w:val="en-US"/>
      </w:rPr>
      <w:t>.</w:t>
    </w:r>
    <w:r>
      <w:rPr>
        <w:rFonts w:cs="Arial"/>
        <w:i/>
        <w:szCs w:val="18"/>
        <w:lang w:val="en-US"/>
      </w:rPr>
      <w:t>4.1/Annex 1</w:t>
    </w:r>
  </w:p>
  <w:p w14:paraId="6E978E1A" w14:textId="47336864" w:rsidR="00411F00" w:rsidRPr="00411F00" w:rsidRDefault="00411F00" w:rsidP="00411F00">
    <w:pPr>
      <w:pStyle w:val="Kopfzeile"/>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0B37" w14:textId="51E0F847" w:rsidR="00411F00" w:rsidRPr="00411F00" w:rsidRDefault="00411F00" w:rsidP="00411F00">
    <w:pPr>
      <w:pStyle w:val="Kopfzeile"/>
      <w:pBdr>
        <w:bottom w:val="single" w:sz="4" w:space="1" w:color="auto"/>
      </w:pBdr>
      <w:jc w:val="right"/>
      <w:rPr>
        <w:rFonts w:cs="Arial"/>
        <w:i/>
        <w:szCs w:val="18"/>
        <w:lang w:val="en-US"/>
      </w:rPr>
    </w:pPr>
    <w:r w:rsidRPr="009878A9">
      <w:rPr>
        <w:rFonts w:cs="Arial"/>
        <w:i/>
        <w:szCs w:val="18"/>
        <w:lang w:val="en-US"/>
      </w:rPr>
      <w:t>CMS/Sharks/AC</w:t>
    </w:r>
    <w:r>
      <w:rPr>
        <w:rFonts w:cs="Arial"/>
        <w:i/>
        <w:szCs w:val="18"/>
        <w:lang w:val="en-US"/>
      </w:rPr>
      <w:t>3</w:t>
    </w:r>
    <w:r w:rsidRPr="009878A9">
      <w:rPr>
        <w:rFonts w:cs="Arial"/>
        <w:i/>
        <w:szCs w:val="18"/>
        <w:lang w:val="en-US"/>
      </w:rPr>
      <w:t>/Doc</w:t>
    </w:r>
    <w:r w:rsidRPr="00B23338">
      <w:rPr>
        <w:rFonts w:cs="Arial"/>
        <w:i/>
        <w:szCs w:val="18"/>
        <w:lang w:val="en-US"/>
      </w:rPr>
      <w:t>.</w:t>
    </w:r>
    <w:r>
      <w:rPr>
        <w:rFonts w:cs="Arial"/>
        <w:i/>
        <w:szCs w:val="18"/>
        <w:lang w:val="en-US"/>
      </w:rPr>
      <w:t>4.1/Annex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220A" w14:textId="783472C3" w:rsidR="00E821B1" w:rsidRPr="009878A9" w:rsidRDefault="00E821B1" w:rsidP="00275A2B">
    <w:pPr>
      <w:pStyle w:val="Kopfzeile"/>
      <w:pBdr>
        <w:bottom w:val="single" w:sz="4" w:space="1" w:color="auto"/>
      </w:pBdr>
      <w:rPr>
        <w:rFonts w:cs="Arial"/>
        <w:i/>
        <w:szCs w:val="18"/>
        <w:lang w:val="en-US"/>
      </w:rPr>
    </w:pPr>
    <w:r w:rsidRPr="009878A9">
      <w:rPr>
        <w:rFonts w:cs="Arial"/>
        <w:i/>
        <w:szCs w:val="18"/>
        <w:lang w:val="en-US"/>
      </w:rPr>
      <w:t>CMS/Sharks/AC</w:t>
    </w:r>
    <w:r w:rsidR="00411F00">
      <w:rPr>
        <w:rFonts w:cs="Arial"/>
        <w:i/>
        <w:szCs w:val="18"/>
        <w:lang w:val="en-US"/>
      </w:rPr>
      <w:t>3</w:t>
    </w:r>
    <w:r w:rsidRPr="009878A9">
      <w:rPr>
        <w:rFonts w:cs="Arial"/>
        <w:i/>
        <w:szCs w:val="18"/>
        <w:lang w:val="en-US"/>
      </w:rPr>
      <w:t>/Doc</w:t>
    </w:r>
    <w:r w:rsidRPr="00B23338">
      <w:rPr>
        <w:rFonts w:cs="Arial"/>
        <w:i/>
        <w:szCs w:val="18"/>
        <w:lang w:val="en-US"/>
      </w:rPr>
      <w:t>.</w:t>
    </w:r>
    <w:r w:rsidR="00411F00">
      <w:rPr>
        <w:rFonts w:cs="Arial"/>
        <w:i/>
        <w:szCs w:val="18"/>
        <w:lang w:val="en-US"/>
      </w:rPr>
      <w:t>4.1</w:t>
    </w:r>
    <w:r>
      <w:rPr>
        <w:rFonts w:cs="Arial"/>
        <w:i/>
        <w:szCs w:val="18"/>
        <w:lang w:val="en-US"/>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E3F16"/>
    <w:multiLevelType w:val="hybridMultilevel"/>
    <w:tmpl w:val="CC7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87C258F"/>
    <w:multiLevelType w:val="hybridMultilevel"/>
    <w:tmpl w:val="3BB86F26"/>
    <w:lvl w:ilvl="0" w:tplc="32A415F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B7956AC"/>
    <w:multiLevelType w:val="hybridMultilevel"/>
    <w:tmpl w:val="CB946724"/>
    <w:lvl w:ilvl="0" w:tplc="7E701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7191B"/>
    <w:multiLevelType w:val="hybridMultilevel"/>
    <w:tmpl w:val="87D8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364E3"/>
    <w:multiLevelType w:val="hybridMultilevel"/>
    <w:tmpl w:val="395CDAAC"/>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9080C"/>
    <w:multiLevelType w:val="hybridMultilevel"/>
    <w:tmpl w:val="B5F29DEC"/>
    <w:lvl w:ilvl="0" w:tplc="EA4AABBC">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A41131"/>
    <w:multiLevelType w:val="hybridMultilevel"/>
    <w:tmpl w:val="50369E1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A1082"/>
    <w:multiLevelType w:val="hybridMultilevel"/>
    <w:tmpl w:val="DDE05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72C43"/>
    <w:multiLevelType w:val="hybridMultilevel"/>
    <w:tmpl w:val="B6985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61067BF"/>
    <w:multiLevelType w:val="hybridMultilevel"/>
    <w:tmpl w:val="BEDA6222"/>
    <w:lvl w:ilvl="0" w:tplc="32A415F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707047D"/>
    <w:multiLevelType w:val="hybridMultilevel"/>
    <w:tmpl w:val="C4A472C2"/>
    <w:lvl w:ilvl="0" w:tplc="32A415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BA0778"/>
    <w:multiLevelType w:val="hybridMultilevel"/>
    <w:tmpl w:val="DAF8F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62C19"/>
    <w:multiLevelType w:val="hybridMultilevel"/>
    <w:tmpl w:val="D090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32DD14CF"/>
    <w:multiLevelType w:val="hybridMultilevel"/>
    <w:tmpl w:val="65D048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454362F"/>
    <w:multiLevelType w:val="hybridMultilevel"/>
    <w:tmpl w:val="DEE0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B474E8F"/>
    <w:multiLevelType w:val="hybridMultilevel"/>
    <w:tmpl w:val="5B82275A"/>
    <w:lvl w:ilvl="0" w:tplc="F5CAEF6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BA6EB2"/>
    <w:multiLevelType w:val="hybridMultilevel"/>
    <w:tmpl w:val="D884F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43441"/>
    <w:multiLevelType w:val="hybridMultilevel"/>
    <w:tmpl w:val="D032B790"/>
    <w:lvl w:ilvl="0" w:tplc="EA4AABBC">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0F5292F"/>
    <w:multiLevelType w:val="hybridMultilevel"/>
    <w:tmpl w:val="19F653F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51C8E"/>
    <w:multiLevelType w:val="hybridMultilevel"/>
    <w:tmpl w:val="6CFE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92D11"/>
    <w:multiLevelType w:val="hybridMultilevel"/>
    <w:tmpl w:val="54F6D75C"/>
    <w:lvl w:ilvl="0" w:tplc="7FF428D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5D00C8C"/>
    <w:multiLevelType w:val="hybridMultilevel"/>
    <w:tmpl w:val="2ED4F164"/>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C64C3"/>
    <w:multiLevelType w:val="hybridMultilevel"/>
    <w:tmpl w:val="D7D8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A95C7A"/>
    <w:multiLevelType w:val="hybridMultilevel"/>
    <w:tmpl w:val="003A24D2"/>
    <w:lvl w:ilvl="0" w:tplc="32A415F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2DA492B"/>
    <w:multiLevelType w:val="hybridMultilevel"/>
    <w:tmpl w:val="80A8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9817E9"/>
    <w:multiLevelType w:val="hybridMultilevel"/>
    <w:tmpl w:val="026A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E0E43"/>
    <w:multiLevelType w:val="hybridMultilevel"/>
    <w:tmpl w:val="AE08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F2E37"/>
    <w:multiLevelType w:val="hybridMultilevel"/>
    <w:tmpl w:val="A6EE88E6"/>
    <w:lvl w:ilvl="0" w:tplc="A29812F0">
      <w:start w:val="3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951F1E"/>
    <w:multiLevelType w:val="hybridMultilevel"/>
    <w:tmpl w:val="F4B8B690"/>
    <w:lvl w:ilvl="0" w:tplc="32A415F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C86320D"/>
    <w:multiLevelType w:val="hybridMultilevel"/>
    <w:tmpl w:val="309AD56E"/>
    <w:lvl w:ilvl="0" w:tplc="77EACDF8">
      <w:start w:val="7"/>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76AA33D7"/>
    <w:multiLevelType w:val="hybridMultilevel"/>
    <w:tmpl w:val="DDF4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3F55E9"/>
    <w:multiLevelType w:val="hybridMultilevel"/>
    <w:tmpl w:val="E5D4AD38"/>
    <w:lvl w:ilvl="0" w:tplc="62CCC27E">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25"/>
  </w:num>
  <w:num w:numId="15">
    <w:abstractNumId w:val="8"/>
  </w:num>
  <w:num w:numId="16">
    <w:abstractNumId w:val="30"/>
  </w:num>
  <w:num w:numId="17">
    <w:abstractNumId w:val="11"/>
  </w:num>
  <w:num w:numId="18">
    <w:abstractNumId w:val="34"/>
  </w:num>
  <w:num w:numId="19">
    <w:abstractNumId w:val="26"/>
  </w:num>
  <w:num w:numId="20">
    <w:abstractNumId w:val="19"/>
  </w:num>
  <w:num w:numId="21">
    <w:abstractNumId w:val="35"/>
  </w:num>
  <w:num w:numId="22">
    <w:abstractNumId w:val="40"/>
  </w:num>
  <w:num w:numId="23">
    <w:abstractNumId w:val="9"/>
  </w:num>
  <w:num w:numId="24">
    <w:abstractNumId w:val="23"/>
  </w:num>
  <w:num w:numId="25">
    <w:abstractNumId w:val="12"/>
  </w:num>
  <w:num w:numId="26">
    <w:abstractNumId w:val="17"/>
  </w:num>
  <w:num w:numId="27">
    <w:abstractNumId w:val="29"/>
  </w:num>
  <w:num w:numId="28">
    <w:abstractNumId w:val="27"/>
  </w:num>
  <w:num w:numId="29">
    <w:abstractNumId w:val="31"/>
  </w:num>
  <w:num w:numId="30">
    <w:abstractNumId w:val="7"/>
  </w:num>
  <w:num w:numId="31">
    <w:abstractNumId w:val="2"/>
  </w:num>
  <w:num w:numId="32">
    <w:abstractNumId w:val="41"/>
  </w:num>
  <w:num w:numId="33">
    <w:abstractNumId w:val="6"/>
  </w:num>
  <w:num w:numId="34">
    <w:abstractNumId w:val="39"/>
  </w:num>
  <w:num w:numId="35">
    <w:abstractNumId w:val="33"/>
  </w:num>
  <w:num w:numId="36">
    <w:abstractNumId w:val="21"/>
  </w:num>
  <w:num w:numId="37">
    <w:abstractNumId w:val="22"/>
  </w:num>
  <w:num w:numId="38">
    <w:abstractNumId w:val="16"/>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7"/>
  </w:num>
  <w:num w:numId="43">
    <w:abstractNumId w:val="15"/>
  </w:num>
  <w:num w:numId="44">
    <w:abstractNumId w:val="14"/>
  </w:num>
  <w:num w:numId="4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1F1D"/>
    <w:rsid w:val="0000448E"/>
    <w:rsid w:val="00007296"/>
    <w:rsid w:val="000128ED"/>
    <w:rsid w:val="00015E07"/>
    <w:rsid w:val="00015FA3"/>
    <w:rsid w:val="00020D28"/>
    <w:rsid w:val="000254DF"/>
    <w:rsid w:val="000317EF"/>
    <w:rsid w:val="00031A88"/>
    <w:rsid w:val="0003449E"/>
    <w:rsid w:val="0003474E"/>
    <w:rsid w:val="00036C53"/>
    <w:rsid w:val="000441F3"/>
    <w:rsid w:val="000518C2"/>
    <w:rsid w:val="00053180"/>
    <w:rsid w:val="00056DC1"/>
    <w:rsid w:val="00060156"/>
    <w:rsid w:val="00060C81"/>
    <w:rsid w:val="000666EF"/>
    <w:rsid w:val="00070447"/>
    <w:rsid w:val="00070BBC"/>
    <w:rsid w:val="00073C92"/>
    <w:rsid w:val="00080F03"/>
    <w:rsid w:val="000900E1"/>
    <w:rsid w:val="0009076A"/>
    <w:rsid w:val="000910DB"/>
    <w:rsid w:val="00093912"/>
    <w:rsid w:val="000A1DD5"/>
    <w:rsid w:val="000B0757"/>
    <w:rsid w:val="000B6220"/>
    <w:rsid w:val="000C21B1"/>
    <w:rsid w:val="000C2A3C"/>
    <w:rsid w:val="000C3C87"/>
    <w:rsid w:val="000C7460"/>
    <w:rsid w:val="000D4B5E"/>
    <w:rsid w:val="000E01C1"/>
    <w:rsid w:val="000E18B5"/>
    <w:rsid w:val="000F0B93"/>
    <w:rsid w:val="000F1156"/>
    <w:rsid w:val="000F1A32"/>
    <w:rsid w:val="000F43A1"/>
    <w:rsid w:val="000F52BA"/>
    <w:rsid w:val="001111A9"/>
    <w:rsid w:val="001151A3"/>
    <w:rsid w:val="00120A98"/>
    <w:rsid w:val="00120B61"/>
    <w:rsid w:val="001245DF"/>
    <w:rsid w:val="00130BFD"/>
    <w:rsid w:val="00135AD0"/>
    <w:rsid w:val="001419C7"/>
    <w:rsid w:val="001464FB"/>
    <w:rsid w:val="00150AC4"/>
    <w:rsid w:val="00162D88"/>
    <w:rsid w:val="00163339"/>
    <w:rsid w:val="001638CA"/>
    <w:rsid w:val="00164674"/>
    <w:rsid w:val="00166ABA"/>
    <w:rsid w:val="001743FD"/>
    <w:rsid w:val="001764E6"/>
    <w:rsid w:val="001808F1"/>
    <w:rsid w:val="00182BED"/>
    <w:rsid w:val="00184AB3"/>
    <w:rsid w:val="001A33B6"/>
    <w:rsid w:val="001B126D"/>
    <w:rsid w:val="001B5F68"/>
    <w:rsid w:val="001C069F"/>
    <w:rsid w:val="001C6038"/>
    <w:rsid w:val="001C6F56"/>
    <w:rsid w:val="001C75DD"/>
    <w:rsid w:val="001E3601"/>
    <w:rsid w:val="001F085B"/>
    <w:rsid w:val="001F2976"/>
    <w:rsid w:val="001F60A1"/>
    <w:rsid w:val="00200759"/>
    <w:rsid w:val="00200A67"/>
    <w:rsid w:val="00201F88"/>
    <w:rsid w:val="00202332"/>
    <w:rsid w:val="002110FA"/>
    <w:rsid w:val="002210F4"/>
    <w:rsid w:val="00224DAD"/>
    <w:rsid w:val="00227A98"/>
    <w:rsid w:val="00233881"/>
    <w:rsid w:val="00242475"/>
    <w:rsid w:val="0024433A"/>
    <w:rsid w:val="002508FA"/>
    <w:rsid w:val="00253CA2"/>
    <w:rsid w:val="00254721"/>
    <w:rsid w:val="00257709"/>
    <w:rsid w:val="00261594"/>
    <w:rsid w:val="00263159"/>
    <w:rsid w:val="002711DB"/>
    <w:rsid w:val="002712A6"/>
    <w:rsid w:val="00275A2B"/>
    <w:rsid w:val="00275D3B"/>
    <w:rsid w:val="002779F7"/>
    <w:rsid w:val="002867CE"/>
    <w:rsid w:val="00287939"/>
    <w:rsid w:val="002A0A1C"/>
    <w:rsid w:val="002A380C"/>
    <w:rsid w:val="002B3AE4"/>
    <w:rsid w:val="002B40ED"/>
    <w:rsid w:val="002B4F02"/>
    <w:rsid w:val="002C187A"/>
    <w:rsid w:val="002C20F1"/>
    <w:rsid w:val="002C67E8"/>
    <w:rsid w:val="002D1EED"/>
    <w:rsid w:val="002D2863"/>
    <w:rsid w:val="002D5EC0"/>
    <w:rsid w:val="002E2ACA"/>
    <w:rsid w:val="002E3DEA"/>
    <w:rsid w:val="002E48BC"/>
    <w:rsid w:val="002E7CC2"/>
    <w:rsid w:val="002F50FF"/>
    <w:rsid w:val="002F6F9B"/>
    <w:rsid w:val="003331C6"/>
    <w:rsid w:val="00345044"/>
    <w:rsid w:val="00351095"/>
    <w:rsid w:val="00353F73"/>
    <w:rsid w:val="00354A9C"/>
    <w:rsid w:val="00364973"/>
    <w:rsid w:val="00364C8C"/>
    <w:rsid w:val="00372347"/>
    <w:rsid w:val="003779D4"/>
    <w:rsid w:val="00382398"/>
    <w:rsid w:val="003909E4"/>
    <w:rsid w:val="00396129"/>
    <w:rsid w:val="00397023"/>
    <w:rsid w:val="003A0511"/>
    <w:rsid w:val="003A0D89"/>
    <w:rsid w:val="003A3E30"/>
    <w:rsid w:val="003A5234"/>
    <w:rsid w:val="003A70FE"/>
    <w:rsid w:val="003B0C35"/>
    <w:rsid w:val="003B219E"/>
    <w:rsid w:val="003B6A07"/>
    <w:rsid w:val="003E21B3"/>
    <w:rsid w:val="003E26D6"/>
    <w:rsid w:val="003E35EE"/>
    <w:rsid w:val="00400CA9"/>
    <w:rsid w:val="00411E65"/>
    <w:rsid w:val="00411F00"/>
    <w:rsid w:val="00412DE9"/>
    <w:rsid w:val="00414040"/>
    <w:rsid w:val="00415E2E"/>
    <w:rsid w:val="00420040"/>
    <w:rsid w:val="00423388"/>
    <w:rsid w:val="00423391"/>
    <w:rsid w:val="00426D73"/>
    <w:rsid w:val="00444D34"/>
    <w:rsid w:val="00445C3B"/>
    <w:rsid w:val="00454913"/>
    <w:rsid w:val="00457441"/>
    <w:rsid w:val="004579F6"/>
    <w:rsid w:val="004656D0"/>
    <w:rsid w:val="00465B53"/>
    <w:rsid w:val="00472C36"/>
    <w:rsid w:val="00473ABD"/>
    <w:rsid w:val="00482DCA"/>
    <w:rsid w:val="00497E66"/>
    <w:rsid w:val="004B167F"/>
    <w:rsid w:val="004B6CFD"/>
    <w:rsid w:val="004C204D"/>
    <w:rsid w:val="004D0436"/>
    <w:rsid w:val="004D0936"/>
    <w:rsid w:val="004D09C0"/>
    <w:rsid w:val="004D13C0"/>
    <w:rsid w:val="004E021C"/>
    <w:rsid w:val="004E4716"/>
    <w:rsid w:val="004E7ED7"/>
    <w:rsid w:val="004F243D"/>
    <w:rsid w:val="004F3D8D"/>
    <w:rsid w:val="005076F1"/>
    <w:rsid w:val="00512B91"/>
    <w:rsid w:val="005158EB"/>
    <w:rsid w:val="0052082F"/>
    <w:rsid w:val="00524975"/>
    <w:rsid w:val="00524DD0"/>
    <w:rsid w:val="0053360E"/>
    <w:rsid w:val="00537C7D"/>
    <w:rsid w:val="00541EC0"/>
    <w:rsid w:val="00542FCC"/>
    <w:rsid w:val="0055762E"/>
    <w:rsid w:val="00565445"/>
    <w:rsid w:val="0057214D"/>
    <w:rsid w:val="00575334"/>
    <w:rsid w:val="00575602"/>
    <w:rsid w:val="00576A62"/>
    <w:rsid w:val="0058264C"/>
    <w:rsid w:val="00593736"/>
    <w:rsid w:val="00597F6A"/>
    <w:rsid w:val="005A3181"/>
    <w:rsid w:val="005A5A21"/>
    <w:rsid w:val="005B0F06"/>
    <w:rsid w:val="005B405D"/>
    <w:rsid w:val="005B6141"/>
    <w:rsid w:val="005C13D1"/>
    <w:rsid w:val="005C3F15"/>
    <w:rsid w:val="005D0B43"/>
    <w:rsid w:val="005E5CDB"/>
    <w:rsid w:val="005F3989"/>
    <w:rsid w:val="005F4303"/>
    <w:rsid w:val="005F5D13"/>
    <w:rsid w:val="005F5EEC"/>
    <w:rsid w:val="005F7B20"/>
    <w:rsid w:val="00601B52"/>
    <w:rsid w:val="0060280B"/>
    <w:rsid w:val="00604422"/>
    <w:rsid w:val="006060EE"/>
    <w:rsid w:val="00606852"/>
    <w:rsid w:val="00620809"/>
    <w:rsid w:val="00623F5D"/>
    <w:rsid w:val="00631A2E"/>
    <w:rsid w:val="006376C9"/>
    <w:rsid w:val="00643EC4"/>
    <w:rsid w:val="00650F14"/>
    <w:rsid w:val="00651341"/>
    <w:rsid w:val="006613C8"/>
    <w:rsid w:val="00663A0C"/>
    <w:rsid w:val="00666F8B"/>
    <w:rsid w:val="00670F3F"/>
    <w:rsid w:val="0067262E"/>
    <w:rsid w:val="00674615"/>
    <w:rsid w:val="006762F5"/>
    <w:rsid w:val="006815B2"/>
    <w:rsid w:val="006826E0"/>
    <w:rsid w:val="00682B31"/>
    <w:rsid w:val="006864E1"/>
    <w:rsid w:val="00691001"/>
    <w:rsid w:val="0069133F"/>
    <w:rsid w:val="006A4956"/>
    <w:rsid w:val="006B1037"/>
    <w:rsid w:val="006C12DF"/>
    <w:rsid w:val="006D0474"/>
    <w:rsid w:val="006D413D"/>
    <w:rsid w:val="006E56AD"/>
    <w:rsid w:val="006E5763"/>
    <w:rsid w:val="006F4D4F"/>
    <w:rsid w:val="007101BB"/>
    <w:rsid w:val="007106B6"/>
    <w:rsid w:val="00713308"/>
    <w:rsid w:val="00716D5A"/>
    <w:rsid w:val="00725A91"/>
    <w:rsid w:val="00727E01"/>
    <w:rsid w:val="00745222"/>
    <w:rsid w:val="00745F0C"/>
    <w:rsid w:val="00752E19"/>
    <w:rsid w:val="00757614"/>
    <w:rsid w:val="007577E7"/>
    <w:rsid w:val="00763968"/>
    <w:rsid w:val="007728B4"/>
    <w:rsid w:val="0077622E"/>
    <w:rsid w:val="00777FE4"/>
    <w:rsid w:val="0079075D"/>
    <w:rsid w:val="007910DD"/>
    <w:rsid w:val="0079131F"/>
    <w:rsid w:val="00794C7C"/>
    <w:rsid w:val="007A5757"/>
    <w:rsid w:val="007B3D19"/>
    <w:rsid w:val="007C1468"/>
    <w:rsid w:val="007C41D7"/>
    <w:rsid w:val="007E5CC3"/>
    <w:rsid w:val="007F16FB"/>
    <w:rsid w:val="007F1BBA"/>
    <w:rsid w:val="007F5B14"/>
    <w:rsid w:val="0081600F"/>
    <w:rsid w:val="0082722D"/>
    <w:rsid w:val="008274F7"/>
    <w:rsid w:val="008441F9"/>
    <w:rsid w:val="00846A99"/>
    <w:rsid w:val="00852E5D"/>
    <w:rsid w:val="008641D1"/>
    <w:rsid w:val="00870FB9"/>
    <w:rsid w:val="00872F67"/>
    <w:rsid w:val="008879E9"/>
    <w:rsid w:val="00893346"/>
    <w:rsid w:val="008938DE"/>
    <w:rsid w:val="00894D19"/>
    <w:rsid w:val="00895C95"/>
    <w:rsid w:val="008A0D8D"/>
    <w:rsid w:val="008A722D"/>
    <w:rsid w:val="008B1A69"/>
    <w:rsid w:val="008C1A39"/>
    <w:rsid w:val="008C5174"/>
    <w:rsid w:val="008D1B43"/>
    <w:rsid w:val="008E068A"/>
    <w:rsid w:val="008E73F8"/>
    <w:rsid w:val="008E7DFB"/>
    <w:rsid w:val="008F7327"/>
    <w:rsid w:val="0090059C"/>
    <w:rsid w:val="009076C8"/>
    <w:rsid w:val="009134E5"/>
    <w:rsid w:val="00915BBE"/>
    <w:rsid w:val="00921D62"/>
    <w:rsid w:val="00922791"/>
    <w:rsid w:val="00927CD6"/>
    <w:rsid w:val="00933572"/>
    <w:rsid w:val="009363C7"/>
    <w:rsid w:val="00940EAC"/>
    <w:rsid w:val="0094536E"/>
    <w:rsid w:val="00951CE1"/>
    <w:rsid w:val="009561E7"/>
    <w:rsid w:val="00971215"/>
    <w:rsid w:val="00972D36"/>
    <w:rsid w:val="00973BFB"/>
    <w:rsid w:val="00976220"/>
    <w:rsid w:val="00980406"/>
    <w:rsid w:val="009829BF"/>
    <w:rsid w:val="00984F99"/>
    <w:rsid w:val="00986526"/>
    <w:rsid w:val="009878A9"/>
    <w:rsid w:val="00991F47"/>
    <w:rsid w:val="00994621"/>
    <w:rsid w:val="00996D85"/>
    <w:rsid w:val="009A2C8F"/>
    <w:rsid w:val="009A7B65"/>
    <w:rsid w:val="009C7240"/>
    <w:rsid w:val="009D0815"/>
    <w:rsid w:val="009D2AD6"/>
    <w:rsid w:val="009D3A07"/>
    <w:rsid w:val="009D4711"/>
    <w:rsid w:val="009D5DA6"/>
    <w:rsid w:val="009E3A84"/>
    <w:rsid w:val="009E72D7"/>
    <w:rsid w:val="009E7ACC"/>
    <w:rsid w:val="009F450E"/>
    <w:rsid w:val="009F54DA"/>
    <w:rsid w:val="00A06984"/>
    <w:rsid w:val="00A1324E"/>
    <w:rsid w:val="00A257CA"/>
    <w:rsid w:val="00A27BE3"/>
    <w:rsid w:val="00A339B9"/>
    <w:rsid w:val="00A40E6C"/>
    <w:rsid w:val="00A40EDF"/>
    <w:rsid w:val="00A41660"/>
    <w:rsid w:val="00A41738"/>
    <w:rsid w:val="00A568DF"/>
    <w:rsid w:val="00A73A79"/>
    <w:rsid w:val="00A752B7"/>
    <w:rsid w:val="00A91F40"/>
    <w:rsid w:val="00A93C52"/>
    <w:rsid w:val="00AA7368"/>
    <w:rsid w:val="00AB1D14"/>
    <w:rsid w:val="00AB4FF9"/>
    <w:rsid w:val="00AE2673"/>
    <w:rsid w:val="00AE3BC1"/>
    <w:rsid w:val="00AE6E0B"/>
    <w:rsid w:val="00AE7B21"/>
    <w:rsid w:val="00AF154D"/>
    <w:rsid w:val="00AF1980"/>
    <w:rsid w:val="00AF2021"/>
    <w:rsid w:val="00B016F8"/>
    <w:rsid w:val="00B02380"/>
    <w:rsid w:val="00B025B7"/>
    <w:rsid w:val="00B04329"/>
    <w:rsid w:val="00B15A6A"/>
    <w:rsid w:val="00B23338"/>
    <w:rsid w:val="00B36543"/>
    <w:rsid w:val="00B471BD"/>
    <w:rsid w:val="00B5055E"/>
    <w:rsid w:val="00B50C2D"/>
    <w:rsid w:val="00B56DFA"/>
    <w:rsid w:val="00B64904"/>
    <w:rsid w:val="00B756D8"/>
    <w:rsid w:val="00B81221"/>
    <w:rsid w:val="00BA23A5"/>
    <w:rsid w:val="00BA60CE"/>
    <w:rsid w:val="00BA73AB"/>
    <w:rsid w:val="00BB4F93"/>
    <w:rsid w:val="00BB7AB8"/>
    <w:rsid w:val="00BC3001"/>
    <w:rsid w:val="00BC5607"/>
    <w:rsid w:val="00BD0FEC"/>
    <w:rsid w:val="00BE046E"/>
    <w:rsid w:val="00BE0A29"/>
    <w:rsid w:val="00BE0D1D"/>
    <w:rsid w:val="00BE17FD"/>
    <w:rsid w:val="00BE2448"/>
    <w:rsid w:val="00BE24D4"/>
    <w:rsid w:val="00BF2796"/>
    <w:rsid w:val="00BF2BE7"/>
    <w:rsid w:val="00BF4512"/>
    <w:rsid w:val="00C05102"/>
    <w:rsid w:val="00C116DC"/>
    <w:rsid w:val="00C12751"/>
    <w:rsid w:val="00C13FA6"/>
    <w:rsid w:val="00C169ED"/>
    <w:rsid w:val="00C40B1F"/>
    <w:rsid w:val="00C44645"/>
    <w:rsid w:val="00C50037"/>
    <w:rsid w:val="00C5484D"/>
    <w:rsid w:val="00C618F2"/>
    <w:rsid w:val="00C73207"/>
    <w:rsid w:val="00C73318"/>
    <w:rsid w:val="00C7602A"/>
    <w:rsid w:val="00C80533"/>
    <w:rsid w:val="00C80BBA"/>
    <w:rsid w:val="00C82160"/>
    <w:rsid w:val="00C82ED9"/>
    <w:rsid w:val="00C87D68"/>
    <w:rsid w:val="00C9281B"/>
    <w:rsid w:val="00C93CBB"/>
    <w:rsid w:val="00CA367A"/>
    <w:rsid w:val="00CB1D26"/>
    <w:rsid w:val="00CC4C21"/>
    <w:rsid w:val="00CC57AD"/>
    <w:rsid w:val="00CD0FE9"/>
    <w:rsid w:val="00CD206F"/>
    <w:rsid w:val="00CD5BBD"/>
    <w:rsid w:val="00CD7355"/>
    <w:rsid w:val="00CE5B83"/>
    <w:rsid w:val="00CF6EDD"/>
    <w:rsid w:val="00D01D21"/>
    <w:rsid w:val="00D03D59"/>
    <w:rsid w:val="00D05922"/>
    <w:rsid w:val="00D107A3"/>
    <w:rsid w:val="00D147EA"/>
    <w:rsid w:val="00D21383"/>
    <w:rsid w:val="00D30E67"/>
    <w:rsid w:val="00D35C15"/>
    <w:rsid w:val="00D4006E"/>
    <w:rsid w:val="00D42AE1"/>
    <w:rsid w:val="00D46C91"/>
    <w:rsid w:val="00D605A4"/>
    <w:rsid w:val="00D61B13"/>
    <w:rsid w:val="00D62A43"/>
    <w:rsid w:val="00D64F82"/>
    <w:rsid w:val="00D67346"/>
    <w:rsid w:val="00D7746A"/>
    <w:rsid w:val="00D81F64"/>
    <w:rsid w:val="00D838FE"/>
    <w:rsid w:val="00D8406F"/>
    <w:rsid w:val="00D859C7"/>
    <w:rsid w:val="00D9021F"/>
    <w:rsid w:val="00D920AE"/>
    <w:rsid w:val="00DA1080"/>
    <w:rsid w:val="00DA12C2"/>
    <w:rsid w:val="00DB30A6"/>
    <w:rsid w:val="00DB617B"/>
    <w:rsid w:val="00DB6948"/>
    <w:rsid w:val="00DD6A9E"/>
    <w:rsid w:val="00DD77A6"/>
    <w:rsid w:val="00DE6847"/>
    <w:rsid w:val="00DF2165"/>
    <w:rsid w:val="00E21FA9"/>
    <w:rsid w:val="00E223EC"/>
    <w:rsid w:val="00E23367"/>
    <w:rsid w:val="00E25B56"/>
    <w:rsid w:val="00E30F87"/>
    <w:rsid w:val="00E31B92"/>
    <w:rsid w:val="00E37702"/>
    <w:rsid w:val="00E475D4"/>
    <w:rsid w:val="00E60BA0"/>
    <w:rsid w:val="00E677FD"/>
    <w:rsid w:val="00E67B36"/>
    <w:rsid w:val="00E71700"/>
    <w:rsid w:val="00E722FF"/>
    <w:rsid w:val="00E74D1C"/>
    <w:rsid w:val="00E821B1"/>
    <w:rsid w:val="00E85321"/>
    <w:rsid w:val="00E8776E"/>
    <w:rsid w:val="00E9237A"/>
    <w:rsid w:val="00EA0B88"/>
    <w:rsid w:val="00EA65D1"/>
    <w:rsid w:val="00EA7B8C"/>
    <w:rsid w:val="00EB2285"/>
    <w:rsid w:val="00EC2AB0"/>
    <w:rsid w:val="00EC4294"/>
    <w:rsid w:val="00EC55D1"/>
    <w:rsid w:val="00EC681E"/>
    <w:rsid w:val="00ED02D3"/>
    <w:rsid w:val="00ED0AD6"/>
    <w:rsid w:val="00ED1139"/>
    <w:rsid w:val="00ED477B"/>
    <w:rsid w:val="00ED5E31"/>
    <w:rsid w:val="00EE3A30"/>
    <w:rsid w:val="00EE4815"/>
    <w:rsid w:val="00EE64C1"/>
    <w:rsid w:val="00EE7B08"/>
    <w:rsid w:val="00EF3D37"/>
    <w:rsid w:val="00EF545C"/>
    <w:rsid w:val="00F05AA0"/>
    <w:rsid w:val="00F05B7E"/>
    <w:rsid w:val="00F061CB"/>
    <w:rsid w:val="00F06D53"/>
    <w:rsid w:val="00F07A2F"/>
    <w:rsid w:val="00F11793"/>
    <w:rsid w:val="00F13806"/>
    <w:rsid w:val="00F143BF"/>
    <w:rsid w:val="00F15F56"/>
    <w:rsid w:val="00F24050"/>
    <w:rsid w:val="00F248AA"/>
    <w:rsid w:val="00F261A0"/>
    <w:rsid w:val="00F31539"/>
    <w:rsid w:val="00F444EC"/>
    <w:rsid w:val="00F45FE3"/>
    <w:rsid w:val="00F54D03"/>
    <w:rsid w:val="00F63049"/>
    <w:rsid w:val="00F6347A"/>
    <w:rsid w:val="00F637BC"/>
    <w:rsid w:val="00F7503A"/>
    <w:rsid w:val="00F81FEF"/>
    <w:rsid w:val="00F96A43"/>
    <w:rsid w:val="00F978B9"/>
    <w:rsid w:val="00FA0148"/>
    <w:rsid w:val="00FA1EE4"/>
    <w:rsid w:val="00FA35CA"/>
    <w:rsid w:val="00FA61AF"/>
    <w:rsid w:val="00FA6A92"/>
    <w:rsid w:val="00FB2C17"/>
    <w:rsid w:val="00FD3A06"/>
    <w:rsid w:val="00FD7D14"/>
    <w:rsid w:val="00FE0771"/>
    <w:rsid w:val="00FE5FFB"/>
    <w:rsid w:val="00FE79B8"/>
    <w:rsid w:val="00FF0D23"/>
    <w:rsid w:val="00FF1F1C"/>
    <w:rsid w:val="00FF4981"/>
    <w:rsid w:val="00FF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4157FD"/>
  <w15:chartTrackingRefBased/>
  <w15:docId w15:val="{1D4D094A-53AE-464C-8C95-1D685308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79F7"/>
    <w:pPr>
      <w:widowControl w:val="0"/>
      <w:autoSpaceDE w:val="0"/>
      <w:autoSpaceDN w:val="0"/>
      <w:adjustRightInd w:val="0"/>
    </w:pPr>
  </w:style>
  <w:style w:type="paragraph" w:styleId="berschrift1">
    <w:name w:val="heading 1"/>
    <w:basedOn w:val="Standard"/>
    <w:next w:val="Standard"/>
    <w:link w:val="berschrift1Zchn"/>
    <w:uiPriority w:val="99"/>
    <w:qFormat/>
    <w:rsid w:val="002779F7"/>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berschrift2">
    <w:name w:val="heading 2"/>
    <w:basedOn w:val="Standard"/>
    <w:next w:val="Standard"/>
    <w:link w:val="berschrift2Zchn"/>
    <w:uiPriority w:val="99"/>
    <w:qFormat/>
    <w:rsid w:val="002779F7"/>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berschrift3">
    <w:name w:val="heading 3"/>
    <w:basedOn w:val="Standard"/>
    <w:next w:val="Standard"/>
    <w:link w:val="berschrift3Zchn"/>
    <w:uiPriority w:val="9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berschrift4">
    <w:name w:val="heading 4"/>
    <w:basedOn w:val="Standard"/>
    <w:next w:val="Standard"/>
    <w:link w:val="berschrift4Zchn"/>
    <w:uiPriority w:val="99"/>
    <w:qFormat/>
    <w:rsid w:val="002779F7"/>
    <w:pPr>
      <w:keepNext/>
      <w:outlineLvl w:val="3"/>
    </w:pPr>
    <w:rPr>
      <w:b/>
      <w:bCs/>
      <w:szCs w:val="20"/>
      <w:lang w:val="en-GB"/>
    </w:rPr>
  </w:style>
  <w:style w:type="paragraph" w:styleId="berschrift5">
    <w:name w:val="heading 5"/>
    <w:basedOn w:val="Standard"/>
    <w:next w:val="Standard"/>
    <w:link w:val="berschrift5Zchn"/>
    <w:uiPriority w:val="99"/>
    <w:qFormat/>
    <w:rsid w:val="002779F7"/>
    <w:pPr>
      <w:keepNext/>
      <w:jc w:val="both"/>
      <w:outlineLvl w:val="4"/>
    </w:pPr>
    <w:rPr>
      <w:b/>
      <w:i/>
      <w:iCs/>
      <w:sz w:val="22"/>
      <w:u w:val="single"/>
      <w:lang w:val="en-GB"/>
    </w:rPr>
  </w:style>
  <w:style w:type="paragraph" w:styleId="berschrift6">
    <w:name w:val="heading 6"/>
    <w:basedOn w:val="Standard"/>
    <w:next w:val="Standard"/>
    <w:link w:val="berschrift6Zchn"/>
    <w:uiPriority w:val="99"/>
    <w:qFormat/>
    <w:rsid w:val="002779F7"/>
    <w:pPr>
      <w:keepNext/>
      <w:outlineLvl w:val="5"/>
    </w:pPr>
    <w:rPr>
      <w:i/>
      <w:iCs/>
      <w:sz w:val="23"/>
      <w:szCs w:val="23"/>
      <w:lang w:val="en-GB"/>
    </w:rPr>
  </w:style>
  <w:style w:type="paragraph" w:styleId="berschrift7">
    <w:name w:val="heading 7"/>
    <w:basedOn w:val="Standard"/>
    <w:next w:val="Standard"/>
    <w:link w:val="berschrift7Zchn"/>
    <w:uiPriority w:val="99"/>
    <w:qFormat/>
    <w:rsid w:val="002779F7"/>
    <w:pPr>
      <w:keepNext/>
      <w:jc w:val="center"/>
      <w:outlineLvl w:val="6"/>
    </w:pPr>
    <w:rPr>
      <w:b/>
      <w:bCs/>
      <w:sz w:val="26"/>
      <w:szCs w:val="26"/>
      <w:lang w:val="en-GB"/>
    </w:rPr>
  </w:style>
  <w:style w:type="paragraph" w:styleId="berschrift8">
    <w:name w:val="heading 8"/>
    <w:basedOn w:val="Standard"/>
    <w:next w:val="Standard"/>
    <w:link w:val="berschrift8Zchn"/>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berschrift9">
    <w:name w:val="heading 9"/>
    <w:basedOn w:val="Standard"/>
    <w:next w:val="Standard"/>
    <w:link w:val="berschrift9Zchn"/>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EB4403"/>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rsid w:val="00EB4403"/>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rsid w:val="00EB4403"/>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rsid w:val="00EB4403"/>
    <w:rPr>
      <w:rFonts w:ascii="Calibri" w:eastAsia="Times New Roman" w:hAnsi="Calibri" w:cs="Times New Roman"/>
      <w:b/>
      <w:bCs/>
      <w:sz w:val="28"/>
      <w:szCs w:val="28"/>
      <w:lang w:val="en-US" w:eastAsia="en-US"/>
    </w:rPr>
  </w:style>
  <w:style w:type="character" w:customStyle="1" w:styleId="berschrift5Zchn">
    <w:name w:val="Überschrift 5 Zchn"/>
    <w:link w:val="berschrift5"/>
    <w:uiPriority w:val="9"/>
    <w:semiHidden/>
    <w:rsid w:val="00EB4403"/>
    <w:rPr>
      <w:rFonts w:ascii="Calibri" w:eastAsia="Times New Roman" w:hAnsi="Calibri" w:cs="Times New Roman"/>
      <w:b/>
      <w:bCs/>
      <w:i/>
      <w:iCs/>
      <w:sz w:val="26"/>
      <w:szCs w:val="26"/>
      <w:lang w:val="en-US" w:eastAsia="en-US"/>
    </w:rPr>
  </w:style>
  <w:style w:type="character" w:customStyle="1" w:styleId="berschrift6Zchn">
    <w:name w:val="Überschrift 6 Zchn"/>
    <w:link w:val="berschrift6"/>
    <w:uiPriority w:val="9"/>
    <w:semiHidden/>
    <w:rsid w:val="00EB4403"/>
    <w:rPr>
      <w:rFonts w:ascii="Calibri" w:eastAsia="Times New Roman" w:hAnsi="Calibri" w:cs="Times New Roman"/>
      <w:b/>
      <w:bCs/>
      <w:lang w:val="en-US" w:eastAsia="en-US"/>
    </w:rPr>
  </w:style>
  <w:style w:type="character" w:customStyle="1" w:styleId="berschrift7Zchn">
    <w:name w:val="Überschrift 7 Zchn"/>
    <w:link w:val="berschrift7"/>
    <w:uiPriority w:val="9"/>
    <w:semiHidden/>
    <w:rsid w:val="00EB4403"/>
    <w:rPr>
      <w:rFonts w:ascii="Calibri" w:eastAsia="Times New Roman" w:hAnsi="Calibri" w:cs="Times New Roman"/>
      <w:sz w:val="24"/>
      <w:szCs w:val="24"/>
      <w:lang w:val="en-US" w:eastAsia="en-US"/>
    </w:rPr>
  </w:style>
  <w:style w:type="character" w:customStyle="1" w:styleId="berschrift8Zchn">
    <w:name w:val="Überschrift 8 Zchn"/>
    <w:link w:val="berschrift8"/>
    <w:uiPriority w:val="9"/>
    <w:semiHidden/>
    <w:rsid w:val="00EB4403"/>
    <w:rPr>
      <w:rFonts w:ascii="Calibri" w:eastAsia="Times New Roman" w:hAnsi="Calibri" w:cs="Times New Roman"/>
      <w:i/>
      <w:iCs/>
      <w:sz w:val="24"/>
      <w:szCs w:val="24"/>
      <w:lang w:val="en-US" w:eastAsia="en-US"/>
    </w:rPr>
  </w:style>
  <w:style w:type="character" w:customStyle="1" w:styleId="berschrift9Zchn">
    <w:name w:val="Überschrift 9 Zchn"/>
    <w:link w:val="berschrift9"/>
    <w:uiPriority w:val="9"/>
    <w:semiHidden/>
    <w:rsid w:val="00EB4403"/>
    <w:rPr>
      <w:rFonts w:ascii="Cambria" w:eastAsia="Times New Roman" w:hAnsi="Cambria" w:cs="Times New Roman"/>
      <w:lang w:val="en-US" w:eastAsia="en-US"/>
    </w:rPr>
  </w:style>
  <w:style w:type="character" w:styleId="Funotenzeichen">
    <w:name w:val="footnote reference"/>
    <w:uiPriority w:val="99"/>
    <w:semiHidden/>
    <w:rsid w:val="002779F7"/>
    <w:rPr>
      <w:rFonts w:cs="Times New Roman"/>
    </w:rPr>
  </w:style>
  <w:style w:type="paragraph" w:customStyle="1" w:styleId="Level1">
    <w:name w:val="Level 1"/>
    <w:basedOn w:val="Standard"/>
    <w:uiPriority w:val="99"/>
    <w:rsid w:val="002779F7"/>
    <w:pPr>
      <w:numPr>
        <w:numId w:val="1"/>
      </w:numPr>
      <w:ind w:left="566" w:hanging="566"/>
      <w:outlineLvl w:val="0"/>
    </w:pPr>
  </w:style>
  <w:style w:type="paragraph" w:customStyle="1" w:styleId="Level2">
    <w:name w:val="Level 2"/>
    <w:basedOn w:val="Standard"/>
    <w:uiPriority w:val="99"/>
    <w:rsid w:val="002779F7"/>
    <w:pPr>
      <w:numPr>
        <w:ilvl w:val="1"/>
        <w:numId w:val="1"/>
      </w:numPr>
      <w:ind w:left="1132" w:hanging="566"/>
      <w:outlineLvl w:val="1"/>
    </w:pPr>
  </w:style>
  <w:style w:type="paragraph" w:customStyle="1" w:styleId="Level3">
    <w:name w:val="Level 3"/>
    <w:basedOn w:val="Standard"/>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Seitenzahl">
    <w:name w:val="page number"/>
    <w:uiPriority w:val="99"/>
    <w:rsid w:val="002779F7"/>
    <w:rPr>
      <w:rFonts w:cs="Times New Roman"/>
    </w:rPr>
  </w:style>
  <w:style w:type="paragraph" w:styleId="Kopfzeile">
    <w:name w:val="header"/>
    <w:basedOn w:val="Standard"/>
    <w:link w:val="KopfzeileZchn"/>
    <w:uiPriority w:val="99"/>
    <w:rsid w:val="002779F7"/>
    <w:pPr>
      <w:tabs>
        <w:tab w:val="center" w:pos="4153"/>
        <w:tab w:val="right" w:pos="8306"/>
      </w:tabs>
    </w:pPr>
    <w:rPr>
      <w:szCs w:val="20"/>
      <w:lang w:val="en-GB"/>
    </w:rPr>
  </w:style>
  <w:style w:type="character" w:customStyle="1" w:styleId="KopfzeileZchn">
    <w:name w:val="Kopfzeile Zchn"/>
    <w:link w:val="Kopfzeile"/>
    <w:uiPriority w:val="99"/>
    <w:locked/>
    <w:rsid w:val="003B0C35"/>
    <w:rPr>
      <w:lang w:eastAsia="en-US"/>
    </w:rPr>
  </w:style>
  <w:style w:type="paragraph" w:styleId="Fuzeile">
    <w:name w:val="footer"/>
    <w:basedOn w:val="Standard"/>
    <w:link w:val="FuzeileZchn"/>
    <w:uiPriority w:val="99"/>
    <w:rsid w:val="002779F7"/>
    <w:pPr>
      <w:tabs>
        <w:tab w:val="center" w:pos="4320"/>
        <w:tab w:val="right" w:pos="8640"/>
      </w:tabs>
    </w:pPr>
  </w:style>
  <w:style w:type="character" w:customStyle="1" w:styleId="FuzeileZchn">
    <w:name w:val="Fußzeile Zchn"/>
    <w:link w:val="Fuzeile"/>
    <w:uiPriority w:val="99"/>
    <w:rsid w:val="00EB4403"/>
    <w:rPr>
      <w:sz w:val="20"/>
      <w:szCs w:val="24"/>
      <w:lang w:val="en-US" w:eastAsia="en-US"/>
    </w:rPr>
  </w:style>
  <w:style w:type="paragraph" w:styleId="Textkrper-Zeileneinzug">
    <w:name w:val="Body Text Indent"/>
    <w:basedOn w:val="Standard"/>
    <w:link w:val="Textkrper-ZeileneinzugZchn"/>
    <w:uiPriority w:val="99"/>
    <w:rsid w:val="002779F7"/>
    <w:pPr>
      <w:ind w:left="720" w:hanging="720"/>
      <w:jc w:val="both"/>
    </w:pPr>
    <w:rPr>
      <w:sz w:val="22"/>
      <w:lang w:val="en-GB"/>
    </w:rPr>
  </w:style>
  <w:style w:type="character" w:customStyle="1" w:styleId="Textkrper-ZeileneinzugZchn">
    <w:name w:val="Textkörper-Zeileneinzug Zchn"/>
    <w:link w:val="Textkrper-Zeileneinzug"/>
    <w:uiPriority w:val="99"/>
    <w:semiHidden/>
    <w:rsid w:val="00EB4403"/>
    <w:rPr>
      <w:sz w:val="20"/>
      <w:szCs w:val="24"/>
      <w:lang w:val="en-US" w:eastAsia="en-US"/>
    </w:rPr>
  </w:style>
  <w:style w:type="paragraph" w:styleId="Textkrper">
    <w:name w:val="Body Text"/>
    <w:basedOn w:val="Standard"/>
    <w:link w:val="TextkrperZchn"/>
    <w:uiPriority w:val="99"/>
    <w:rsid w:val="002779F7"/>
    <w:pPr>
      <w:jc w:val="both"/>
    </w:pPr>
    <w:rPr>
      <w:sz w:val="22"/>
      <w:lang w:val="en-GB"/>
    </w:rPr>
  </w:style>
  <w:style w:type="character" w:customStyle="1" w:styleId="TextkrperZchn">
    <w:name w:val="Textkörper Zchn"/>
    <w:link w:val="Textkrper"/>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unotentext">
    <w:name w:val="footnote text"/>
    <w:basedOn w:val="Standard"/>
    <w:link w:val="FunotentextZchn"/>
    <w:uiPriority w:val="99"/>
    <w:semiHidden/>
    <w:rsid w:val="002779F7"/>
    <w:rPr>
      <w:szCs w:val="20"/>
    </w:rPr>
  </w:style>
  <w:style w:type="character" w:customStyle="1" w:styleId="FunotentextZchn">
    <w:name w:val="Fußnotentext Zchn"/>
    <w:link w:val="Funotentext"/>
    <w:uiPriority w:val="99"/>
    <w:semiHidden/>
    <w:rsid w:val="00EB4403"/>
    <w:rPr>
      <w:sz w:val="20"/>
      <w:szCs w:val="20"/>
      <w:lang w:val="en-US" w:eastAsia="en-US"/>
    </w:rPr>
  </w:style>
  <w:style w:type="paragraph" w:styleId="Textkrper2">
    <w:name w:val="Body Text 2"/>
    <w:basedOn w:val="Standard"/>
    <w:link w:val="Textkrper2Zchn"/>
    <w:uiPriority w:val="99"/>
    <w:rsid w:val="002779F7"/>
    <w:rPr>
      <w:sz w:val="22"/>
    </w:rPr>
  </w:style>
  <w:style w:type="character" w:customStyle="1" w:styleId="Textkrper2Zchn">
    <w:name w:val="Textkörper 2 Zchn"/>
    <w:link w:val="Textkrper2"/>
    <w:uiPriority w:val="99"/>
    <w:semiHidden/>
    <w:rsid w:val="00EB4403"/>
    <w:rPr>
      <w:sz w:val="20"/>
      <w:szCs w:val="24"/>
      <w:lang w:val="en-US" w:eastAsia="en-US"/>
    </w:rPr>
  </w:style>
  <w:style w:type="paragraph" w:styleId="Sprechblasentext">
    <w:name w:val="Balloon Text"/>
    <w:basedOn w:val="Standard"/>
    <w:link w:val="SprechblasentextZchn"/>
    <w:uiPriority w:val="99"/>
    <w:semiHidden/>
    <w:rsid w:val="002779F7"/>
    <w:rPr>
      <w:rFonts w:ascii="Tahoma" w:hAnsi="Tahoma" w:cs="Tahoma"/>
      <w:sz w:val="16"/>
      <w:szCs w:val="16"/>
    </w:rPr>
  </w:style>
  <w:style w:type="character" w:customStyle="1" w:styleId="SprechblasentextZchn">
    <w:name w:val="Sprechblasentext Zchn"/>
    <w:link w:val="Sprechblasentext"/>
    <w:uiPriority w:val="99"/>
    <w:semiHidden/>
    <w:rsid w:val="00EB4403"/>
    <w:rPr>
      <w:sz w:val="0"/>
      <w:szCs w:val="0"/>
      <w:lang w:val="en-US" w:eastAsia="en-US"/>
    </w:rPr>
  </w:style>
  <w:style w:type="paragraph" w:styleId="Textkrper3">
    <w:name w:val="Body Text 3"/>
    <w:basedOn w:val="Standard"/>
    <w:link w:val="Textkrper3Zchn"/>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Textkrper3Zchn">
    <w:name w:val="Textkörper 3 Zchn"/>
    <w:link w:val="Textkrper3"/>
    <w:uiPriority w:val="99"/>
    <w:semiHidden/>
    <w:rsid w:val="00EB4403"/>
    <w:rPr>
      <w:sz w:val="16"/>
      <w:szCs w:val="16"/>
      <w:lang w:val="en-US" w:eastAsia="en-US"/>
    </w:rPr>
  </w:style>
  <w:style w:type="paragraph" w:styleId="Blocktext">
    <w:name w:val="Block Text"/>
    <w:basedOn w:val="Standard"/>
    <w:uiPriority w:val="99"/>
    <w:rsid w:val="002779F7"/>
    <w:pPr>
      <w:ind w:left="1418" w:right="283" w:hanging="709"/>
    </w:pPr>
    <w:rPr>
      <w:sz w:val="24"/>
      <w:szCs w:val="23"/>
    </w:rPr>
  </w:style>
  <w:style w:type="character" w:styleId="BesuchterLink">
    <w:name w:val="FollowedHyperlink"/>
    <w:uiPriority w:val="99"/>
    <w:rsid w:val="002779F7"/>
    <w:rPr>
      <w:rFonts w:cs="Times New Roman"/>
      <w:color w:val="800080"/>
      <w:u w:val="single"/>
    </w:rPr>
  </w:style>
  <w:style w:type="paragraph" w:styleId="Titel">
    <w:name w:val="Title"/>
    <w:basedOn w:val="Standard"/>
    <w:link w:val="TitelZchn"/>
    <w:uiPriority w:val="99"/>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elZchn">
    <w:name w:val="Titel Zchn"/>
    <w:link w:val="Titel"/>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Standard"/>
    <w:uiPriority w:val="99"/>
    <w:rsid w:val="001419C7"/>
    <w:pPr>
      <w:widowControl/>
      <w:autoSpaceDE/>
      <w:autoSpaceDN/>
      <w:adjustRightInd/>
      <w:ind w:left="720"/>
    </w:pPr>
    <w:rPr>
      <w:sz w:val="24"/>
      <w:lang w:val="es-UY"/>
    </w:rPr>
  </w:style>
  <w:style w:type="character" w:styleId="Kommentarzeichen">
    <w:name w:val="annotation reference"/>
    <w:uiPriority w:val="99"/>
    <w:semiHidden/>
    <w:rsid w:val="00DA1080"/>
    <w:rPr>
      <w:rFonts w:cs="Times New Roman"/>
      <w:sz w:val="18"/>
    </w:rPr>
  </w:style>
  <w:style w:type="paragraph" w:styleId="Kommentartext">
    <w:name w:val="annotation text"/>
    <w:basedOn w:val="Standard"/>
    <w:link w:val="KommentartextZchn"/>
    <w:uiPriority w:val="99"/>
    <w:semiHidden/>
    <w:rsid w:val="00DA1080"/>
    <w:rPr>
      <w:sz w:val="24"/>
    </w:rPr>
  </w:style>
  <w:style w:type="character" w:customStyle="1" w:styleId="KommentartextZchn">
    <w:name w:val="Kommentartext Zchn"/>
    <w:link w:val="Kommentartext"/>
    <w:uiPriority w:val="99"/>
    <w:semiHidden/>
    <w:locked/>
    <w:rsid w:val="00DA1080"/>
    <w:rPr>
      <w:sz w:val="24"/>
      <w:lang w:val="en-US" w:eastAsia="en-US"/>
    </w:rPr>
  </w:style>
  <w:style w:type="paragraph" w:styleId="Kommentarthema">
    <w:name w:val="annotation subject"/>
    <w:basedOn w:val="Kommentartext"/>
    <w:next w:val="Kommentartext"/>
    <w:link w:val="KommentarthemaZchn"/>
    <w:uiPriority w:val="99"/>
    <w:semiHidden/>
    <w:rsid w:val="00DA1080"/>
    <w:rPr>
      <w:b/>
      <w:bCs/>
    </w:rPr>
  </w:style>
  <w:style w:type="character" w:customStyle="1" w:styleId="KommentarthemaZchn">
    <w:name w:val="Kommentarthema Zchn"/>
    <w:link w:val="Kommentarthema"/>
    <w:uiPriority w:val="99"/>
    <w:semiHidden/>
    <w:locked/>
    <w:rsid w:val="00DA1080"/>
    <w:rPr>
      <w:b/>
      <w:sz w:val="24"/>
      <w:lang w:val="en-US" w:eastAsia="en-US"/>
    </w:rPr>
  </w:style>
  <w:style w:type="paragraph" w:styleId="Listenabsatz">
    <w:name w:val="List Paragraph"/>
    <w:basedOn w:val="Standard"/>
    <w:uiPriority w:val="34"/>
    <w:qFormat/>
    <w:rsid w:val="00F81FEF"/>
    <w:pPr>
      <w:ind w:left="720"/>
      <w:contextualSpacing/>
    </w:pPr>
  </w:style>
  <w:style w:type="character" w:styleId="Hervorhebung">
    <w:name w:val="Emphasis"/>
    <w:uiPriority w:val="99"/>
    <w:qFormat/>
    <w:rsid w:val="00F81FEF"/>
    <w:rPr>
      <w:rFonts w:cs="Times New Roman"/>
      <w:i/>
      <w:iCs/>
    </w:rPr>
  </w:style>
  <w:style w:type="paragraph" w:customStyle="1" w:styleId="Default">
    <w:name w:val="Default"/>
    <w:basedOn w:val="Standard"/>
    <w:uiPriority w:val="99"/>
    <w:rsid w:val="00CC57AD"/>
    <w:pPr>
      <w:widowControl/>
      <w:adjustRightInd/>
    </w:pPr>
    <w:rPr>
      <w:color w:val="000000"/>
      <w:sz w:val="24"/>
      <w:lang w:val="en-GB" w:eastAsia="en-GB"/>
    </w:rPr>
  </w:style>
  <w:style w:type="character" w:customStyle="1" w:styleId="Erwhnung1">
    <w:name w:val="Erwähnung1"/>
    <w:basedOn w:val="Absatz-Standardschriftart"/>
    <w:uiPriority w:val="99"/>
    <w:semiHidden/>
    <w:unhideWhenUsed/>
    <w:rsid w:val="005E5CDB"/>
    <w:rPr>
      <w:color w:val="2B579A"/>
      <w:shd w:val="clear" w:color="auto" w:fill="E6E6E6"/>
    </w:rPr>
  </w:style>
  <w:style w:type="paragraph" w:styleId="berarbeitung">
    <w:name w:val="Revision"/>
    <w:hidden/>
    <w:uiPriority w:val="99"/>
    <w:semiHidden/>
    <w:rsid w:val="00444D34"/>
  </w:style>
  <w:style w:type="character" w:styleId="Fett">
    <w:name w:val="Strong"/>
    <w:basedOn w:val="Absatz-Standardschriftart"/>
    <w:uiPriority w:val="22"/>
    <w:qFormat/>
    <w:locked/>
    <w:rsid w:val="00397023"/>
    <w:rPr>
      <w:b/>
      <w:bCs/>
    </w:rPr>
  </w:style>
  <w:style w:type="table" w:styleId="Tabellenraster">
    <w:name w:val="Table Grid"/>
    <w:basedOn w:val="NormaleTabelle"/>
    <w:locked/>
    <w:rsid w:val="00415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F5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3267">
      <w:bodyDiv w:val="1"/>
      <w:marLeft w:val="0"/>
      <w:marRight w:val="0"/>
      <w:marTop w:val="0"/>
      <w:marBottom w:val="0"/>
      <w:divBdr>
        <w:top w:val="none" w:sz="0" w:space="0" w:color="auto"/>
        <w:left w:val="none" w:sz="0" w:space="0" w:color="auto"/>
        <w:bottom w:val="none" w:sz="0" w:space="0" w:color="auto"/>
        <w:right w:val="none" w:sz="0" w:space="0" w:color="auto"/>
      </w:divBdr>
    </w:div>
    <w:div w:id="144667635">
      <w:bodyDiv w:val="1"/>
      <w:marLeft w:val="0"/>
      <w:marRight w:val="0"/>
      <w:marTop w:val="0"/>
      <w:marBottom w:val="0"/>
      <w:divBdr>
        <w:top w:val="none" w:sz="0" w:space="0" w:color="auto"/>
        <w:left w:val="none" w:sz="0" w:space="0" w:color="auto"/>
        <w:bottom w:val="none" w:sz="0" w:space="0" w:color="auto"/>
        <w:right w:val="none" w:sz="0" w:space="0" w:color="auto"/>
      </w:divBdr>
    </w:div>
    <w:div w:id="154078482">
      <w:bodyDiv w:val="1"/>
      <w:marLeft w:val="0"/>
      <w:marRight w:val="0"/>
      <w:marTop w:val="0"/>
      <w:marBottom w:val="0"/>
      <w:divBdr>
        <w:top w:val="none" w:sz="0" w:space="0" w:color="auto"/>
        <w:left w:val="none" w:sz="0" w:space="0" w:color="auto"/>
        <w:bottom w:val="none" w:sz="0" w:space="0" w:color="auto"/>
        <w:right w:val="none" w:sz="0" w:space="0" w:color="auto"/>
      </w:divBdr>
    </w:div>
    <w:div w:id="277152829">
      <w:bodyDiv w:val="1"/>
      <w:marLeft w:val="0"/>
      <w:marRight w:val="0"/>
      <w:marTop w:val="0"/>
      <w:marBottom w:val="0"/>
      <w:divBdr>
        <w:top w:val="none" w:sz="0" w:space="0" w:color="auto"/>
        <w:left w:val="none" w:sz="0" w:space="0" w:color="auto"/>
        <w:bottom w:val="none" w:sz="0" w:space="0" w:color="auto"/>
        <w:right w:val="none" w:sz="0" w:space="0" w:color="auto"/>
      </w:divBdr>
    </w:div>
    <w:div w:id="321200619">
      <w:bodyDiv w:val="1"/>
      <w:marLeft w:val="0"/>
      <w:marRight w:val="0"/>
      <w:marTop w:val="0"/>
      <w:marBottom w:val="0"/>
      <w:divBdr>
        <w:top w:val="none" w:sz="0" w:space="0" w:color="auto"/>
        <w:left w:val="none" w:sz="0" w:space="0" w:color="auto"/>
        <w:bottom w:val="none" w:sz="0" w:space="0" w:color="auto"/>
        <w:right w:val="none" w:sz="0" w:space="0" w:color="auto"/>
      </w:divBdr>
    </w:div>
    <w:div w:id="540943863">
      <w:bodyDiv w:val="1"/>
      <w:marLeft w:val="0"/>
      <w:marRight w:val="0"/>
      <w:marTop w:val="0"/>
      <w:marBottom w:val="0"/>
      <w:divBdr>
        <w:top w:val="none" w:sz="0" w:space="0" w:color="auto"/>
        <w:left w:val="none" w:sz="0" w:space="0" w:color="auto"/>
        <w:bottom w:val="none" w:sz="0" w:space="0" w:color="auto"/>
        <w:right w:val="none" w:sz="0" w:space="0" w:color="auto"/>
      </w:divBdr>
    </w:div>
    <w:div w:id="1067068234">
      <w:bodyDiv w:val="1"/>
      <w:marLeft w:val="0"/>
      <w:marRight w:val="0"/>
      <w:marTop w:val="0"/>
      <w:marBottom w:val="0"/>
      <w:divBdr>
        <w:top w:val="none" w:sz="0" w:space="0" w:color="auto"/>
        <w:left w:val="none" w:sz="0" w:space="0" w:color="auto"/>
        <w:bottom w:val="none" w:sz="0" w:space="0" w:color="auto"/>
        <w:right w:val="none" w:sz="0" w:space="0" w:color="auto"/>
      </w:divBdr>
    </w:div>
    <w:div w:id="1086802358">
      <w:bodyDiv w:val="1"/>
      <w:marLeft w:val="0"/>
      <w:marRight w:val="0"/>
      <w:marTop w:val="0"/>
      <w:marBottom w:val="0"/>
      <w:divBdr>
        <w:top w:val="none" w:sz="0" w:space="0" w:color="auto"/>
        <w:left w:val="none" w:sz="0" w:space="0" w:color="auto"/>
        <w:bottom w:val="none" w:sz="0" w:space="0" w:color="auto"/>
        <w:right w:val="none" w:sz="0" w:space="0" w:color="auto"/>
      </w:divBdr>
    </w:div>
    <w:div w:id="1110203860">
      <w:bodyDiv w:val="1"/>
      <w:marLeft w:val="0"/>
      <w:marRight w:val="0"/>
      <w:marTop w:val="0"/>
      <w:marBottom w:val="0"/>
      <w:divBdr>
        <w:top w:val="none" w:sz="0" w:space="0" w:color="auto"/>
        <w:left w:val="none" w:sz="0" w:space="0" w:color="auto"/>
        <w:bottom w:val="none" w:sz="0" w:space="0" w:color="auto"/>
        <w:right w:val="none" w:sz="0" w:space="0" w:color="auto"/>
      </w:divBdr>
    </w:div>
    <w:div w:id="1507789243">
      <w:bodyDiv w:val="1"/>
      <w:marLeft w:val="0"/>
      <w:marRight w:val="0"/>
      <w:marTop w:val="0"/>
      <w:marBottom w:val="0"/>
      <w:divBdr>
        <w:top w:val="none" w:sz="0" w:space="0" w:color="auto"/>
        <w:left w:val="none" w:sz="0" w:space="0" w:color="auto"/>
        <w:bottom w:val="none" w:sz="0" w:space="0" w:color="auto"/>
        <w:right w:val="none" w:sz="0" w:space="0" w:color="auto"/>
      </w:divBdr>
    </w:div>
    <w:div w:id="1573585333">
      <w:bodyDiv w:val="1"/>
      <w:marLeft w:val="0"/>
      <w:marRight w:val="0"/>
      <w:marTop w:val="0"/>
      <w:marBottom w:val="0"/>
      <w:divBdr>
        <w:top w:val="none" w:sz="0" w:space="0" w:color="auto"/>
        <w:left w:val="none" w:sz="0" w:space="0" w:color="auto"/>
        <w:bottom w:val="none" w:sz="0" w:space="0" w:color="auto"/>
        <w:right w:val="none" w:sz="0" w:space="0" w:color="auto"/>
      </w:divBdr>
    </w:div>
    <w:div w:id="177478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ms.int/sharks/en/page/sharks-mou-text" TargetMode="External"/><Relationship Id="rId26" Type="http://schemas.openxmlformats.org/officeDocument/2006/relationships/hyperlink" Target="https://cms.int/sharks/en/document/cooperation-cms-implementation-concerted-action-sharks-and-rays-0" TargetMode="External"/><Relationship Id="rId39" Type="http://schemas.openxmlformats.org/officeDocument/2006/relationships/hyperlink" Target="https://www.cms.int/sharks/en/document/programme-work-2019-2021" TargetMode="External"/><Relationship Id="rId21" Type="http://schemas.openxmlformats.org/officeDocument/2006/relationships/hyperlink" Target="https://www.cms.int/sharks/en/document/terms-reference-advisory-committee-5" TargetMode="External"/><Relationship Id="rId34" Type="http://schemas.openxmlformats.org/officeDocument/2006/relationships/hyperlink" Target="https://www.cms.int/sharks/en/page/sharks-mou-text" TargetMode="External"/><Relationship Id="rId42" Type="http://schemas.openxmlformats.org/officeDocument/2006/relationships/hyperlink" Target="https://www.cms.int/sharks/en/page/sharks-mou-text" TargetMode="External"/><Relationship Id="rId47" Type="http://schemas.openxmlformats.org/officeDocument/2006/relationships/header" Target="header4.xm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ms.int/sharks/en/document/programme-work-2019-2021" TargetMode="External"/><Relationship Id="rId29" Type="http://schemas.openxmlformats.org/officeDocument/2006/relationships/hyperlink" Target="https://www.cms.int/sharks/en/document/terms-reference-intersessional-working-group-conservation-measures" TargetMode="External"/><Relationship Id="rId11" Type="http://schemas.openxmlformats.org/officeDocument/2006/relationships/header" Target="header2.xml"/><Relationship Id="rId24" Type="http://schemas.openxmlformats.org/officeDocument/2006/relationships/hyperlink" Target="https://cms.int/sharks/en/document/cooperation-cms-implementation-concerted-action-sharks-and-rays-0" TargetMode="External"/><Relationship Id="rId32" Type="http://schemas.openxmlformats.org/officeDocument/2006/relationships/hyperlink" Target="https://www.cms.int/sharks/en/page/sharks-mou-text" TargetMode="External"/><Relationship Id="rId37" Type="http://schemas.openxmlformats.org/officeDocument/2006/relationships/hyperlink" Target="https://www.cms.int/sharks/en/document/terms-reference-conservation-working-group-0" TargetMode="External"/><Relationship Id="rId40" Type="http://schemas.openxmlformats.org/officeDocument/2006/relationships/hyperlink" Target="https://www.cms.int/sharks/en/document/programme-work-2019-2021" TargetMode="External"/><Relationship Id="rId45" Type="http://schemas.openxmlformats.org/officeDocument/2006/relationships/hyperlink" Target="https://www.cms.int/sharks/en/page/sharks-mou-tex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ms.int/sharks/en/document/programme-work-2019-2021" TargetMode="External"/><Relationship Id="rId28" Type="http://schemas.openxmlformats.org/officeDocument/2006/relationships/hyperlink" Target="https://www.cms.int/sharks/en/document/programme-work-2019-2021" TargetMode="External"/><Relationship Id="rId36" Type="http://schemas.openxmlformats.org/officeDocument/2006/relationships/hyperlink" Target="https://www.cms.int/sharks/en/document/guidance-sharks-mou-signatories-and-secretariat-their-engagement-rfmo" TargetMode="External"/><Relationship Id="rId49"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cms.int/sharks/en/document/programme-work-2019-2021" TargetMode="External"/><Relationship Id="rId31" Type="http://schemas.openxmlformats.org/officeDocument/2006/relationships/hyperlink" Target="https://www.cms.int/sharks/en/document/terms-reference-conservation-working-group-0" TargetMode="External"/><Relationship Id="rId44" Type="http://schemas.openxmlformats.org/officeDocument/2006/relationships/hyperlink" Target="https://www.cms.int/sharks/en/page/sharks-mou-tex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ms.int/sharks/en/document/mandates-advisory-committee" TargetMode="External"/><Relationship Id="rId14" Type="http://schemas.openxmlformats.org/officeDocument/2006/relationships/header" Target="header3.xml"/><Relationship Id="rId22" Type="http://schemas.openxmlformats.org/officeDocument/2006/relationships/hyperlink" Target="https://www.cms.int/sharks/en/document/programme-work-2019-2021" TargetMode="External"/><Relationship Id="rId27" Type="http://schemas.openxmlformats.org/officeDocument/2006/relationships/hyperlink" Target="https://www.cms.int/sharks/en/document/programme-work-2019-2021" TargetMode="External"/><Relationship Id="rId30" Type="http://schemas.openxmlformats.org/officeDocument/2006/relationships/hyperlink" Target="https://whttps/www.cms.int/sharks/en/document/sharks-mos-3-draft-meeting-report" TargetMode="External"/><Relationship Id="rId35" Type="http://schemas.openxmlformats.org/officeDocument/2006/relationships/hyperlink" Target="https://www.cms.int/sharks/en/document/programme-work-2019-2021" TargetMode="External"/><Relationship Id="rId43" Type="http://schemas.openxmlformats.org/officeDocument/2006/relationships/hyperlink" Target="https://www.cms.int/sharks/en/page/sharks-mou-text" TargetMode="External"/><Relationship Id="rId48"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int/sharks/en/document/modifying-species-list-annex-1-mou-3" TargetMode="External"/><Relationship Id="rId25" Type="http://schemas.openxmlformats.org/officeDocument/2006/relationships/hyperlink" Target="https://www.cms.int/sharks/en/document/programme-work-2019-2021" TargetMode="External"/><Relationship Id="rId33" Type="http://schemas.openxmlformats.org/officeDocument/2006/relationships/hyperlink" Target="https://www.cms.int/sharks/en/page/sharks-mou-text" TargetMode="External"/><Relationship Id="rId38" Type="http://schemas.openxmlformats.org/officeDocument/2006/relationships/hyperlink" Target="https://www.cms.int/sharks/en/document/programme-work-2019-2021" TargetMode="External"/><Relationship Id="rId46" Type="http://schemas.openxmlformats.org/officeDocument/2006/relationships/hyperlink" Target="https://www.cms.int/sharks/en/document/programme-work-2019-2021" TargetMode="External"/><Relationship Id="rId20" Type="http://schemas.openxmlformats.org/officeDocument/2006/relationships/hyperlink" Target="https://www.cms.int/sharks/en/document/terms-reference-advisory-committee-5" TargetMode="External"/><Relationship Id="rId41" Type="http://schemas.openxmlformats.org/officeDocument/2006/relationships/hyperlink" Target="https://www.cms.int/sharks/en/document/programme-work-2019-20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3B6CA-7EA1-49BE-86E3-F313C382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COP11_Template_English_new</Template>
  <TotalTime>0</TotalTime>
  <Pages>12</Pages>
  <Words>2519</Words>
  <Characters>14363</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17TH MEETING OF THE</vt:lpstr>
      <vt:lpstr>17TH MEETING OF THE</vt:lpstr>
    </vt:vector>
  </TitlesOfParts>
  <Company>United Nations Volunteers (UNV) programme</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17TH MEETING OF THE</dc:title>
  <dc:subject/>
  <dc:creator>barbara.schoenberg@cms.int</dc:creator>
  <cp:keywords/>
  <dc:description/>
  <cp:lastModifiedBy>Andrea Pauly</cp:lastModifiedBy>
  <cp:revision>2</cp:revision>
  <cp:lastPrinted>2019-12-07T15:10:00Z</cp:lastPrinted>
  <dcterms:created xsi:type="dcterms:W3CDTF">2019-12-07T15:11:00Z</dcterms:created>
  <dcterms:modified xsi:type="dcterms:W3CDTF">2019-12-07T15:11:00Z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