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401"/>
        <w:tblW w:w="9360" w:type="dxa"/>
        <w:tblLayout w:type="fixed"/>
        <w:tblCellMar>
          <w:top w:w="198" w:type="dxa"/>
        </w:tblCellMar>
        <w:tblLook w:val="0000" w:firstRow="0" w:lastRow="0" w:firstColumn="0" w:lastColumn="0" w:noHBand="0" w:noVBand="0"/>
      </w:tblPr>
      <w:tblGrid>
        <w:gridCol w:w="1217"/>
        <w:gridCol w:w="4543"/>
        <w:gridCol w:w="3600"/>
      </w:tblGrid>
      <w:tr w:rsidR="003B0427" w:rsidRPr="002F6F9B" w:rsidTr="00072ECA">
        <w:trPr>
          <w:trHeight w:val="351"/>
        </w:trPr>
        <w:tc>
          <w:tcPr>
            <w:tcW w:w="9360" w:type="dxa"/>
            <w:gridSpan w:val="3"/>
            <w:tcBorders>
              <w:top w:val="nil"/>
              <w:left w:val="nil"/>
              <w:bottom w:val="single" w:sz="12" w:space="0" w:color="auto"/>
              <w:right w:val="nil"/>
            </w:tcBorders>
            <w:tcMar>
              <w:top w:w="85" w:type="dxa"/>
              <w:left w:w="108" w:type="dxa"/>
              <w:bottom w:w="0" w:type="dxa"/>
              <w:right w:w="108" w:type="dxa"/>
            </w:tcMar>
          </w:tcPr>
          <w:p w:rsidR="003B0427" w:rsidRPr="002F6F9B" w:rsidRDefault="003B0427" w:rsidP="00072ECA">
            <w:pPr>
              <w:tabs>
                <w:tab w:val="left" w:pos="-1057"/>
                <w:tab w:val="left" w:pos="-720"/>
                <w:tab w:val="left" w:pos="0"/>
                <w:tab w:val="left" w:pos="141"/>
                <w:tab w:val="left" w:pos="720"/>
                <w:tab w:val="left" w:pos="1155"/>
                <w:tab w:val="right" w:pos="9072"/>
                <w:tab w:val="right" w:pos="9432"/>
              </w:tabs>
              <w:ind w:right="-540"/>
              <w:rPr>
                <w:rFonts w:cs="Arial"/>
                <w:sz w:val="22"/>
                <w:szCs w:val="22"/>
                <w:lang w:val="en-GB"/>
              </w:rPr>
            </w:pPr>
          </w:p>
        </w:tc>
      </w:tr>
      <w:tr w:rsidR="003B0427" w:rsidRPr="009E2F56" w:rsidTr="00072ECA">
        <w:trPr>
          <w:trHeight w:val="1216"/>
        </w:trPr>
        <w:tc>
          <w:tcPr>
            <w:tcW w:w="1217" w:type="dxa"/>
            <w:tcBorders>
              <w:top w:val="single" w:sz="12" w:space="0" w:color="auto"/>
              <w:left w:val="nil"/>
              <w:bottom w:val="single" w:sz="12" w:space="0" w:color="auto"/>
              <w:right w:val="nil"/>
            </w:tcBorders>
            <w:tcMar>
              <w:top w:w="85" w:type="dxa"/>
              <w:left w:w="108" w:type="dxa"/>
              <w:bottom w:w="0" w:type="dxa"/>
              <w:right w:w="108" w:type="dxa"/>
            </w:tcMar>
          </w:tcPr>
          <w:p w:rsidR="003B0427" w:rsidRPr="009E2F56" w:rsidRDefault="003B0427" w:rsidP="00072ECA">
            <w:pPr>
              <w:ind w:right="-540"/>
              <w:rPr>
                <w:rFonts w:cs="Arial"/>
                <w:sz w:val="22"/>
                <w:szCs w:val="22"/>
                <w:lang w:val="en-GB"/>
              </w:rPr>
            </w:pPr>
            <w:r w:rsidRPr="009E2F56">
              <w:rPr>
                <w:noProof/>
                <w:lang w:val="en-GB" w:eastAsia="en-GB"/>
              </w:rPr>
              <w:drawing>
                <wp:anchor distT="0" distB="0" distL="114300" distR="114300" simplePos="0" relativeHeight="251659264" behindDoc="0" locked="0" layoutInCell="1" allowOverlap="1" wp14:anchorId="321B9AA9" wp14:editId="680907A1">
                  <wp:simplePos x="0" y="0"/>
                  <wp:positionH relativeFrom="column">
                    <wp:posOffset>3175</wp:posOffset>
                  </wp:positionH>
                  <wp:positionV relativeFrom="paragraph">
                    <wp:posOffset>12700</wp:posOffset>
                  </wp:positionV>
                  <wp:extent cx="896854" cy="765810"/>
                  <wp:effectExtent l="0" t="0" r="0" b="0"/>
                  <wp:wrapNone/>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l="17097" t="4031" r="6290" b="3818"/>
                          <a:stretch>
                            <a:fillRect/>
                          </a:stretch>
                        </pic:blipFill>
                        <pic:spPr bwMode="auto">
                          <a:xfrm>
                            <a:off x="0" y="0"/>
                            <a:ext cx="896854" cy="765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B0427" w:rsidRPr="009E2F56" w:rsidRDefault="003B0427" w:rsidP="00072ECA">
            <w:pPr>
              <w:ind w:right="-540"/>
              <w:rPr>
                <w:rFonts w:cs="Arial"/>
                <w:sz w:val="22"/>
                <w:szCs w:val="22"/>
              </w:rPr>
            </w:pPr>
          </w:p>
        </w:tc>
        <w:tc>
          <w:tcPr>
            <w:tcW w:w="4543" w:type="dxa"/>
            <w:tcBorders>
              <w:top w:val="single" w:sz="12" w:space="0" w:color="auto"/>
              <w:left w:val="nil"/>
              <w:bottom w:val="single" w:sz="12" w:space="0" w:color="auto"/>
              <w:right w:val="nil"/>
            </w:tcBorders>
            <w:tcMar>
              <w:top w:w="85" w:type="dxa"/>
              <w:left w:w="108" w:type="dxa"/>
              <w:bottom w:w="0" w:type="dxa"/>
              <w:right w:w="108" w:type="dxa"/>
            </w:tcMar>
          </w:tcPr>
          <w:p w:rsidR="003B0427" w:rsidRPr="009E2F56" w:rsidRDefault="003B0427" w:rsidP="00072ECA">
            <w:pPr>
              <w:pStyle w:val="Heading2"/>
              <w:pBdr>
                <w:top w:val="none" w:sz="0" w:space="0" w:color="auto"/>
                <w:left w:val="none" w:sz="0" w:space="0" w:color="auto"/>
                <w:bottom w:val="none" w:sz="0" w:space="0" w:color="auto"/>
                <w:right w:val="none" w:sz="0" w:space="0" w:color="auto"/>
              </w:pBdr>
              <w:ind w:left="-108" w:right="-540"/>
              <w:rPr>
                <w:rFonts w:cs="Arial"/>
                <w:b w:val="0"/>
                <w:bCs w:val="0"/>
                <w:sz w:val="12"/>
                <w:szCs w:val="12"/>
              </w:rPr>
            </w:pPr>
          </w:p>
          <w:p w:rsidR="003B0427" w:rsidRPr="009E2F56" w:rsidRDefault="003B0427" w:rsidP="00072ECA">
            <w:pPr>
              <w:pStyle w:val="Heading2"/>
              <w:pBdr>
                <w:top w:val="none" w:sz="0" w:space="0" w:color="auto"/>
                <w:left w:val="none" w:sz="0" w:space="0" w:color="auto"/>
                <w:bottom w:val="none" w:sz="0" w:space="0" w:color="auto"/>
                <w:right w:val="none" w:sz="0" w:space="0" w:color="auto"/>
              </w:pBdr>
              <w:spacing w:before="40"/>
              <w:ind w:left="374" w:right="-540"/>
              <w:rPr>
                <w:rFonts w:cs="Arial"/>
                <w:bCs w:val="0"/>
                <w:sz w:val="22"/>
                <w:szCs w:val="22"/>
              </w:rPr>
            </w:pPr>
            <w:r w:rsidRPr="009E2F56">
              <w:rPr>
                <w:rFonts w:cs="Arial"/>
                <w:bCs w:val="0"/>
                <w:sz w:val="22"/>
                <w:szCs w:val="22"/>
              </w:rPr>
              <w:t xml:space="preserve">MEMORANDUM OF UNDERSTANDING ON THE CONSERVATION OF MIGRATORY SHARKS </w:t>
            </w:r>
          </w:p>
        </w:tc>
        <w:tc>
          <w:tcPr>
            <w:tcW w:w="3600" w:type="dxa"/>
            <w:tcBorders>
              <w:top w:val="single" w:sz="12" w:space="0" w:color="auto"/>
              <w:left w:val="nil"/>
              <w:bottom w:val="single" w:sz="12" w:space="0" w:color="auto"/>
              <w:right w:val="nil"/>
            </w:tcBorders>
            <w:tcMar>
              <w:top w:w="85" w:type="dxa"/>
              <w:left w:w="108" w:type="dxa"/>
              <w:bottom w:w="0" w:type="dxa"/>
              <w:right w:w="108" w:type="dxa"/>
            </w:tcMar>
          </w:tcPr>
          <w:p w:rsidR="003B0427" w:rsidRPr="009E2F56" w:rsidRDefault="003B0427" w:rsidP="00072ECA">
            <w:pPr>
              <w:tabs>
                <w:tab w:val="left" w:pos="-1057"/>
                <w:tab w:val="left" w:pos="-720"/>
                <w:tab w:val="left" w:pos="5040"/>
                <w:tab w:val="left" w:pos="5760"/>
                <w:tab w:val="left" w:pos="6008"/>
                <w:tab w:val="left" w:pos="6480"/>
                <w:tab w:val="left" w:pos="7200"/>
                <w:tab w:val="left" w:pos="7920"/>
                <w:tab w:val="left" w:pos="8640"/>
              </w:tabs>
              <w:ind w:left="678" w:right="-540"/>
              <w:rPr>
                <w:rFonts w:cs="Arial"/>
                <w:sz w:val="12"/>
                <w:szCs w:val="12"/>
                <w:lang w:val="en-GB"/>
              </w:rPr>
            </w:pPr>
          </w:p>
          <w:p w:rsidR="003B0427" w:rsidRPr="00D378BA" w:rsidRDefault="003B0427" w:rsidP="003B0427">
            <w:pPr>
              <w:tabs>
                <w:tab w:val="left" w:pos="5040"/>
                <w:tab w:val="left" w:pos="5760"/>
                <w:tab w:val="left" w:pos="6008"/>
                <w:tab w:val="left" w:pos="6480"/>
                <w:tab w:val="left" w:pos="7200"/>
                <w:tab w:val="left" w:pos="7920"/>
                <w:tab w:val="left" w:pos="8640"/>
              </w:tabs>
              <w:spacing w:before="40" w:after="40"/>
              <w:ind w:left="653" w:right="-540"/>
              <w:rPr>
                <w:rFonts w:cs="Arial"/>
                <w:sz w:val="22"/>
                <w:szCs w:val="22"/>
                <w:lang w:val="en-GB"/>
              </w:rPr>
            </w:pPr>
            <w:r w:rsidRPr="00D378BA">
              <w:rPr>
                <w:rFonts w:cs="Arial"/>
                <w:sz w:val="22"/>
                <w:szCs w:val="22"/>
                <w:lang w:val="en-GB"/>
              </w:rPr>
              <w:t>CMS/Sharks/MOS3/CRP</w:t>
            </w:r>
            <w:r w:rsidR="00D378BA" w:rsidRPr="00D378BA">
              <w:rPr>
                <w:rFonts w:cs="Arial"/>
                <w:sz w:val="22"/>
                <w:szCs w:val="22"/>
                <w:lang w:val="en-GB"/>
              </w:rPr>
              <w:t>6</w:t>
            </w:r>
          </w:p>
          <w:p w:rsidR="003B0427" w:rsidRPr="009E2F56" w:rsidRDefault="00D378BA" w:rsidP="003B0427">
            <w:pPr>
              <w:tabs>
                <w:tab w:val="left" w:pos="5040"/>
                <w:tab w:val="left" w:pos="5760"/>
                <w:tab w:val="left" w:pos="6008"/>
                <w:tab w:val="left" w:pos="6480"/>
                <w:tab w:val="left" w:pos="7200"/>
                <w:tab w:val="left" w:pos="7920"/>
                <w:tab w:val="left" w:pos="8640"/>
              </w:tabs>
              <w:spacing w:before="40" w:after="40"/>
              <w:ind w:left="653" w:right="-540"/>
              <w:rPr>
                <w:rFonts w:cs="Arial"/>
                <w:sz w:val="22"/>
                <w:szCs w:val="22"/>
                <w:lang w:val="en-GB"/>
              </w:rPr>
            </w:pPr>
            <w:r w:rsidRPr="00D378BA">
              <w:rPr>
                <w:rFonts w:cs="Arial"/>
                <w:sz w:val="22"/>
                <w:szCs w:val="22"/>
                <w:lang w:val="en-GB"/>
              </w:rPr>
              <w:t>12</w:t>
            </w:r>
            <w:r w:rsidR="003B0427">
              <w:rPr>
                <w:rFonts w:cs="Arial"/>
                <w:sz w:val="22"/>
                <w:szCs w:val="22"/>
                <w:lang w:val="en-GB"/>
              </w:rPr>
              <w:t xml:space="preserve"> December 2018</w:t>
            </w:r>
          </w:p>
          <w:p w:rsidR="003B0427" w:rsidRPr="009E2F56" w:rsidRDefault="003B0427" w:rsidP="00072ECA">
            <w:pPr>
              <w:spacing w:before="40" w:after="40"/>
              <w:ind w:left="-14" w:right="-540"/>
              <w:rPr>
                <w:rFonts w:cs="Arial"/>
                <w:sz w:val="22"/>
                <w:szCs w:val="22"/>
                <w:lang w:val="en-GB"/>
              </w:rPr>
            </w:pPr>
          </w:p>
        </w:tc>
      </w:tr>
    </w:tbl>
    <w:p w:rsidR="003B0427" w:rsidRDefault="003B0427" w:rsidP="003B0427">
      <w:pPr>
        <w:rPr>
          <w:rFonts w:cs="Arial"/>
          <w:b/>
          <w:sz w:val="22"/>
          <w:szCs w:val="22"/>
        </w:rPr>
      </w:pPr>
    </w:p>
    <w:p w:rsidR="00D378BA" w:rsidRDefault="00D378BA" w:rsidP="003B0427">
      <w:pPr>
        <w:rPr>
          <w:rFonts w:cs="Arial"/>
          <w:b/>
          <w:sz w:val="22"/>
          <w:szCs w:val="22"/>
        </w:rPr>
      </w:pPr>
    </w:p>
    <w:p w:rsidR="003B0427" w:rsidRDefault="003B0427" w:rsidP="00173619">
      <w:pPr>
        <w:jc w:val="center"/>
        <w:rPr>
          <w:rFonts w:cs="Arial"/>
          <w:sz w:val="22"/>
          <w:szCs w:val="22"/>
        </w:rPr>
      </w:pPr>
      <w:r w:rsidRPr="00D378BA">
        <w:rPr>
          <w:rFonts w:cs="Arial"/>
          <w:sz w:val="22"/>
          <w:szCs w:val="22"/>
        </w:rPr>
        <w:t>(From CMS/Sharks/MOS3/Doc.</w:t>
      </w:r>
      <w:r w:rsidR="00D378BA" w:rsidRPr="00D378BA">
        <w:rPr>
          <w:rFonts w:cs="Arial"/>
          <w:sz w:val="22"/>
          <w:szCs w:val="22"/>
        </w:rPr>
        <w:t>12.1</w:t>
      </w:r>
      <w:r w:rsidR="00906460">
        <w:rPr>
          <w:rFonts w:cs="Arial"/>
          <w:sz w:val="22"/>
          <w:szCs w:val="22"/>
        </w:rPr>
        <w:t>/Annex 1</w:t>
      </w:r>
      <w:r w:rsidR="00D378BA" w:rsidRPr="00D378BA">
        <w:rPr>
          <w:rFonts w:cs="Arial"/>
          <w:sz w:val="22"/>
          <w:szCs w:val="22"/>
        </w:rPr>
        <w:t>)</w:t>
      </w:r>
    </w:p>
    <w:p w:rsidR="003B0427" w:rsidRPr="003B0427" w:rsidRDefault="003B0427" w:rsidP="00173619">
      <w:pPr>
        <w:jc w:val="center"/>
        <w:rPr>
          <w:rFonts w:cs="Arial"/>
          <w:sz w:val="22"/>
          <w:szCs w:val="22"/>
        </w:rPr>
      </w:pPr>
    </w:p>
    <w:p w:rsidR="00173619" w:rsidRPr="00C65D5B" w:rsidRDefault="00173619" w:rsidP="00173619">
      <w:pPr>
        <w:jc w:val="center"/>
        <w:rPr>
          <w:rFonts w:cs="Arial"/>
          <w:b/>
          <w:sz w:val="22"/>
          <w:szCs w:val="22"/>
        </w:rPr>
      </w:pPr>
    </w:p>
    <w:p w:rsidR="00D378BA" w:rsidRPr="00421D0B" w:rsidRDefault="00D378BA" w:rsidP="00D378BA">
      <w:pPr>
        <w:pStyle w:val="Heading1"/>
        <w:spacing w:before="0"/>
        <w:jc w:val="center"/>
        <w:rPr>
          <w:rFonts w:ascii="Arial" w:hAnsi="Arial" w:cs="Arial"/>
          <w:b/>
          <w:color w:val="auto"/>
          <w:sz w:val="22"/>
          <w:szCs w:val="22"/>
        </w:rPr>
      </w:pPr>
      <w:r w:rsidRPr="00421D0B">
        <w:rPr>
          <w:rFonts w:ascii="Arial" w:hAnsi="Arial" w:cs="Arial"/>
          <w:b/>
          <w:color w:val="auto"/>
          <w:sz w:val="22"/>
          <w:szCs w:val="22"/>
        </w:rPr>
        <w:t xml:space="preserve">COMMUNICATION AND AWARENESS-RAISING STRATEGY FOR </w:t>
      </w:r>
    </w:p>
    <w:p w:rsidR="00D378BA" w:rsidRPr="00421D0B" w:rsidRDefault="00D378BA" w:rsidP="00D378BA">
      <w:pPr>
        <w:pStyle w:val="Heading1"/>
        <w:spacing w:before="0"/>
        <w:jc w:val="center"/>
        <w:rPr>
          <w:rFonts w:ascii="Arial" w:hAnsi="Arial" w:cs="Arial"/>
          <w:b/>
          <w:color w:val="auto"/>
          <w:sz w:val="22"/>
          <w:szCs w:val="22"/>
        </w:rPr>
      </w:pPr>
      <w:r w:rsidRPr="00421D0B">
        <w:rPr>
          <w:rFonts w:ascii="Arial" w:hAnsi="Arial" w:cs="Arial"/>
          <w:b/>
          <w:color w:val="auto"/>
          <w:sz w:val="22"/>
          <w:szCs w:val="22"/>
        </w:rPr>
        <w:t xml:space="preserve">THE MEMORANDUM OF UNDERSTANDING ON THE CONSERVATION OF </w:t>
      </w:r>
    </w:p>
    <w:p w:rsidR="00D378BA" w:rsidRPr="00421D0B" w:rsidRDefault="00D378BA" w:rsidP="00D378BA">
      <w:pPr>
        <w:pStyle w:val="Heading1"/>
        <w:spacing w:before="0"/>
        <w:jc w:val="center"/>
        <w:rPr>
          <w:rFonts w:ascii="Arial" w:hAnsi="Arial" w:cs="Arial"/>
          <w:b/>
          <w:color w:val="auto"/>
          <w:sz w:val="22"/>
          <w:szCs w:val="22"/>
        </w:rPr>
      </w:pPr>
      <w:r w:rsidRPr="00421D0B">
        <w:rPr>
          <w:rFonts w:ascii="Arial" w:hAnsi="Arial" w:cs="Arial"/>
          <w:b/>
          <w:color w:val="auto"/>
          <w:sz w:val="22"/>
          <w:szCs w:val="22"/>
        </w:rPr>
        <w:t>MIGRATORY SHARKS (SHARKS MOU)</w:t>
      </w:r>
    </w:p>
    <w:p w:rsidR="00D378BA" w:rsidRPr="00421D0B" w:rsidRDefault="00D378BA" w:rsidP="00D378BA">
      <w:pPr>
        <w:jc w:val="both"/>
        <w:rPr>
          <w:rFonts w:cs="Arial"/>
          <w:sz w:val="22"/>
          <w:szCs w:val="22"/>
        </w:rPr>
      </w:pPr>
    </w:p>
    <w:p w:rsidR="00D378BA" w:rsidRPr="00421D0B" w:rsidRDefault="00D378BA" w:rsidP="00D378BA">
      <w:pPr>
        <w:pBdr>
          <w:top w:val="single" w:sz="4" w:space="9" w:color="auto"/>
          <w:left w:val="single" w:sz="4" w:space="4" w:color="auto"/>
          <w:bottom w:val="single" w:sz="4" w:space="1" w:color="auto"/>
          <w:right w:val="single" w:sz="4" w:space="4" w:color="auto"/>
        </w:pBdr>
        <w:spacing w:before="240" w:after="240"/>
        <w:ind w:left="180" w:right="180"/>
        <w:jc w:val="both"/>
        <w:rPr>
          <w:rFonts w:cs="Arial"/>
          <w:sz w:val="22"/>
          <w:szCs w:val="22"/>
        </w:rPr>
      </w:pPr>
      <w:r w:rsidRPr="00421D0B">
        <w:rPr>
          <w:rFonts w:cs="Arial"/>
          <w:sz w:val="22"/>
          <w:szCs w:val="22"/>
        </w:rPr>
        <w:t xml:space="preserve">The following Communication and Awareness-raising Strategy outlines the Sharks MOU’s future approach to strategic communication based on key messages for portraying its work and niche and how these fit into the broader picture of global marine biodiversity conservation, sustainable development and food security. </w:t>
      </w:r>
    </w:p>
    <w:p w:rsidR="00D378BA" w:rsidRPr="00421D0B" w:rsidRDefault="00D378BA" w:rsidP="00D378BA">
      <w:pPr>
        <w:pBdr>
          <w:top w:val="single" w:sz="4" w:space="9" w:color="auto"/>
          <w:left w:val="single" w:sz="4" w:space="4" w:color="auto"/>
          <w:bottom w:val="single" w:sz="4" w:space="1" w:color="auto"/>
          <w:right w:val="single" w:sz="4" w:space="4" w:color="auto"/>
        </w:pBdr>
        <w:spacing w:before="240" w:after="240"/>
        <w:ind w:left="180" w:right="180"/>
        <w:jc w:val="both"/>
        <w:rPr>
          <w:rFonts w:cs="Arial"/>
          <w:sz w:val="22"/>
          <w:szCs w:val="22"/>
        </w:rPr>
      </w:pPr>
      <w:r w:rsidRPr="00421D0B">
        <w:rPr>
          <w:rFonts w:cs="Arial"/>
          <w:sz w:val="22"/>
          <w:szCs w:val="22"/>
        </w:rPr>
        <w:t>It also establishes objectives, approaches and principles which are aligned to those of its parent convention, the Convention on the Conservation of Migratory Species of Wild Animals (CMS).</w:t>
      </w:r>
    </w:p>
    <w:p w:rsidR="00D378BA" w:rsidRPr="00421D0B" w:rsidRDefault="00D378BA" w:rsidP="00D378BA">
      <w:pPr>
        <w:pBdr>
          <w:top w:val="single" w:sz="4" w:space="9" w:color="auto"/>
          <w:left w:val="single" w:sz="4" w:space="4" w:color="auto"/>
          <w:bottom w:val="single" w:sz="4" w:space="1" w:color="auto"/>
          <w:right w:val="single" w:sz="4" w:space="4" w:color="auto"/>
        </w:pBdr>
        <w:spacing w:before="240" w:after="240"/>
        <w:ind w:left="180" w:right="180"/>
        <w:jc w:val="both"/>
        <w:rPr>
          <w:rFonts w:cs="Arial"/>
          <w:sz w:val="22"/>
          <w:szCs w:val="22"/>
        </w:rPr>
      </w:pPr>
      <w:r w:rsidRPr="00421D0B">
        <w:rPr>
          <w:rFonts w:cs="Arial"/>
          <w:sz w:val="22"/>
          <w:szCs w:val="22"/>
        </w:rPr>
        <w:t>The Communication Strategy is intended as a guiding document for all of the Sharks MOU’s main communication actors or ‘stakeholders’, which include the Secretariat, Signatories, Cooperating Partners and CMS.</w:t>
      </w:r>
    </w:p>
    <w:p w:rsidR="00D378BA" w:rsidRPr="00421D0B" w:rsidRDefault="00D378BA" w:rsidP="00D378BA">
      <w:pPr>
        <w:pBdr>
          <w:top w:val="single" w:sz="4" w:space="9" w:color="auto"/>
          <w:left w:val="single" w:sz="4" w:space="4" w:color="auto"/>
          <w:bottom w:val="single" w:sz="4" w:space="1" w:color="auto"/>
          <w:right w:val="single" w:sz="4" w:space="4" w:color="auto"/>
        </w:pBdr>
        <w:spacing w:before="240" w:after="240"/>
        <w:ind w:left="180" w:right="180"/>
        <w:jc w:val="both"/>
        <w:rPr>
          <w:rFonts w:cs="Arial"/>
          <w:sz w:val="22"/>
          <w:szCs w:val="22"/>
        </w:rPr>
      </w:pPr>
      <w:r w:rsidRPr="00421D0B">
        <w:rPr>
          <w:rFonts w:cs="Arial"/>
          <w:sz w:val="22"/>
          <w:szCs w:val="22"/>
        </w:rPr>
        <w:t>The overall communication goal is to support the implementation of the Sharks MOU as well as to improve the recognition of the Sha</w:t>
      </w:r>
      <w:bookmarkStart w:id="0" w:name="_GoBack"/>
      <w:bookmarkEnd w:id="0"/>
      <w:r w:rsidRPr="00421D0B">
        <w:rPr>
          <w:rFonts w:cs="Arial"/>
          <w:sz w:val="22"/>
          <w:szCs w:val="22"/>
        </w:rPr>
        <w:t>rks MOU as the only global instrument to conserve and manage sharks globally.</w:t>
      </w:r>
    </w:p>
    <w:p w:rsidR="00D378BA" w:rsidRPr="00421D0B" w:rsidRDefault="00D378BA" w:rsidP="00D378BA">
      <w:pPr>
        <w:pBdr>
          <w:top w:val="single" w:sz="4" w:space="9" w:color="auto"/>
          <w:left w:val="single" w:sz="4" w:space="4" w:color="auto"/>
          <w:bottom w:val="single" w:sz="4" w:space="1" w:color="auto"/>
          <w:right w:val="single" w:sz="4" w:space="4" w:color="auto"/>
        </w:pBdr>
        <w:spacing w:before="240" w:after="240"/>
        <w:ind w:left="180" w:right="180"/>
        <w:jc w:val="both"/>
        <w:rPr>
          <w:rFonts w:cs="Arial"/>
          <w:sz w:val="22"/>
          <w:szCs w:val="22"/>
        </w:rPr>
      </w:pPr>
    </w:p>
    <w:p w:rsidR="00D378BA" w:rsidRPr="00421D0B" w:rsidRDefault="00D378BA" w:rsidP="00D378BA">
      <w:pPr>
        <w:pStyle w:val="Heading1"/>
        <w:rPr>
          <w:rFonts w:ascii="Arial" w:hAnsi="Arial" w:cs="Arial"/>
          <w:b/>
          <w:color w:val="auto"/>
          <w:sz w:val="22"/>
          <w:szCs w:val="22"/>
        </w:rPr>
      </w:pPr>
      <w:r w:rsidRPr="00421D0B">
        <w:rPr>
          <w:rFonts w:ascii="Arial" w:hAnsi="Arial" w:cs="Arial"/>
          <w:b/>
          <w:color w:val="auto"/>
          <w:sz w:val="22"/>
          <w:szCs w:val="22"/>
        </w:rPr>
        <w:t>Foreword</w:t>
      </w:r>
    </w:p>
    <w:p w:rsidR="00D378BA" w:rsidRPr="00421D0B" w:rsidRDefault="00D378BA" w:rsidP="00D378BA">
      <w:pPr>
        <w:jc w:val="both"/>
        <w:rPr>
          <w:rFonts w:cs="Arial"/>
          <w:sz w:val="22"/>
          <w:szCs w:val="22"/>
        </w:rPr>
      </w:pPr>
    </w:p>
    <w:p w:rsidR="00D378BA" w:rsidRPr="00421D0B" w:rsidRDefault="00D378BA" w:rsidP="00D378BA">
      <w:pPr>
        <w:jc w:val="both"/>
        <w:rPr>
          <w:rFonts w:cs="Arial"/>
          <w:sz w:val="22"/>
          <w:szCs w:val="22"/>
        </w:rPr>
      </w:pPr>
      <w:r w:rsidRPr="00421D0B">
        <w:rPr>
          <w:rFonts w:cs="Arial"/>
          <w:sz w:val="22"/>
          <w:szCs w:val="22"/>
        </w:rPr>
        <w:t>Many chondrichthyan species have shown dramatic declines over the past 60 years despite their ecological importance, including for people that depend on healthy marine ecosystems for their livelihoods. An IUCN assessment by Dulvy et al., which was undertaken in 2014 revealed that ca. 30 per cent of sharks and ray species that were assessed (and not data deficient) were threatened by extinction, whereby the situation for rays is even more severe than for sharks</w:t>
      </w:r>
      <w:r w:rsidRPr="00421D0B">
        <w:rPr>
          <w:rStyle w:val="FootnoteReference"/>
          <w:rFonts w:cs="Arial"/>
          <w:sz w:val="22"/>
          <w:szCs w:val="22"/>
        </w:rPr>
        <w:footnoteReference w:id="1"/>
      </w:r>
      <w:r w:rsidRPr="00421D0B">
        <w:rPr>
          <w:rFonts w:cs="Arial"/>
          <w:sz w:val="22"/>
          <w:szCs w:val="22"/>
        </w:rPr>
        <w:t>.</w:t>
      </w:r>
    </w:p>
    <w:p w:rsidR="00D378BA" w:rsidRPr="00421D0B" w:rsidRDefault="00D378BA" w:rsidP="00D378BA">
      <w:pPr>
        <w:jc w:val="both"/>
        <w:rPr>
          <w:rFonts w:cs="Arial"/>
          <w:sz w:val="22"/>
          <w:szCs w:val="22"/>
        </w:rPr>
      </w:pPr>
    </w:p>
    <w:p w:rsidR="00D378BA" w:rsidRPr="00421D0B" w:rsidRDefault="00D378BA" w:rsidP="00D378BA">
      <w:pPr>
        <w:widowControl/>
        <w:autoSpaceDE/>
        <w:autoSpaceDN/>
        <w:adjustRightInd/>
        <w:spacing w:after="160" w:line="259" w:lineRule="auto"/>
        <w:rPr>
          <w:rFonts w:cs="Arial"/>
          <w:sz w:val="22"/>
          <w:szCs w:val="22"/>
        </w:rPr>
      </w:pPr>
      <w:r w:rsidRPr="00421D0B">
        <w:rPr>
          <w:rFonts w:cs="Arial"/>
          <w:sz w:val="22"/>
          <w:szCs w:val="22"/>
        </w:rPr>
        <w:br w:type="page"/>
      </w:r>
    </w:p>
    <w:p w:rsidR="00D378BA" w:rsidRPr="00421D0B" w:rsidRDefault="00D378BA" w:rsidP="00D378BA">
      <w:pPr>
        <w:jc w:val="both"/>
        <w:rPr>
          <w:rFonts w:cs="Arial"/>
          <w:sz w:val="22"/>
          <w:szCs w:val="22"/>
        </w:rPr>
      </w:pPr>
      <w:r w:rsidRPr="00421D0B">
        <w:rPr>
          <w:rFonts w:cs="Arial"/>
          <w:sz w:val="22"/>
          <w:szCs w:val="22"/>
        </w:rPr>
        <w:lastRenderedPageBreak/>
        <w:t>The Sharks MOU contributes significantly to the implementation of Aichi Target 6, SDG 12 and 14, as well as to the Strategic Plan of its mother Convention on the Conservation of Migratory Species of Wild Animals (CMS)</w:t>
      </w:r>
      <w:r w:rsidRPr="00421D0B">
        <w:rPr>
          <w:rStyle w:val="FootnoteReference"/>
          <w:rFonts w:cs="Arial"/>
          <w:sz w:val="22"/>
          <w:szCs w:val="22"/>
        </w:rPr>
        <w:footnoteReference w:id="2"/>
      </w:r>
      <w:r w:rsidRPr="00421D0B">
        <w:rPr>
          <w:rFonts w:cs="Arial"/>
          <w:sz w:val="22"/>
          <w:szCs w:val="22"/>
        </w:rPr>
        <w:t>.The Sharks MOU has identified the clear need for targeted research to inform fisheries managers and conservation experts on priorities for actions to ensure the sustainable use and conservation of elasmobranchs across the world. Marine species in general, but in particular highly migratory and widely distributed species, require an international, global approach to conservation and management. As the first agreement of its kind, the Sharks MOU brings together Range States on a global scale to agree on the above-mentioned activities and to mainstream those with relevant political and managerial processes within the fisheries sector.</w:t>
      </w:r>
    </w:p>
    <w:p w:rsidR="00D378BA" w:rsidRPr="00421D0B" w:rsidRDefault="00D378BA" w:rsidP="00D378BA">
      <w:pPr>
        <w:jc w:val="both"/>
        <w:rPr>
          <w:rFonts w:cs="Arial"/>
          <w:sz w:val="22"/>
          <w:szCs w:val="22"/>
        </w:rPr>
      </w:pPr>
    </w:p>
    <w:p w:rsidR="00D378BA" w:rsidRPr="00421D0B" w:rsidRDefault="00D378BA" w:rsidP="00D378BA">
      <w:pPr>
        <w:pStyle w:val="Heading1"/>
        <w:widowControl/>
        <w:numPr>
          <w:ilvl w:val="0"/>
          <w:numId w:val="2"/>
        </w:numPr>
        <w:autoSpaceDE/>
        <w:autoSpaceDN/>
        <w:adjustRightInd/>
        <w:spacing w:before="0"/>
        <w:ind w:hanging="720"/>
        <w:rPr>
          <w:rFonts w:ascii="Arial" w:hAnsi="Arial" w:cs="Arial"/>
          <w:color w:val="auto"/>
          <w:sz w:val="22"/>
          <w:szCs w:val="22"/>
        </w:rPr>
      </w:pPr>
      <w:r w:rsidRPr="00421D0B">
        <w:rPr>
          <w:rStyle w:val="Heading2Char"/>
          <w:rFonts w:eastAsiaTheme="majorEastAsia" w:cs="Arial"/>
          <w:color w:val="auto"/>
          <w:sz w:val="22"/>
          <w:szCs w:val="22"/>
        </w:rPr>
        <w:t>What is the CMS Sharks MOU?</w:t>
      </w:r>
    </w:p>
    <w:p w:rsidR="00D378BA" w:rsidRPr="00421D0B" w:rsidRDefault="00D378BA" w:rsidP="00D378BA">
      <w:pPr>
        <w:jc w:val="both"/>
        <w:rPr>
          <w:rFonts w:cs="Arial"/>
          <w:sz w:val="22"/>
          <w:szCs w:val="22"/>
        </w:rPr>
      </w:pPr>
    </w:p>
    <w:p w:rsidR="00D378BA" w:rsidRPr="00421D0B" w:rsidRDefault="00D378BA" w:rsidP="00D378BA">
      <w:pPr>
        <w:jc w:val="both"/>
        <w:rPr>
          <w:rFonts w:cs="Arial"/>
          <w:sz w:val="22"/>
          <w:szCs w:val="22"/>
        </w:rPr>
      </w:pPr>
      <w:r w:rsidRPr="00421D0B">
        <w:rPr>
          <w:rFonts w:cs="Arial"/>
          <w:sz w:val="22"/>
          <w:szCs w:val="22"/>
        </w:rPr>
        <w:t>The Memorandum of Understanding on the Conservation of Migratory Sharks (Sharks MOU) commenced in 2010 to achieve or maintain a favourable conservation status for migratory sharks</w:t>
      </w:r>
      <w:r w:rsidRPr="00421D0B">
        <w:rPr>
          <w:rStyle w:val="FootnoteReference"/>
          <w:rFonts w:cs="Arial"/>
          <w:sz w:val="22"/>
          <w:szCs w:val="22"/>
        </w:rPr>
        <w:footnoteReference w:id="3"/>
      </w:r>
      <w:r w:rsidRPr="00421D0B">
        <w:rPr>
          <w:rFonts w:cs="Arial"/>
          <w:sz w:val="22"/>
          <w:szCs w:val="22"/>
        </w:rPr>
        <w:t xml:space="preserve"> based on the best available scientific information, taking into account the socio-economic and other values of these species for the people of the Signatories. The Sharks MOU aims to identify ways to address the main threats faced by sharks, mainly unsustainable catch and bycatch as well as habitat loss and degradation. The Sharks MOU represents a specialized inter-governmental agreement under the umbrella of CMS in accordance with Art IV (4) of the Convention.</w:t>
      </w:r>
    </w:p>
    <w:p w:rsidR="00D378BA" w:rsidRPr="00421D0B" w:rsidRDefault="00D378BA" w:rsidP="00D378BA">
      <w:pPr>
        <w:jc w:val="both"/>
        <w:rPr>
          <w:rFonts w:cs="Arial"/>
          <w:sz w:val="22"/>
          <w:szCs w:val="22"/>
        </w:rPr>
      </w:pPr>
    </w:p>
    <w:p w:rsidR="00D378BA" w:rsidRPr="00421D0B" w:rsidRDefault="00D378BA" w:rsidP="00D378BA">
      <w:pPr>
        <w:jc w:val="both"/>
        <w:rPr>
          <w:rFonts w:cs="Arial"/>
          <w:sz w:val="22"/>
          <w:szCs w:val="22"/>
        </w:rPr>
      </w:pPr>
      <w:r w:rsidRPr="00421D0B">
        <w:rPr>
          <w:rFonts w:cs="Arial"/>
          <w:sz w:val="22"/>
          <w:szCs w:val="22"/>
        </w:rPr>
        <w:t>It is global in scope as the Signatories are Range States</w:t>
      </w:r>
      <w:r w:rsidRPr="00421D0B">
        <w:rPr>
          <w:rStyle w:val="FootnoteReference"/>
          <w:rFonts w:cs="Arial"/>
          <w:sz w:val="22"/>
          <w:szCs w:val="22"/>
        </w:rPr>
        <w:footnoteReference w:id="4"/>
      </w:r>
      <w:r w:rsidRPr="00421D0B">
        <w:rPr>
          <w:rFonts w:cs="Arial"/>
          <w:sz w:val="22"/>
          <w:szCs w:val="22"/>
        </w:rPr>
        <w:t xml:space="preserve"> or regional. economic integration organizations</w:t>
      </w:r>
      <w:r w:rsidRPr="00421D0B">
        <w:rPr>
          <w:rStyle w:val="FootnoteReference"/>
          <w:rFonts w:cs="Arial"/>
          <w:sz w:val="22"/>
          <w:szCs w:val="22"/>
        </w:rPr>
        <w:footnoteReference w:id="5"/>
      </w:r>
      <w:r w:rsidRPr="00421D0B">
        <w:rPr>
          <w:rFonts w:cs="Arial"/>
          <w:sz w:val="22"/>
          <w:szCs w:val="22"/>
        </w:rPr>
        <w:t xml:space="preserve">. The Sharks MOU is young and still growing. At the end of 2017 there were 48 Signatories covering all regions of the world. The Sharks MOU is a non-legally binding instrument, but it demonstrates the political commitment of the Signatories to the conservation and sustainable management of sharks. </w:t>
      </w:r>
    </w:p>
    <w:p w:rsidR="00D378BA" w:rsidRPr="00421D0B" w:rsidRDefault="00D378BA" w:rsidP="00D378BA">
      <w:pPr>
        <w:jc w:val="both"/>
        <w:rPr>
          <w:rFonts w:cs="Arial"/>
          <w:sz w:val="22"/>
          <w:szCs w:val="22"/>
        </w:rPr>
      </w:pPr>
    </w:p>
    <w:p w:rsidR="00D378BA" w:rsidRPr="00421D0B" w:rsidRDefault="00D378BA" w:rsidP="00D378BA">
      <w:pPr>
        <w:pStyle w:val="Heading1"/>
        <w:widowControl/>
        <w:numPr>
          <w:ilvl w:val="0"/>
          <w:numId w:val="2"/>
        </w:numPr>
        <w:autoSpaceDE/>
        <w:autoSpaceDN/>
        <w:adjustRightInd/>
        <w:spacing w:before="0"/>
        <w:ind w:hanging="720"/>
        <w:rPr>
          <w:rFonts w:ascii="Arial" w:hAnsi="Arial" w:cs="Arial"/>
          <w:b/>
          <w:color w:val="auto"/>
          <w:sz w:val="22"/>
          <w:szCs w:val="22"/>
        </w:rPr>
      </w:pPr>
      <w:r w:rsidRPr="00421D0B">
        <w:rPr>
          <w:rStyle w:val="Heading1Char"/>
          <w:rFonts w:ascii="Arial" w:hAnsi="Arial" w:cs="Arial"/>
          <w:b/>
          <w:color w:val="auto"/>
          <w:sz w:val="22"/>
          <w:szCs w:val="22"/>
        </w:rPr>
        <w:t>Communication to Support the Objective of the Sharks MOU</w:t>
      </w:r>
    </w:p>
    <w:p w:rsidR="00D378BA" w:rsidRPr="00421D0B" w:rsidRDefault="00D378BA" w:rsidP="00D378BA">
      <w:pPr>
        <w:jc w:val="both"/>
        <w:rPr>
          <w:rFonts w:cs="Arial"/>
          <w:sz w:val="22"/>
          <w:szCs w:val="22"/>
        </w:rPr>
      </w:pPr>
    </w:p>
    <w:p w:rsidR="00D378BA" w:rsidRPr="00421D0B" w:rsidRDefault="00D378BA" w:rsidP="00D378BA">
      <w:pPr>
        <w:jc w:val="both"/>
        <w:rPr>
          <w:rFonts w:cs="Arial"/>
          <w:sz w:val="22"/>
          <w:szCs w:val="22"/>
        </w:rPr>
      </w:pPr>
      <w:r w:rsidRPr="00421D0B">
        <w:rPr>
          <w:rFonts w:cs="Arial"/>
          <w:sz w:val="22"/>
          <w:szCs w:val="22"/>
        </w:rPr>
        <w:t>Communication efforts are vital to support a number of the objectives of the Sharks MOU - such as to support implementation of the Sharks MOU, to increase public awareness of shark conservation issues, and to reinforce the reputation of the Sharks MOU amongst decision-makers as the leading, neutral and credible UN authority for shark conservation globally. The Sharks MOU’s strategic communication efforts will focus on working closely with key players on priority topics in order to:</w:t>
      </w:r>
    </w:p>
    <w:p w:rsidR="00D378BA" w:rsidRPr="00421D0B" w:rsidRDefault="00D378BA" w:rsidP="00D378BA">
      <w:pPr>
        <w:widowControl/>
        <w:autoSpaceDE/>
        <w:autoSpaceDN/>
        <w:adjustRightInd/>
        <w:spacing w:after="160" w:line="259" w:lineRule="auto"/>
        <w:rPr>
          <w:rFonts w:cs="Arial"/>
          <w:sz w:val="22"/>
          <w:szCs w:val="22"/>
        </w:rPr>
      </w:pPr>
    </w:p>
    <w:p w:rsidR="00D378BA" w:rsidRPr="00421D0B" w:rsidRDefault="00D378BA" w:rsidP="00D378BA">
      <w:pPr>
        <w:jc w:val="both"/>
        <w:rPr>
          <w:rFonts w:cs="Arial"/>
          <w:sz w:val="22"/>
          <w:szCs w:val="22"/>
        </w:rPr>
      </w:pPr>
    </w:p>
    <w:p w:rsidR="00D378BA" w:rsidRPr="00421D0B" w:rsidRDefault="00D378BA" w:rsidP="00906460">
      <w:pPr>
        <w:pStyle w:val="ListParagraph"/>
        <w:widowControl/>
        <w:numPr>
          <w:ilvl w:val="0"/>
          <w:numId w:val="4"/>
        </w:numPr>
        <w:autoSpaceDE/>
        <w:autoSpaceDN/>
        <w:adjustRightInd/>
        <w:spacing w:after="40"/>
        <w:ind w:left="714" w:hanging="357"/>
        <w:contextualSpacing w:val="0"/>
        <w:jc w:val="both"/>
        <w:rPr>
          <w:rFonts w:cs="Arial"/>
          <w:sz w:val="22"/>
          <w:szCs w:val="22"/>
        </w:rPr>
      </w:pPr>
      <w:r w:rsidRPr="00421D0B">
        <w:rPr>
          <w:rFonts w:cs="Arial"/>
          <w:b/>
          <w:sz w:val="22"/>
          <w:szCs w:val="22"/>
        </w:rPr>
        <w:lastRenderedPageBreak/>
        <w:t>Highlight the Achievements and Effectiveness of the Sharks MOU and its associated conservation plan</w:t>
      </w:r>
      <w:r w:rsidRPr="00421D0B">
        <w:rPr>
          <w:rFonts w:cs="Arial"/>
          <w:sz w:val="22"/>
          <w:szCs w:val="22"/>
        </w:rPr>
        <w:t xml:space="preserve"> - by consistently communicating the objectives and niche of the Sharks MOU and by showcasing successful activities underway to implement the Sharks MOU;</w:t>
      </w:r>
    </w:p>
    <w:p w:rsidR="00D378BA" w:rsidRPr="00421D0B" w:rsidRDefault="00D378BA" w:rsidP="00906460">
      <w:pPr>
        <w:pStyle w:val="ListParagraph"/>
        <w:widowControl/>
        <w:numPr>
          <w:ilvl w:val="0"/>
          <w:numId w:val="4"/>
        </w:numPr>
        <w:autoSpaceDE/>
        <w:autoSpaceDN/>
        <w:adjustRightInd/>
        <w:spacing w:after="40"/>
        <w:contextualSpacing w:val="0"/>
        <w:jc w:val="both"/>
        <w:rPr>
          <w:rFonts w:cs="Arial"/>
          <w:sz w:val="22"/>
          <w:szCs w:val="22"/>
        </w:rPr>
      </w:pPr>
      <w:r w:rsidRPr="00421D0B">
        <w:rPr>
          <w:rFonts w:cs="Arial"/>
          <w:b/>
          <w:sz w:val="22"/>
          <w:szCs w:val="22"/>
        </w:rPr>
        <w:t>Demonstrate the importance of the Sharks MOU</w:t>
      </w:r>
      <w:r w:rsidRPr="00421D0B">
        <w:rPr>
          <w:rFonts w:cs="Arial"/>
          <w:sz w:val="22"/>
          <w:szCs w:val="22"/>
        </w:rPr>
        <w:t xml:space="preserve"> as an instrument for conserving and managing sharks globally - by raising awareness of the successful examples of international cooperation and conservation actions which are taking place in the framework of the Sharks MOU, including capacity-building, support for research, cooperation with relevant organizations, development of guidelines and scientific recommendations. </w:t>
      </w:r>
    </w:p>
    <w:p w:rsidR="00D378BA" w:rsidRPr="00421D0B" w:rsidRDefault="00D378BA" w:rsidP="00906460">
      <w:pPr>
        <w:pStyle w:val="ListParagraph"/>
        <w:widowControl/>
        <w:numPr>
          <w:ilvl w:val="0"/>
          <w:numId w:val="4"/>
        </w:numPr>
        <w:autoSpaceDE/>
        <w:autoSpaceDN/>
        <w:adjustRightInd/>
        <w:spacing w:after="40"/>
        <w:contextualSpacing w:val="0"/>
        <w:jc w:val="both"/>
        <w:rPr>
          <w:rFonts w:cs="Arial"/>
          <w:sz w:val="22"/>
          <w:szCs w:val="22"/>
        </w:rPr>
      </w:pPr>
      <w:r w:rsidRPr="00421D0B">
        <w:rPr>
          <w:rFonts w:cs="Arial"/>
          <w:b/>
          <w:sz w:val="22"/>
          <w:szCs w:val="22"/>
        </w:rPr>
        <w:t>Convey Reasons Why Sharks Matter</w:t>
      </w:r>
      <w:r w:rsidRPr="00421D0B">
        <w:rPr>
          <w:rFonts w:cs="Arial"/>
          <w:sz w:val="22"/>
          <w:szCs w:val="22"/>
        </w:rPr>
        <w:t xml:space="preserve"> - including the different values attached to sharks, their significance for biological diversity, role in ecosystem services, and relevance for sustainable development - to generate interest in, and attention to, shark conservation, and to increase the level of priority given to shark conservation and management on the political agenda (both nationally and internationally);</w:t>
      </w:r>
      <w:r w:rsidRPr="00421D0B">
        <w:rPr>
          <w:rFonts w:cs="Arial"/>
          <w:b/>
          <w:sz w:val="22"/>
          <w:szCs w:val="22"/>
        </w:rPr>
        <w:t xml:space="preserve"> </w:t>
      </w:r>
    </w:p>
    <w:p w:rsidR="00D378BA" w:rsidRPr="00421D0B" w:rsidRDefault="00D378BA" w:rsidP="00D378BA">
      <w:pPr>
        <w:pStyle w:val="ListParagraph"/>
        <w:widowControl/>
        <w:numPr>
          <w:ilvl w:val="0"/>
          <w:numId w:val="4"/>
        </w:numPr>
        <w:autoSpaceDE/>
        <w:autoSpaceDN/>
        <w:adjustRightInd/>
        <w:jc w:val="both"/>
        <w:rPr>
          <w:rFonts w:cs="Arial"/>
          <w:sz w:val="22"/>
          <w:szCs w:val="22"/>
        </w:rPr>
      </w:pPr>
      <w:r w:rsidRPr="00421D0B">
        <w:rPr>
          <w:rFonts w:cs="Arial"/>
          <w:b/>
          <w:sz w:val="22"/>
          <w:szCs w:val="22"/>
        </w:rPr>
        <w:t>Draw Attention to Threats to Sharks</w:t>
      </w:r>
      <w:r w:rsidRPr="00421D0B">
        <w:rPr>
          <w:rFonts w:cs="Arial"/>
          <w:sz w:val="22"/>
          <w:szCs w:val="22"/>
        </w:rPr>
        <w:t xml:space="preserve"> - such as illegal and unsustainable catch and bycatch, habitat loss or marine debris - by outlining steps that can be taken to address the threats and ensure that any use is sustainable.</w:t>
      </w:r>
    </w:p>
    <w:p w:rsidR="00D378BA" w:rsidRPr="00421D0B" w:rsidRDefault="00D378BA" w:rsidP="00D378BA">
      <w:pPr>
        <w:jc w:val="both"/>
        <w:rPr>
          <w:rFonts w:cs="Arial"/>
          <w:sz w:val="22"/>
          <w:szCs w:val="22"/>
        </w:rPr>
      </w:pPr>
    </w:p>
    <w:p w:rsidR="00D378BA" w:rsidRPr="00421D0B" w:rsidRDefault="00D378BA" w:rsidP="00906460">
      <w:pPr>
        <w:spacing w:after="40"/>
        <w:jc w:val="both"/>
        <w:rPr>
          <w:rFonts w:cs="Arial"/>
          <w:sz w:val="22"/>
          <w:szCs w:val="22"/>
        </w:rPr>
      </w:pPr>
      <w:r w:rsidRPr="00421D0B">
        <w:rPr>
          <w:rFonts w:cs="Arial"/>
          <w:sz w:val="22"/>
          <w:szCs w:val="22"/>
        </w:rPr>
        <w:t>The Communication Strategy aims to:</w:t>
      </w:r>
    </w:p>
    <w:p w:rsidR="00D378BA" w:rsidRPr="00421D0B" w:rsidRDefault="00D378BA" w:rsidP="00906460">
      <w:pPr>
        <w:pStyle w:val="ListParagraph"/>
        <w:widowControl/>
        <w:numPr>
          <w:ilvl w:val="0"/>
          <w:numId w:val="3"/>
        </w:numPr>
        <w:autoSpaceDE/>
        <w:autoSpaceDN/>
        <w:adjustRightInd/>
        <w:spacing w:after="40"/>
        <w:ind w:left="714" w:hanging="357"/>
        <w:contextualSpacing w:val="0"/>
        <w:jc w:val="both"/>
        <w:rPr>
          <w:rFonts w:cs="Arial"/>
          <w:sz w:val="22"/>
          <w:szCs w:val="22"/>
        </w:rPr>
      </w:pPr>
      <w:r w:rsidRPr="00421D0B">
        <w:rPr>
          <w:rFonts w:cs="Arial"/>
          <w:sz w:val="22"/>
          <w:szCs w:val="22"/>
        </w:rPr>
        <w:t>Increase the number of Signatories and Cooperating Partners and reinforce the commitments made by existing Signatories and Cooperating Partners;</w:t>
      </w:r>
    </w:p>
    <w:p w:rsidR="00D378BA" w:rsidRPr="00421D0B" w:rsidRDefault="00D378BA" w:rsidP="00D378BA">
      <w:pPr>
        <w:pStyle w:val="ListParagraph"/>
        <w:widowControl/>
        <w:numPr>
          <w:ilvl w:val="0"/>
          <w:numId w:val="3"/>
        </w:numPr>
        <w:autoSpaceDE/>
        <w:autoSpaceDN/>
        <w:adjustRightInd/>
        <w:spacing w:after="40"/>
        <w:contextualSpacing w:val="0"/>
        <w:jc w:val="both"/>
        <w:rPr>
          <w:rFonts w:cs="Arial"/>
          <w:sz w:val="22"/>
          <w:szCs w:val="22"/>
        </w:rPr>
      </w:pPr>
      <w:r w:rsidRPr="00421D0B">
        <w:rPr>
          <w:rFonts w:cs="Arial"/>
          <w:sz w:val="22"/>
          <w:szCs w:val="22"/>
        </w:rPr>
        <w:t>Engage partners and mobilize resources for shark conservation and management;</w:t>
      </w:r>
    </w:p>
    <w:p w:rsidR="00D378BA" w:rsidRPr="00421D0B" w:rsidRDefault="00D378BA" w:rsidP="00D378BA">
      <w:pPr>
        <w:pStyle w:val="ListParagraph"/>
        <w:widowControl/>
        <w:numPr>
          <w:ilvl w:val="0"/>
          <w:numId w:val="3"/>
        </w:numPr>
        <w:autoSpaceDE/>
        <w:autoSpaceDN/>
        <w:adjustRightInd/>
        <w:spacing w:before="120" w:after="120"/>
        <w:jc w:val="both"/>
        <w:rPr>
          <w:rFonts w:cs="Arial"/>
          <w:sz w:val="22"/>
          <w:szCs w:val="22"/>
        </w:rPr>
      </w:pPr>
      <w:r w:rsidRPr="00421D0B">
        <w:rPr>
          <w:rFonts w:cs="Arial"/>
          <w:sz w:val="22"/>
          <w:szCs w:val="22"/>
        </w:rPr>
        <w:t>Enhance cooperation with relevant fisheries organizations, MEAs and Regional Seas Conventions and Action Plans.</w:t>
      </w:r>
    </w:p>
    <w:p w:rsidR="00D378BA" w:rsidRPr="00421D0B" w:rsidRDefault="00D378BA" w:rsidP="00D378BA">
      <w:pPr>
        <w:pStyle w:val="ListParagraph"/>
        <w:jc w:val="both"/>
        <w:rPr>
          <w:rFonts w:cs="Arial"/>
          <w:sz w:val="22"/>
          <w:szCs w:val="22"/>
        </w:rPr>
      </w:pPr>
    </w:p>
    <w:p w:rsidR="00D378BA" w:rsidRPr="00421D0B" w:rsidRDefault="00D378BA" w:rsidP="00F35B26">
      <w:pPr>
        <w:pStyle w:val="Heading1"/>
        <w:widowControl/>
        <w:numPr>
          <w:ilvl w:val="0"/>
          <w:numId w:val="2"/>
        </w:numPr>
        <w:autoSpaceDE/>
        <w:autoSpaceDN/>
        <w:adjustRightInd/>
        <w:spacing w:before="0"/>
        <w:ind w:hanging="720"/>
        <w:rPr>
          <w:rFonts w:ascii="Arial" w:hAnsi="Arial" w:cs="Arial"/>
          <w:b/>
          <w:color w:val="auto"/>
          <w:sz w:val="22"/>
          <w:szCs w:val="22"/>
        </w:rPr>
      </w:pPr>
      <w:r w:rsidRPr="00421D0B">
        <w:rPr>
          <w:rStyle w:val="Heading1Char"/>
          <w:rFonts w:ascii="Arial" w:hAnsi="Arial" w:cs="Arial"/>
          <w:b/>
          <w:color w:val="auto"/>
          <w:sz w:val="22"/>
          <w:szCs w:val="22"/>
        </w:rPr>
        <w:t>The Objectives of the Sharks MOU</w:t>
      </w:r>
    </w:p>
    <w:p w:rsidR="00D378BA" w:rsidRPr="00421D0B" w:rsidRDefault="00D378BA" w:rsidP="00D378BA">
      <w:pPr>
        <w:jc w:val="both"/>
        <w:rPr>
          <w:rFonts w:cs="Arial"/>
          <w:sz w:val="22"/>
          <w:szCs w:val="22"/>
        </w:rPr>
      </w:pPr>
    </w:p>
    <w:p w:rsidR="00D378BA" w:rsidRPr="00421D0B" w:rsidRDefault="00D378BA" w:rsidP="00D378BA">
      <w:pPr>
        <w:jc w:val="both"/>
        <w:rPr>
          <w:rFonts w:cs="Arial"/>
          <w:sz w:val="22"/>
          <w:szCs w:val="22"/>
          <w:shd w:val="clear" w:color="auto" w:fill="FFFFFF"/>
        </w:rPr>
      </w:pPr>
      <w:r w:rsidRPr="00421D0B">
        <w:rPr>
          <w:rFonts w:cs="Arial"/>
          <w:sz w:val="22"/>
          <w:szCs w:val="22"/>
        </w:rPr>
        <w:t xml:space="preserve">The overarching </w:t>
      </w:r>
      <w:r w:rsidRPr="00421D0B">
        <w:rPr>
          <w:rFonts w:cs="Arial"/>
          <w:sz w:val="22"/>
          <w:szCs w:val="22"/>
          <w:shd w:val="clear" w:color="auto" w:fill="FFFFFF"/>
        </w:rPr>
        <w:t>objective of the Sharks MOU is “to achieve and maintain a favourable conservation status for migratory sharks based on the best available scientific information, taking into account the socio-economic and other values of these species for the people of the Signatories.” (Sharks MOU text, paragraph 5).</w:t>
      </w:r>
    </w:p>
    <w:p w:rsidR="00D378BA" w:rsidRPr="00421D0B" w:rsidRDefault="00D378BA" w:rsidP="00D378BA">
      <w:pPr>
        <w:jc w:val="both"/>
        <w:rPr>
          <w:rFonts w:cs="Arial"/>
          <w:sz w:val="22"/>
          <w:szCs w:val="22"/>
          <w:shd w:val="clear" w:color="auto" w:fill="FFFFFF"/>
        </w:rPr>
      </w:pPr>
    </w:p>
    <w:p w:rsidR="00D378BA" w:rsidRPr="00421D0B" w:rsidRDefault="00D378BA" w:rsidP="00D378BA">
      <w:pPr>
        <w:spacing w:after="120"/>
        <w:jc w:val="both"/>
        <w:rPr>
          <w:rFonts w:cs="Arial"/>
          <w:sz w:val="22"/>
          <w:szCs w:val="22"/>
        </w:rPr>
      </w:pPr>
      <w:r w:rsidRPr="00421D0B">
        <w:rPr>
          <w:rFonts w:cs="Arial"/>
          <w:sz w:val="22"/>
          <w:szCs w:val="22"/>
          <w:shd w:val="clear" w:color="auto" w:fill="FFFFFF"/>
        </w:rPr>
        <w:t>Five further objectives form the foundation of the Conservation Plan:</w:t>
      </w:r>
    </w:p>
    <w:p w:rsidR="00D378BA" w:rsidRPr="00421D0B" w:rsidRDefault="00D378BA" w:rsidP="00D378BA">
      <w:pPr>
        <w:pStyle w:val="ListParagraph"/>
        <w:widowControl/>
        <w:numPr>
          <w:ilvl w:val="0"/>
          <w:numId w:val="5"/>
        </w:numPr>
        <w:autoSpaceDE/>
        <w:autoSpaceDN/>
        <w:adjustRightInd/>
        <w:spacing w:after="40"/>
        <w:contextualSpacing w:val="0"/>
        <w:jc w:val="both"/>
        <w:rPr>
          <w:rFonts w:cs="Arial"/>
          <w:sz w:val="22"/>
          <w:szCs w:val="22"/>
        </w:rPr>
      </w:pPr>
      <w:r w:rsidRPr="00421D0B">
        <w:rPr>
          <w:rFonts w:cs="Arial"/>
          <w:sz w:val="22"/>
          <w:szCs w:val="22"/>
        </w:rPr>
        <w:t>Improving understanding of migratory shark populations through research, monitoring and information exchange;</w:t>
      </w:r>
    </w:p>
    <w:p w:rsidR="00D378BA" w:rsidRPr="00421D0B" w:rsidRDefault="00D378BA" w:rsidP="00D378BA">
      <w:pPr>
        <w:pStyle w:val="ListParagraph"/>
        <w:widowControl/>
        <w:numPr>
          <w:ilvl w:val="0"/>
          <w:numId w:val="5"/>
        </w:numPr>
        <w:autoSpaceDE/>
        <w:autoSpaceDN/>
        <w:adjustRightInd/>
        <w:spacing w:after="40"/>
        <w:contextualSpacing w:val="0"/>
        <w:jc w:val="both"/>
        <w:rPr>
          <w:rFonts w:cs="Arial"/>
          <w:sz w:val="22"/>
          <w:szCs w:val="22"/>
        </w:rPr>
      </w:pPr>
      <w:r w:rsidRPr="00421D0B">
        <w:rPr>
          <w:rFonts w:cs="Arial"/>
          <w:sz w:val="22"/>
          <w:szCs w:val="22"/>
        </w:rPr>
        <w:t>Ensuring that directed and non-directed fisheries for shark are sustainable;</w:t>
      </w:r>
    </w:p>
    <w:p w:rsidR="00D378BA" w:rsidRPr="00421D0B" w:rsidRDefault="00D378BA" w:rsidP="00D378BA">
      <w:pPr>
        <w:pStyle w:val="ListParagraph"/>
        <w:widowControl/>
        <w:numPr>
          <w:ilvl w:val="0"/>
          <w:numId w:val="5"/>
        </w:numPr>
        <w:autoSpaceDE/>
        <w:autoSpaceDN/>
        <w:adjustRightInd/>
        <w:spacing w:after="40"/>
        <w:contextualSpacing w:val="0"/>
        <w:jc w:val="both"/>
        <w:rPr>
          <w:rFonts w:cs="Arial"/>
          <w:sz w:val="22"/>
          <w:szCs w:val="22"/>
        </w:rPr>
      </w:pPr>
      <w:r w:rsidRPr="00421D0B">
        <w:rPr>
          <w:rFonts w:cs="Arial"/>
          <w:sz w:val="22"/>
          <w:szCs w:val="22"/>
        </w:rPr>
        <w:t>Ensuring to the extent practicable the protection of critical habitats and migratory corridors and critical life stages of sharks;</w:t>
      </w:r>
    </w:p>
    <w:p w:rsidR="00D378BA" w:rsidRPr="00421D0B" w:rsidRDefault="00D378BA" w:rsidP="00D378BA">
      <w:pPr>
        <w:pStyle w:val="ListParagraph"/>
        <w:widowControl/>
        <w:numPr>
          <w:ilvl w:val="0"/>
          <w:numId w:val="5"/>
        </w:numPr>
        <w:autoSpaceDE/>
        <w:autoSpaceDN/>
        <w:adjustRightInd/>
        <w:spacing w:after="40"/>
        <w:contextualSpacing w:val="0"/>
        <w:jc w:val="both"/>
        <w:rPr>
          <w:rFonts w:cs="Arial"/>
          <w:sz w:val="22"/>
          <w:szCs w:val="22"/>
        </w:rPr>
      </w:pPr>
      <w:r w:rsidRPr="00421D0B">
        <w:rPr>
          <w:rFonts w:cs="Arial"/>
          <w:sz w:val="22"/>
          <w:szCs w:val="22"/>
        </w:rPr>
        <w:t>Increasing public awareness of threats to sharks and their habitats, and enhance public participation in conservation activities; and</w:t>
      </w:r>
    </w:p>
    <w:p w:rsidR="00D378BA" w:rsidRPr="00421D0B" w:rsidRDefault="00D378BA" w:rsidP="00D378BA">
      <w:pPr>
        <w:pStyle w:val="ListParagraph"/>
        <w:widowControl/>
        <w:numPr>
          <w:ilvl w:val="0"/>
          <w:numId w:val="5"/>
        </w:numPr>
        <w:autoSpaceDE/>
        <w:autoSpaceDN/>
        <w:adjustRightInd/>
        <w:spacing w:before="120" w:after="120"/>
        <w:jc w:val="both"/>
        <w:rPr>
          <w:rFonts w:cs="Arial"/>
          <w:sz w:val="22"/>
          <w:szCs w:val="22"/>
        </w:rPr>
      </w:pPr>
      <w:r w:rsidRPr="00421D0B">
        <w:rPr>
          <w:rFonts w:cs="Arial"/>
          <w:sz w:val="22"/>
          <w:szCs w:val="22"/>
        </w:rPr>
        <w:t>Enhancing national, regional and international cooperation.</w:t>
      </w:r>
    </w:p>
    <w:p w:rsidR="00D378BA" w:rsidRPr="00421D0B" w:rsidRDefault="00D378BA" w:rsidP="00D378BA">
      <w:pPr>
        <w:widowControl/>
        <w:autoSpaceDE/>
        <w:autoSpaceDN/>
        <w:adjustRightInd/>
        <w:spacing w:after="160" w:line="259" w:lineRule="auto"/>
        <w:rPr>
          <w:rFonts w:cs="Arial"/>
          <w:sz w:val="22"/>
          <w:szCs w:val="22"/>
        </w:rPr>
      </w:pPr>
      <w:r w:rsidRPr="00421D0B">
        <w:rPr>
          <w:rFonts w:cs="Arial"/>
          <w:sz w:val="22"/>
          <w:szCs w:val="22"/>
        </w:rPr>
        <w:br w:type="page"/>
      </w:r>
    </w:p>
    <w:p w:rsidR="00D378BA" w:rsidRPr="00421D0B" w:rsidRDefault="00D378BA" w:rsidP="00D378BA">
      <w:pPr>
        <w:jc w:val="both"/>
        <w:rPr>
          <w:rFonts w:cs="Arial"/>
          <w:sz w:val="22"/>
          <w:szCs w:val="22"/>
        </w:rPr>
      </w:pPr>
      <w:r w:rsidRPr="00421D0B">
        <w:rPr>
          <w:rFonts w:cs="Arial"/>
          <w:sz w:val="22"/>
          <w:szCs w:val="22"/>
        </w:rPr>
        <w:lastRenderedPageBreak/>
        <w:t>The conservation and management of sharks and their habitats has an impact on a number of international policy areas, especially those relevant to fisheries, sustainable development and biodiversity. For development to be sustainable, it must consider the needs of people, as well as the environments in which they live - of which wild animals, including sharks, are an integral part. Together with the CMS Family and the other biodiversity-related MEAs, the Sharks MOU contributes to the SDGs by helping to balance the conservation and sustainable use of sharks - as well as the protection of their critical habitats, by recognizing the different values attached to sharks and the livelihoods they support.</w:t>
      </w:r>
    </w:p>
    <w:p w:rsidR="00D378BA" w:rsidRPr="00421D0B" w:rsidRDefault="00D378BA" w:rsidP="00D378BA">
      <w:pPr>
        <w:jc w:val="both"/>
        <w:rPr>
          <w:rFonts w:cs="Arial"/>
          <w:sz w:val="22"/>
          <w:szCs w:val="22"/>
        </w:rPr>
      </w:pPr>
    </w:p>
    <w:p w:rsidR="00D378BA" w:rsidRPr="00421D0B" w:rsidRDefault="00D378BA" w:rsidP="00D378BA">
      <w:pPr>
        <w:pStyle w:val="Heading1"/>
        <w:widowControl/>
        <w:numPr>
          <w:ilvl w:val="0"/>
          <w:numId w:val="2"/>
        </w:numPr>
        <w:autoSpaceDE/>
        <w:autoSpaceDN/>
        <w:adjustRightInd/>
        <w:spacing w:before="0"/>
        <w:ind w:hanging="720"/>
        <w:rPr>
          <w:rFonts w:ascii="Arial" w:hAnsi="Arial" w:cs="Arial"/>
          <w:b/>
          <w:color w:val="auto"/>
          <w:sz w:val="22"/>
          <w:szCs w:val="22"/>
        </w:rPr>
      </w:pPr>
      <w:r w:rsidRPr="00421D0B">
        <w:rPr>
          <w:rFonts w:ascii="Arial" w:hAnsi="Arial" w:cs="Arial"/>
          <w:b/>
          <w:color w:val="auto"/>
          <w:sz w:val="22"/>
          <w:szCs w:val="22"/>
        </w:rPr>
        <w:t>Defining the Niche of the Sharks MOU</w:t>
      </w:r>
    </w:p>
    <w:p w:rsidR="00D378BA" w:rsidRPr="00421D0B" w:rsidRDefault="00D378BA" w:rsidP="00D378BA">
      <w:pPr>
        <w:jc w:val="both"/>
        <w:rPr>
          <w:rFonts w:cs="Arial"/>
          <w:sz w:val="22"/>
          <w:szCs w:val="22"/>
        </w:rPr>
      </w:pPr>
    </w:p>
    <w:p w:rsidR="00D378BA" w:rsidRPr="00421D0B" w:rsidRDefault="00D378BA" w:rsidP="00D378BA">
      <w:pPr>
        <w:pStyle w:val="ListParagraph"/>
        <w:widowControl/>
        <w:numPr>
          <w:ilvl w:val="0"/>
          <w:numId w:val="4"/>
        </w:numPr>
        <w:autoSpaceDE/>
        <w:autoSpaceDN/>
        <w:adjustRightInd/>
        <w:spacing w:after="120"/>
        <w:contextualSpacing w:val="0"/>
        <w:jc w:val="both"/>
        <w:rPr>
          <w:rFonts w:cs="Arial"/>
          <w:b/>
          <w:sz w:val="22"/>
          <w:szCs w:val="22"/>
        </w:rPr>
      </w:pPr>
      <w:r w:rsidRPr="00421D0B">
        <w:rPr>
          <w:rFonts w:cs="Arial"/>
          <w:b/>
          <w:sz w:val="22"/>
          <w:szCs w:val="22"/>
        </w:rPr>
        <w:t>Bridging Conservation and Sustainable Use:</w:t>
      </w:r>
    </w:p>
    <w:p w:rsidR="00D378BA" w:rsidRPr="00421D0B" w:rsidRDefault="00D378BA" w:rsidP="00D378BA">
      <w:pPr>
        <w:pStyle w:val="ListParagraph"/>
        <w:spacing w:after="120"/>
        <w:contextualSpacing w:val="0"/>
        <w:jc w:val="both"/>
        <w:rPr>
          <w:rFonts w:cs="Arial"/>
          <w:sz w:val="22"/>
          <w:szCs w:val="22"/>
        </w:rPr>
      </w:pPr>
      <w:r w:rsidRPr="00421D0B">
        <w:rPr>
          <w:rFonts w:cs="Arial"/>
          <w:sz w:val="22"/>
          <w:szCs w:val="22"/>
        </w:rPr>
        <w:t xml:space="preserve">The Sharks MOU has a strong focus on both the protection of and the sustainable use of sharks. Its overall goal, to maintain and improve the conservation status of sharks, also recognizes the economic needs of Range States. To contribute to the sustainable management of shark fisheries, the Sharks MOU is mandated to cooperate with relevant fisheries organizations. In this context, the Sharks MOU has the role to promote its decisions taken from an ecosystem perspective on the conservation and management of sharks within fisheries fora.  </w:t>
      </w:r>
    </w:p>
    <w:p w:rsidR="00D378BA" w:rsidRPr="00421D0B" w:rsidRDefault="00D378BA" w:rsidP="00D378BA">
      <w:pPr>
        <w:pStyle w:val="ListParagraph"/>
        <w:widowControl/>
        <w:numPr>
          <w:ilvl w:val="0"/>
          <w:numId w:val="4"/>
        </w:numPr>
        <w:autoSpaceDE/>
        <w:autoSpaceDN/>
        <w:adjustRightInd/>
        <w:spacing w:after="120"/>
        <w:contextualSpacing w:val="0"/>
        <w:jc w:val="both"/>
        <w:rPr>
          <w:rFonts w:cs="Arial"/>
          <w:b/>
          <w:sz w:val="22"/>
          <w:szCs w:val="22"/>
        </w:rPr>
      </w:pPr>
      <w:r w:rsidRPr="00421D0B">
        <w:rPr>
          <w:rFonts w:cs="Arial"/>
          <w:b/>
          <w:sz w:val="22"/>
          <w:szCs w:val="22"/>
        </w:rPr>
        <w:t xml:space="preserve">Unique Global Platform for Chondrichthyan Species: </w:t>
      </w:r>
    </w:p>
    <w:p w:rsidR="00D378BA" w:rsidRPr="00421D0B" w:rsidRDefault="00D378BA" w:rsidP="00D378BA">
      <w:pPr>
        <w:pStyle w:val="ListParagraph"/>
        <w:spacing w:after="120"/>
        <w:contextualSpacing w:val="0"/>
        <w:jc w:val="both"/>
        <w:rPr>
          <w:rFonts w:cs="Arial"/>
          <w:sz w:val="22"/>
          <w:szCs w:val="22"/>
        </w:rPr>
      </w:pPr>
      <w:r w:rsidRPr="00421D0B">
        <w:rPr>
          <w:rFonts w:cs="Arial"/>
          <w:sz w:val="22"/>
          <w:szCs w:val="22"/>
        </w:rPr>
        <w:t>The Sharks MOU is the only inter-governmental instrument dedicated exclusively to the international conservation of chondrichthyan species listed under Annex I of the MOU, as well as their natural habitats. The agreement helps to elevate the policy relevance of sharks and habitat conservation both nationally and internationally on a global level. It complements and supports other global agreements and conventions, especially those working on issues related to fisheries, biodiversity and habitat conservation – including CMS, CITES, CBD, RSC and AP, FAO and RFBs. Furthermore, it enhances the exchange of information and makes recommendations to Range States and other relevant fora on conservation and fisheries management to the benefit of sharks from an ecosystem perspective.</w:t>
      </w:r>
    </w:p>
    <w:p w:rsidR="00D378BA" w:rsidRPr="00421D0B" w:rsidRDefault="00D378BA" w:rsidP="00D378BA">
      <w:pPr>
        <w:pStyle w:val="ListParagraph"/>
        <w:widowControl/>
        <w:numPr>
          <w:ilvl w:val="0"/>
          <w:numId w:val="4"/>
        </w:numPr>
        <w:autoSpaceDE/>
        <w:autoSpaceDN/>
        <w:adjustRightInd/>
        <w:spacing w:before="120" w:after="120"/>
        <w:jc w:val="both"/>
        <w:rPr>
          <w:rFonts w:cs="Arial"/>
          <w:b/>
          <w:sz w:val="22"/>
          <w:szCs w:val="22"/>
        </w:rPr>
      </w:pPr>
      <w:r w:rsidRPr="00421D0B">
        <w:rPr>
          <w:rFonts w:cs="Arial"/>
          <w:b/>
          <w:sz w:val="22"/>
          <w:szCs w:val="22"/>
        </w:rPr>
        <w:t>Supporting Signatories and Range States with implementation:</w:t>
      </w:r>
    </w:p>
    <w:p w:rsidR="00D378BA" w:rsidRPr="00421D0B" w:rsidRDefault="00D378BA" w:rsidP="00D378BA">
      <w:pPr>
        <w:ind w:left="720"/>
        <w:jc w:val="both"/>
        <w:rPr>
          <w:rFonts w:cs="Arial"/>
          <w:sz w:val="22"/>
          <w:szCs w:val="22"/>
        </w:rPr>
      </w:pPr>
      <w:r w:rsidRPr="00421D0B">
        <w:rPr>
          <w:rFonts w:cs="Arial"/>
          <w:sz w:val="22"/>
          <w:szCs w:val="22"/>
        </w:rPr>
        <w:t xml:space="preserve">Implementation is key for the success of the Sharks MOU. Therefore, the Sharks MOU offers a network of experts and partners to support Range States with the implementation of their commitments under the Sharks MOU. Through international and regional cooperation, it facilitates the exchange of knowledge, methodologies, policies and concepts. </w:t>
      </w:r>
    </w:p>
    <w:p w:rsidR="00D378BA" w:rsidRPr="00421D0B" w:rsidRDefault="00D378BA" w:rsidP="00D378BA">
      <w:pPr>
        <w:ind w:left="720"/>
        <w:jc w:val="both"/>
        <w:rPr>
          <w:rFonts w:cs="Arial"/>
          <w:sz w:val="22"/>
          <w:szCs w:val="22"/>
        </w:rPr>
      </w:pPr>
    </w:p>
    <w:p w:rsidR="00D378BA" w:rsidRPr="00421D0B" w:rsidRDefault="00D378BA" w:rsidP="00D378BA">
      <w:pPr>
        <w:pStyle w:val="Heading1"/>
        <w:widowControl/>
        <w:numPr>
          <w:ilvl w:val="0"/>
          <w:numId w:val="2"/>
        </w:numPr>
        <w:autoSpaceDE/>
        <w:autoSpaceDN/>
        <w:adjustRightInd/>
        <w:spacing w:before="0"/>
        <w:ind w:hanging="720"/>
        <w:rPr>
          <w:rFonts w:ascii="Arial" w:hAnsi="Arial" w:cs="Arial"/>
          <w:b/>
          <w:color w:val="auto"/>
          <w:sz w:val="22"/>
          <w:szCs w:val="22"/>
        </w:rPr>
      </w:pPr>
      <w:r w:rsidRPr="00421D0B">
        <w:rPr>
          <w:rFonts w:ascii="Arial" w:hAnsi="Arial" w:cs="Arial"/>
          <w:b/>
          <w:color w:val="auto"/>
          <w:sz w:val="22"/>
          <w:szCs w:val="22"/>
        </w:rPr>
        <w:t>Key Players</w:t>
      </w:r>
    </w:p>
    <w:p w:rsidR="00D378BA" w:rsidRPr="00421D0B" w:rsidRDefault="00D378BA" w:rsidP="00D378BA">
      <w:pPr>
        <w:rPr>
          <w:rFonts w:cs="Arial"/>
          <w:sz w:val="22"/>
          <w:szCs w:val="22"/>
        </w:rPr>
      </w:pPr>
    </w:p>
    <w:p w:rsidR="00D378BA" w:rsidRPr="00421D0B" w:rsidRDefault="00D378BA" w:rsidP="00D378BA">
      <w:pPr>
        <w:jc w:val="both"/>
        <w:rPr>
          <w:rFonts w:cs="Arial"/>
          <w:sz w:val="22"/>
          <w:szCs w:val="22"/>
        </w:rPr>
      </w:pPr>
      <w:r w:rsidRPr="00421D0B">
        <w:rPr>
          <w:rFonts w:cs="Arial"/>
          <w:sz w:val="22"/>
          <w:szCs w:val="22"/>
        </w:rPr>
        <w:t>As an inter-governmental instrument established to foster international cooperation amongst countries and other stakeholders, the Sharks MOU brings together a community of actors that are all dedicated to the conservation and management of sharks globally. These actors are often involved as strategic partners in communication but can also be target audiences for communication activities.</w:t>
      </w:r>
    </w:p>
    <w:p w:rsidR="00D378BA" w:rsidRPr="00421D0B" w:rsidRDefault="00D378BA" w:rsidP="00D378BA">
      <w:pPr>
        <w:jc w:val="both"/>
        <w:rPr>
          <w:rFonts w:cs="Arial"/>
          <w:sz w:val="22"/>
          <w:szCs w:val="22"/>
        </w:rPr>
      </w:pPr>
    </w:p>
    <w:p w:rsidR="00D378BA" w:rsidRPr="00421D0B" w:rsidRDefault="00D378BA" w:rsidP="00D378BA">
      <w:pPr>
        <w:widowControl/>
        <w:autoSpaceDE/>
        <w:autoSpaceDN/>
        <w:adjustRightInd/>
        <w:spacing w:after="160" w:line="259" w:lineRule="auto"/>
        <w:rPr>
          <w:rFonts w:cs="Arial"/>
          <w:bCs/>
          <w:sz w:val="22"/>
          <w:szCs w:val="22"/>
          <w:u w:val="single"/>
        </w:rPr>
      </w:pPr>
      <w:r w:rsidRPr="00421D0B">
        <w:rPr>
          <w:rFonts w:cs="Arial"/>
          <w:b/>
          <w:sz w:val="22"/>
          <w:szCs w:val="22"/>
          <w:u w:val="single"/>
        </w:rPr>
        <w:br w:type="page"/>
      </w:r>
    </w:p>
    <w:p w:rsidR="00D378BA" w:rsidRPr="00421D0B" w:rsidRDefault="00D378BA" w:rsidP="00D378BA">
      <w:pPr>
        <w:pStyle w:val="Heading2"/>
        <w:rPr>
          <w:rFonts w:cs="Arial"/>
          <w:b w:val="0"/>
          <w:sz w:val="22"/>
          <w:szCs w:val="22"/>
          <w:u w:val="single"/>
        </w:rPr>
      </w:pPr>
      <w:r w:rsidRPr="00421D0B">
        <w:rPr>
          <w:rFonts w:cs="Arial"/>
          <w:b w:val="0"/>
          <w:sz w:val="22"/>
          <w:szCs w:val="22"/>
          <w:u w:val="single"/>
        </w:rPr>
        <w:lastRenderedPageBreak/>
        <w:t>Main Communicators:</w:t>
      </w:r>
    </w:p>
    <w:p w:rsidR="00D378BA" w:rsidRPr="00421D0B" w:rsidRDefault="00D378BA" w:rsidP="00D378BA">
      <w:pPr>
        <w:jc w:val="both"/>
        <w:rPr>
          <w:rFonts w:cs="Arial"/>
          <w:sz w:val="22"/>
          <w:szCs w:val="22"/>
        </w:rPr>
      </w:pPr>
    </w:p>
    <w:p w:rsidR="00D378BA" w:rsidRPr="00421D0B" w:rsidRDefault="00D378BA" w:rsidP="00D378BA">
      <w:pPr>
        <w:jc w:val="both"/>
        <w:rPr>
          <w:rFonts w:cs="Arial"/>
          <w:sz w:val="22"/>
          <w:szCs w:val="22"/>
        </w:rPr>
      </w:pPr>
      <w:r w:rsidRPr="00421D0B">
        <w:rPr>
          <w:rFonts w:cs="Arial"/>
          <w:sz w:val="22"/>
          <w:szCs w:val="22"/>
        </w:rPr>
        <w:t>The main communication actors are:</w:t>
      </w:r>
    </w:p>
    <w:p w:rsidR="00D378BA" w:rsidRPr="00421D0B" w:rsidRDefault="00D378BA" w:rsidP="00D378BA">
      <w:pPr>
        <w:jc w:val="both"/>
        <w:rPr>
          <w:rFonts w:cs="Arial"/>
          <w:sz w:val="22"/>
          <w:szCs w:val="22"/>
        </w:rPr>
      </w:pPr>
    </w:p>
    <w:p w:rsidR="00D378BA" w:rsidRPr="00421D0B" w:rsidRDefault="00D378BA" w:rsidP="00D378BA">
      <w:pPr>
        <w:pStyle w:val="ListParagraph"/>
        <w:widowControl/>
        <w:numPr>
          <w:ilvl w:val="0"/>
          <w:numId w:val="1"/>
        </w:numPr>
        <w:autoSpaceDE/>
        <w:autoSpaceDN/>
        <w:adjustRightInd/>
        <w:spacing w:line="360" w:lineRule="auto"/>
        <w:jc w:val="both"/>
        <w:rPr>
          <w:rFonts w:cs="Arial"/>
          <w:sz w:val="22"/>
          <w:szCs w:val="22"/>
        </w:rPr>
      </w:pPr>
      <w:r w:rsidRPr="00421D0B">
        <w:rPr>
          <w:rFonts w:cs="Arial"/>
          <w:sz w:val="22"/>
          <w:szCs w:val="22"/>
        </w:rPr>
        <w:t>Signatories</w:t>
      </w:r>
    </w:p>
    <w:p w:rsidR="00D378BA" w:rsidRPr="00421D0B" w:rsidRDefault="00D378BA" w:rsidP="00D378BA">
      <w:pPr>
        <w:pStyle w:val="ListParagraph"/>
        <w:spacing w:after="120"/>
        <w:contextualSpacing w:val="0"/>
        <w:jc w:val="both"/>
        <w:rPr>
          <w:rFonts w:cs="Arial"/>
          <w:sz w:val="22"/>
          <w:szCs w:val="22"/>
        </w:rPr>
      </w:pPr>
      <w:r w:rsidRPr="00421D0B">
        <w:rPr>
          <w:rFonts w:cs="Arial"/>
          <w:sz w:val="22"/>
          <w:szCs w:val="22"/>
        </w:rPr>
        <w:t>The Signatories of the Sharks MOU are represented by appointed Focal Points (FPs) in the responsible ministries or other institutions in their countries. Focal Points are, in accordance with paragraph 15 of the Sharks MOU, the central person within the government with whom to communicate. A Focal Point would normally communicate with other Focal Points, representatives of other Range States and with the Secretariat.</w:t>
      </w:r>
    </w:p>
    <w:p w:rsidR="00D378BA" w:rsidRPr="00421D0B" w:rsidRDefault="00D378BA" w:rsidP="00D378BA">
      <w:pPr>
        <w:pStyle w:val="ListParagraph"/>
        <w:widowControl/>
        <w:numPr>
          <w:ilvl w:val="0"/>
          <w:numId w:val="1"/>
        </w:numPr>
        <w:autoSpaceDE/>
        <w:autoSpaceDN/>
        <w:adjustRightInd/>
        <w:spacing w:before="120" w:after="120" w:line="360" w:lineRule="auto"/>
        <w:jc w:val="both"/>
        <w:rPr>
          <w:rFonts w:cs="Arial"/>
          <w:sz w:val="22"/>
          <w:szCs w:val="22"/>
        </w:rPr>
      </w:pPr>
      <w:r w:rsidRPr="00421D0B">
        <w:rPr>
          <w:rFonts w:cs="Arial"/>
          <w:sz w:val="22"/>
          <w:szCs w:val="22"/>
        </w:rPr>
        <w:t>The Secretariat</w:t>
      </w:r>
    </w:p>
    <w:p w:rsidR="00D378BA" w:rsidRPr="00421D0B" w:rsidRDefault="00D378BA" w:rsidP="00D378BA">
      <w:pPr>
        <w:pStyle w:val="ListParagraph"/>
        <w:spacing w:after="120"/>
        <w:contextualSpacing w:val="0"/>
        <w:jc w:val="both"/>
        <w:rPr>
          <w:rFonts w:cs="Arial"/>
          <w:sz w:val="22"/>
          <w:szCs w:val="22"/>
        </w:rPr>
      </w:pPr>
      <w:r w:rsidRPr="00421D0B">
        <w:rPr>
          <w:rFonts w:cs="Arial"/>
          <w:sz w:val="22"/>
          <w:szCs w:val="22"/>
        </w:rPr>
        <w:t xml:space="preserve">The Secretariat, as a communication actor has a key facilitation role in bringing the different key players together and to provide the tools and international guidance which is needed to support the overall communication efforts. Furthermore, the Secretariat is in charge of raising awareness of threats to sharks and conservation needs in general. The Secretariat is also a key communicator in the context of engaging with other relevant organizations and partners as well as the scientific community. </w:t>
      </w:r>
    </w:p>
    <w:p w:rsidR="00D378BA" w:rsidRPr="00421D0B" w:rsidRDefault="00D378BA" w:rsidP="00D378BA">
      <w:pPr>
        <w:pStyle w:val="ListParagraph"/>
        <w:widowControl/>
        <w:numPr>
          <w:ilvl w:val="0"/>
          <w:numId w:val="1"/>
        </w:numPr>
        <w:autoSpaceDE/>
        <w:autoSpaceDN/>
        <w:adjustRightInd/>
        <w:spacing w:before="120" w:after="120" w:line="360" w:lineRule="auto"/>
        <w:jc w:val="both"/>
        <w:rPr>
          <w:rFonts w:cs="Arial"/>
          <w:sz w:val="22"/>
          <w:szCs w:val="22"/>
        </w:rPr>
      </w:pPr>
      <w:r w:rsidRPr="00421D0B">
        <w:rPr>
          <w:rFonts w:cs="Arial"/>
          <w:sz w:val="22"/>
          <w:szCs w:val="22"/>
        </w:rPr>
        <w:t xml:space="preserve">Cooperating Partners </w:t>
      </w:r>
    </w:p>
    <w:p w:rsidR="00D378BA" w:rsidRPr="00421D0B" w:rsidRDefault="00D378BA" w:rsidP="00D378BA">
      <w:pPr>
        <w:pStyle w:val="ListParagraph"/>
        <w:spacing w:after="120"/>
        <w:contextualSpacing w:val="0"/>
        <w:jc w:val="both"/>
        <w:rPr>
          <w:rFonts w:cs="Arial"/>
          <w:sz w:val="22"/>
          <w:szCs w:val="22"/>
        </w:rPr>
      </w:pPr>
      <w:r w:rsidRPr="00421D0B">
        <w:rPr>
          <w:rFonts w:cs="Arial"/>
          <w:sz w:val="22"/>
          <w:szCs w:val="22"/>
        </w:rPr>
        <w:t xml:space="preserve">Cooperating Partners also play a key role in communicating widely the objectives of the Sharks MOU, threats to sharks, conservation needs, knowledge about sharks and research needs. </w:t>
      </w:r>
    </w:p>
    <w:p w:rsidR="00D378BA" w:rsidRPr="00421D0B" w:rsidRDefault="00D378BA" w:rsidP="00D378BA">
      <w:pPr>
        <w:pStyle w:val="ListParagraph"/>
        <w:widowControl/>
        <w:numPr>
          <w:ilvl w:val="0"/>
          <w:numId w:val="1"/>
        </w:numPr>
        <w:autoSpaceDE/>
        <w:autoSpaceDN/>
        <w:adjustRightInd/>
        <w:spacing w:before="120" w:after="120" w:line="360" w:lineRule="auto"/>
        <w:jc w:val="both"/>
        <w:rPr>
          <w:rFonts w:cs="Arial"/>
          <w:sz w:val="22"/>
          <w:szCs w:val="22"/>
        </w:rPr>
      </w:pPr>
      <w:r w:rsidRPr="00421D0B">
        <w:rPr>
          <w:rFonts w:cs="Arial"/>
          <w:sz w:val="22"/>
          <w:szCs w:val="22"/>
        </w:rPr>
        <w:t>CMS</w:t>
      </w:r>
    </w:p>
    <w:p w:rsidR="00D378BA" w:rsidRPr="00421D0B" w:rsidRDefault="00D378BA" w:rsidP="00D378BA">
      <w:pPr>
        <w:pStyle w:val="ListParagraph"/>
        <w:jc w:val="both"/>
        <w:rPr>
          <w:rFonts w:cs="Arial"/>
          <w:sz w:val="22"/>
          <w:szCs w:val="22"/>
        </w:rPr>
      </w:pPr>
      <w:r w:rsidRPr="00421D0B">
        <w:rPr>
          <w:rFonts w:cs="Arial"/>
          <w:sz w:val="22"/>
          <w:szCs w:val="22"/>
        </w:rPr>
        <w:t>As framework and mother Convention of the Sharks MOU, CMS has the role to support and promote activities and objectives of the Sharks MOU.</w:t>
      </w:r>
    </w:p>
    <w:p w:rsidR="00D378BA" w:rsidRPr="00421D0B" w:rsidRDefault="00D378BA" w:rsidP="00D378BA">
      <w:pPr>
        <w:jc w:val="both"/>
        <w:rPr>
          <w:rFonts w:cs="Arial"/>
          <w:sz w:val="22"/>
          <w:szCs w:val="22"/>
        </w:rPr>
      </w:pPr>
    </w:p>
    <w:p w:rsidR="00D378BA" w:rsidRPr="00421D0B" w:rsidRDefault="00D378BA" w:rsidP="00D378BA">
      <w:pPr>
        <w:jc w:val="both"/>
        <w:rPr>
          <w:rFonts w:cs="Arial"/>
          <w:sz w:val="22"/>
          <w:szCs w:val="22"/>
        </w:rPr>
      </w:pPr>
      <w:r w:rsidRPr="00421D0B">
        <w:rPr>
          <w:rFonts w:cs="Arial"/>
          <w:sz w:val="22"/>
          <w:szCs w:val="22"/>
        </w:rPr>
        <w:t>It is important to note, that all of the above key actors might act as executors of communication activities and take the role of strategic partner, advocate, or even intermediary - while depending on the context, they can also be target groups for communication efforts.</w:t>
      </w:r>
    </w:p>
    <w:p w:rsidR="00D378BA" w:rsidRPr="00421D0B" w:rsidRDefault="00D378BA" w:rsidP="00D378BA">
      <w:pPr>
        <w:jc w:val="both"/>
        <w:rPr>
          <w:rFonts w:cs="Arial"/>
          <w:sz w:val="22"/>
          <w:szCs w:val="22"/>
        </w:rPr>
      </w:pPr>
    </w:p>
    <w:p w:rsidR="00D378BA" w:rsidRPr="00421D0B" w:rsidRDefault="00D378BA" w:rsidP="00D378BA">
      <w:pPr>
        <w:pStyle w:val="Heading2"/>
        <w:spacing w:after="120"/>
        <w:rPr>
          <w:rFonts w:cs="Arial"/>
          <w:b w:val="0"/>
          <w:sz w:val="22"/>
          <w:szCs w:val="22"/>
          <w:u w:val="single"/>
        </w:rPr>
      </w:pPr>
      <w:r w:rsidRPr="00421D0B">
        <w:rPr>
          <w:rFonts w:cs="Arial"/>
          <w:b w:val="0"/>
          <w:sz w:val="22"/>
          <w:szCs w:val="22"/>
          <w:u w:val="single"/>
        </w:rPr>
        <w:t>Target Groups:</w:t>
      </w:r>
    </w:p>
    <w:p w:rsidR="00D378BA" w:rsidRPr="00421D0B" w:rsidRDefault="00D378BA" w:rsidP="00D378BA">
      <w:pPr>
        <w:jc w:val="both"/>
        <w:rPr>
          <w:rFonts w:cs="Arial"/>
          <w:sz w:val="22"/>
          <w:szCs w:val="22"/>
        </w:rPr>
      </w:pPr>
      <w:r w:rsidRPr="00421D0B">
        <w:rPr>
          <w:rFonts w:cs="Arial"/>
          <w:sz w:val="22"/>
          <w:szCs w:val="22"/>
        </w:rPr>
        <w:t xml:space="preserve">The most common target audience groups for the Sharks MOU include the governments and in particular the decision-makers of both Signatories and non-Signatory Range States. </w:t>
      </w:r>
    </w:p>
    <w:p w:rsidR="00D378BA" w:rsidRPr="00421D0B" w:rsidRDefault="00D378BA" w:rsidP="00D378BA">
      <w:pPr>
        <w:jc w:val="both"/>
        <w:rPr>
          <w:rFonts w:cs="Arial"/>
          <w:sz w:val="22"/>
          <w:szCs w:val="22"/>
        </w:rPr>
      </w:pPr>
    </w:p>
    <w:p w:rsidR="00D378BA" w:rsidRPr="00421D0B" w:rsidRDefault="00D378BA" w:rsidP="00D378BA">
      <w:pPr>
        <w:pStyle w:val="ListParagraph"/>
        <w:widowControl/>
        <w:numPr>
          <w:ilvl w:val="0"/>
          <w:numId w:val="7"/>
        </w:numPr>
        <w:autoSpaceDE/>
        <w:autoSpaceDN/>
        <w:adjustRightInd/>
        <w:spacing w:after="40"/>
        <w:contextualSpacing w:val="0"/>
        <w:jc w:val="both"/>
        <w:rPr>
          <w:rFonts w:cs="Arial"/>
          <w:sz w:val="22"/>
          <w:szCs w:val="22"/>
        </w:rPr>
      </w:pPr>
      <w:r w:rsidRPr="00421D0B">
        <w:rPr>
          <w:rFonts w:cs="Arial"/>
          <w:sz w:val="22"/>
          <w:szCs w:val="22"/>
        </w:rPr>
        <w:t>Signatories</w:t>
      </w:r>
    </w:p>
    <w:p w:rsidR="00D378BA" w:rsidRPr="00421D0B" w:rsidRDefault="00D378BA" w:rsidP="00D378BA">
      <w:pPr>
        <w:pStyle w:val="ListParagraph"/>
        <w:widowControl/>
        <w:numPr>
          <w:ilvl w:val="0"/>
          <w:numId w:val="7"/>
        </w:numPr>
        <w:autoSpaceDE/>
        <w:autoSpaceDN/>
        <w:adjustRightInd/>
        <w:spacing w:after="40"/>
        <w:contextualSpacing w:val="0"/>
        <w:jc w:val="both"/>
        <w:rPr>
          <w:rFonts w:cs="Arial"/>
          <w:sz w:val="22"/>
          <w:szCs w:val="22"/>
        </w:rPr>
      </w:pPr>
      <w:r w:rsidRPr="00421D0B">
        <w:rPr>
          <w:rFonts w:cs="Arial"/>
          <w:sz w:val="22"/>
          <w:szCs w:val="22"/>
        </w:rPr>
        <w:t>Non-Signatory Range States</w:t>
      </w:r>
    </w:p>
    <w:p w:rsidR="00D378BA" w:rsidRPr="00421D0B" w:rsidRDefault="00D378BA" w:rsidP="00D378BA">
      <w:pPr>
        <w:pStyle w:val="ListParagraph"/>
        <w:widowControl/>
        <w:numPr>
          <w:ilvl w:val="0"/>
          <w:numId w:val="7"/>
        </w:numPr>
        <w:autoSpaceDE/>
        <w:autoSpaceDN/>
        <w:adjustRightInd/>
        <w:spacing w:after="40"/>
        <w:contextualSpacing w:val="0"/>
        <w:jc w:val="both"/>
        <w:rPr>
          <w:rFonts w:cs="Arial"/>
          <w:sz w:val="22"/>
          <w:szCs w:val="22"/>
        </w:rPr>
      </w:pPr>
      <w:r w:rsidRPr="00421D0B">
        <w:rPr>
          <w:rFonts w:cs="Arial"/>
          <w:sz w:val="22"/>
          <w:szCs w:val="22"/>
        </w:rPr>
        <w:t>Relevant International Organizations (RFMOs, RFBs, RSC and AP, FAO, CITES)</w:t>
      </w:r>
    </w:p>
    <w:p w:rsidR="00D378BA" w:rsidRPr="00421D0B" w:rsidRDefault="00D378BA" w:rsidP="00D378BA">
      <w:pPr>
        <w:pStyle w:val="ListParagraph"/>
        <w:widowControl/>
        <w:numPr>
          <w:ilvl w:val="0"/>
          <w:numId w:val="7"/>
        </w:numPr>
        <w:autoSpaceDE/>
        <w:autoSpaceDN/>
        <w:adjustRightInd/>
        <w:spacing w:after="40"/>
        <w:contextualSpacing w:val="0"/>
        <w:jc w:val="both"/>
        <w:rPr>
          <w:rFonts w:cs="Arial"/>
          <w:sz w:val="22"/>
          <w:szCs w:val="22"/>
        </w:rPr>
      </w:pPr>
      <w:r w:rsidRPr="00421D0B">
        <w:rPr>
          <w:rFonts w:cs="Arial"/>
          <w:sz w:val="22"/>
          <w:szCs w:val="22"/>
        </w:rPr>
        <w:t>Donors</w:t>
      </w:r>
    </w:p>
    <w:p w:rsidR="00D378BA" w:rsidRPr="00421D0B" w:rsidRDefault="00D378BA" w:rsidP="00D378BA">
      <w:pPr>
        <w:pStyle w:val="ListParagraph"/>
        <w:widowControl/>
        <w:numPr>
          <w:ilvl w:val="0"/>
          <w:numId w:val="7"/>
        </w:numPr>
        <w:autoSpaceDE/>
        <w:autoSpaceDN/>
        <w:adjustRightInd/>
        <w:spacing w:after="40"/>
        <w:contextualSpacing w:val="0"/>
        <w:jc w:val="both"/>
        <w:rPr>
          <w:rFonts w:cs="Arial"/>
          <w:sz w:val="22"/>
          <w:szCs w:val="22"/>
        </w:rPr>
      </w:pPr>
      <w:r w:rsidRPr="00421D0B">
        <w:rPr>
          <w:rFonts w:cs="Arial"/>
          <w:sz w:val="22"/>
          <w:szCs w:val="22"/>
        </w:rPr>
        <w:t>Wider Public (depending on communicator)</w:t>
      </w:r>
    </w:p>
    <w:p w:rsidR="00D378BA" w:rsidRPr="00421D0B" w:rsidRDefault="00D378BA" w:rsidP="00D378BA">
      <w:pPr>
        <w:pStyle w:val="ListParagraph"/>
        <w:widowControl/>
        <w:numPr>
          <w:ilvl w:val="0"/>
          <w:numId w:val="7"/>
        </w:numPr>
        <w:autoSpaceDE/>
        <w:autoSpaceDN/>
        <w:adjustRightInd/>
        <w:spacing w:after="40"/>
        <w:contextualSpacing w:val="0"/>
        <w:jc w:val="both"/>
        <w:rPr>
          <w:rFonts w:cs="Arial"/>
          <w:sz w:val="22"/>
          <w:szCs w:val="22"/>
        </w:rPr>
      </w:pPr>
      <w:r w:rsidRPr="00421D0B">
        <w:rPr>
          <w:rFonts w:cs="Arial"/>
          <w:sz w:val="22"/>
          <w:szCs w:val="22"/>
        </w:rPr>
        <w:t>Private Sector (e.g. Marine Stewardship Council - MSC)</w:t>
      </w:r>
    </w:p>
    <w:p w:rsidR="00D378BA" w:rsidRPr="00421D0B" w:rsidRDefault="00D378BA" w:rsidP="00D378BA">
      <w:pPr>
        <w:pStyle w:val="ListParagraph"/>
        <w:widowControl/>
        <w:numPr>
          <w:ilvl w:val="0"/>
          <w:numId w:val="7"/>
        </w:numPr>
        <w:autoSpaceDE/>
        <w:autoSpaceDN/>
        <w:adjustRightInd/>
        <w:spacing w:after="40"/>
        <w:contextualSpacing w:val="0"/>
        <w:jc w:val="both"/>
        <w:rPr>
          <w:rFonts w:cs="Arial"/>
          <w:sz w:val="22"/>
          <w:szCs w:val="22"/>
        </w:rPr>
      </w:pPr>
      <w:r w:rsidRPr="00421D0B">
        <w:rPr>
          <w:rFonts w:cs="Arial"/>
          <w:sz w:val="22"/>
          <w:szCs w:val="22"/>
        </w:rPr>
        <w:t>Research Organizations</w:t>
      </w:r>
    </w:p>
    <w:p w:rsidR="00D378BA" w:rsidRPr="00421D0B" w:rsidRDefault="00D378BA" w:rsidP="00D378BA">
      <w:pPr>
        <w:pStyle w:val="ListParagraph"/>
        <w:widowControl/>
        <w:numPr>
          <w:ilvl w:val="0"/>
          <w:numId w:val="7"/>
        </w:numPr>
        <w:autoSpaceDE/>
        <w:autoSpaceDN/>
        <w:adjustRightInd/>
        <w:spacing w:before="120" w:after="120"/>
        <w:jc w:val="both"/>
        <w:rPr>
          <w:rFonts w:cs="Arial"/>
          <w:sz w:val="22"/>
          <w:szCs w:val="22"/>
        </w:rPr>
      </w:pPr>
      <w:r w:rsidRPr="00421D0B">
        <w:rPr>
          <w:rFonts w:cs="Arial"/>
          <w:sz w:val="22"/>
          <w:szCs w:val="22"/>
        </w:rPr>
        <w:t>Stakeholders (fishing industry, local communities)</w:t>
      </w:r>
    </w:p>
    <w:p w:rsidR="00D378BA" w:rsidRPr="00421D0B" w:rsidRDefault="00D378BA" w:rsidP="00D378BA">
      <w:pPr>
        <w:pStyle w:val="ListParagraph"/>
        <w:jc w:val="both"/>
        <w:rPr>
          <w:rFonts w:cs="Arial"/>
          <w:sz w:val="22"/>
          <w:szCs w:val="22"/>
        </w:rPr>
      </w:pPr>
    </w:p>
    <w:p w:rsidR="00D378BA" w:rsidRPr="00421D0B" w:rsidRDefault="00D378BA" w:rsidP="00D378BA">
      <w:pPr>
        <w:jc w:val="both"/>
        <w:rPr>
          <w:rFonts w:cs="Arial"/>
          <w:b/>
          <w:sz w:val="22"/>
          <w:szCs w:val="22"/>
        </w:rPr>
      </w:pPr>
      <w:r w:rsidRPr="00421D0B">
        <w:rPr>
          <w:rFonts w:cs="Arial"/>
          <w:sz w:val="22"/>
          <w:szCs w:val="22"/>
        </w:rPr>
        <w:t>Target audiences must be narrowed down and specified depending on the topic, context and specific communication campaign being planned - for example, to include the wider public living near the coast, consumers such as local fishing communities, the tourism sector, or fishing industry – always depending on the context and goals of the communication efforts.</w:t>
      </w:r>
      <w:r w:rsidRPr="00421D0B">
        <w:rPr>
          <w:rFonts w:cs="Arial"/>
          <w:b/>
          <w:sz w:val="22"/>
          <w:szCs w:val="22"/>
        </w:rPr>
        <w:br w:type="page"/>
      </w:r>
    </w:p>
    <w:p w:rsidR="00D378BA" w:rsidRPr="00421D0B" w:rsidRDefault="00D378BA" w:rsidP="00D378BA">
      <w:pPr>
        <w:ind w:left="900" w:hanging="900"/>
        <w:jc w:val="both"/>
        <w:rPr>
          <w:rFonts w:cs="Arial"/>
          <w:b/>
          <w:sz w:val="20"/>
          <w:szCs w:val="20"/>
        </w:rPr>
      </w:pPr>
      <w:r w:rsidRPr="00421D0B">
        <w:rPr>
          <w:rFonts w:cs="Arial"/>
          <w:b/>
          <w:sz w:val="20"/>
          <w:szCs w:val="20"/>
        </w:rPr>
        <w:lastRenderedPageBreak/>
        <w:t>Table 1: Communication matrix: Communicators and their target groups</w:t>
      </w:r>
    </w:p>
    <w:p w:rsidR="00D378BA" w:rsidRPr="00421D0B" w:rsidRDefault="00D378BA" w:rsidP="00C65D5B">
      <w:pPr>
        <w:jc w:val="both"/>
        <w:rPr>
          <w:rFonts w:cs="Arial"/>
          <w:sz w:val="20"/>
          <w:szCs w:val="20"/>
        </w:rPr>
      </w:pPr>
      <w:r w:rsidRPr="00421D0B">
        <w:rPr>
          <w:rFonts w:cs="Arial"/>
          <w:sz w:val="20"/>
          <w:szCs w:val="20"/>
        </w:rPr>
        <w:t>The matrix below shows which target groups the main communicators of the Sharks MOU communicate with.</w:t>
      </w:r>
    </w:p>
    <w:tbl>
      <w:tblPr>
        <w:tblStyle w:val="GridTable1Light"/>
        <w:tblW w:w="9355" w:type="dxa"/>
        <w:tblLayout w:type="fixed"/>
        <w:tblLook w:val="04A0" w:firstRow="1" w:lastRow="0" w:firstColumn="1" w:lastColumn="0" w:noHBand="0" w:noVBand="1"/>
      </w:tblPr>
      <w:tblGrid>
        <w:gridCol w:w="1971"/>
        <w:gridCol w:w="774"/>
        <w:gridCol w:w="784"/>
        <w:gridCol w:w="867"/>
        <w:gridCol w:w="909"/>
        <w:gridCol w:w="826"/>
        <w:gridCol w:w="867"/>
        <w:gridCol w:w="826"/>
        <w:gridCol w:w="901"/>
        <w:gridCol w:w="630"/>
      </w:tblGrid>
      <w:tr w:rsidR="00D378BA" w:rsidRPr="00421D0B" w:rsidTr="00B56554">
        <w:trPr>
          <w:cnfStyle w:val="100000000000" w:firstRow="1" w:lastRow="0" w:firstColumn="0" w:lastColumn="0" w:oddVBand="0" w:evenVBand="0" w:oddHBand="0" w:evenHBand="0" w:firstRowFirstColumn="0" w:firstRowLastColumn="0" w:lastRowFirstColumn="0" w:lastRowLastColumn="0"/>
          <w:trHeight w:val="1727"/>
        </w:trPr>
        <w:tc>
          <w:tcPr>
            <w:cnfStyle w:val="001000000000" w:firstRow="0" w:lastRow="0" w:firstColumn="1" w:lastColumn="0" w:oddVBand="0" w:evenVBand="0" w:oddHBand="0" w:evenHBand="0" w:firstRowFirstColumn="0" w:firstRowLastColumn="0" w:lastRowFirstColumn="0" w:lastRowLastColumn="0"/>
            <w:tcW w:w="0" w:type="dxa"/>
          </w:tcPr>
          <w:p w:rsidR="00D378BA" w:rsidRPr="00421D0B" w:rsidRDefault="00D378BA" w:rsidP="00B56554">
            <w:pPr>
              <w:jc w:val="both"/>
              <w:rPr>
                <w:rFonts w:cs="Arial"/>
                <w:sz w:val="22"/>
                <w:szCs w:val="22"/>
              </w:rPr>
            </w:pPr>
          </w:p>
          <w:p w:rsidR="00D378BA" w:rsidRPr="00421D0B" w:rsidRDefault="00D378BA" w:rsidP="00B56554">
            <w:pPr>
              <w:jc w:val="right"/>
              <w:rPr>
                <w:rFonts w:cs="Arial"/>
                <w:sz w:val="22"/>
                <w:szCs w:val="22"/>
              </w:rPr>
            </w:pPr>
            <w:r w:rsidRPr="00421D0B">
              <w:rPr>
                <w:rFonts w:cs="Arial"/>
                <w:sz w:val="22"/>
                <w:szCs w:val="22"/>
              </w:rPr>
              <w:t xml:space="preserve">Target Groups </w:t>
            </w:r>
          </w:p>
          <w:p w:rsidR="00D378BA" w:rsidRPr="00421D0B" w:rsidRDefault="00D378BA" w:rsidP="00B56554">
            <w:pPr>
              <w:jc w:val="both"/>
              <w:rPr>
                <w:rFonts w:cs="Arial"/>
                <w:sz w:val="22"/>
                <w:szCs w:val="22"/>
              </w:rPr>
            </w:pPr>
          </w:p>
          <w:p w:rsidR="00D378BA" w:rsidRPr="00421D0B" w:rsidRDefault="00D378BA" w:rsidP="00B56554">
            <w:pPr>
              <w:jc w:val="both"/>
              <w:rPr>
                <w:rFonts w:cs="Arial"/>
                <w:sz w:val="22"/>
                <w:szCs w:val="22"/>
              </w:rPr>
            </w:pPr>
            <w:r w:rsidRPr="00421D0B">
              <w:rPr>
                <w:rFonts w:cs="Arial"/>
                <w:sz w:val="22"/>
                <w:szCs w:val="22"/>
              </w:rPr>
              <w:t>Communicators</w:t>
            </w:r>
          </w:p>
        </w:tc>
        <w:tc>
          <w:tcPr>
            <w:tcW w:w="0" w:type="dxa"/>
            <w:textDirection w:val="btLr"/>
          </w:tcPr>
          <w:p w:rsidR="00D378BA" w:rsidRPr="00421D0B" w:rsidRDefault="00D378BA" w:rsidP="00B56554">
            <w:pPr>
              <w:ind w:left="113" w:right="113"/>
              <w:jc w:val="both"/>
              <w:cnfStyle w:val="100000000000" w:firstRow="1" w:lastRow="0" w:firstColumn="0" w:lastColumn="0" w:oddVBand="0" w:evenVBand="0" w:oddHBand="0" w:evenHBand="0" w:firstRowFirstColumn="0" w:firstRowLastColumn="0" w:lastRowFirstColumn="0" w:lastRowLastColumn="0"/>
              <w:rPr>
                <w:rFonts w:cs="Arial"/>
                <w:sz w:val="22"/>
                <w:szCs w:val="22"/>
              </w:rPr>
            </w:pPr>
            <w:r w:rsidRPr="00421D0B">
              <w:rPr>
                <w:rFonts w:cs="Arial"/>
                <w:sz w:val="22"/>
                <w:szCs w:val="22"/>
              </w:rPr>
              <w:t>Signatories</w:t>
            </w:r>
          </w:p>
        </w:tc>
        <w:tc>
          <w:tcPr>
            <w:tcW w:w="0" w:type="dxa"/>
            <w:textDirection w:val="btLr"/>
          </w:tcPr>
          <w:p w:rsidR="00D378BA" w:rsidRPr="00421D0B" w:rsidRDefault="00D378BA" w:rsidP="00B56554">
            <w:pPr>
              <w:ind w:left="113" w:right="113"/>
              <w:jc w:val="both"/>
              <w:cnfStyle w:val="100000000000" w:firstRow="1" w:lastRow="0" w:firstColumn="0" w:lastColumn="0" w:oddVBand="0" w:evenVBand="0" w:oddHBand="0" w:evenHBand="0" w:firstRowFirstColumn="0" w:firstRowLastColumn="0" w:lastRowFirstColumn="0" w:lastRowLastColumn="0"/>
              <w:rPr>
                <w:rFonts w:cs="Arial"/>
                <w:sz w:val="22"/>
                <w:szCs w:val="22"/>
              </w:rPr>
            </w:pPr>
            <w:r w:rsidRPr="00421D0B">
              <w:rPr>
                <w:rFonts w:cs="Arial"/>
                <w:sz w:val="22"/>
                <w:szCs w:val="22"/>
              </w:rPr>
              <w:t>Range States</w:t>
            </w:r>
          </w:p>
        </w:tc>
        <w:tc>
          <w:tcPr>
            <w:tcW w:w="0" w:type="dxa"/>
            <w:textDirection w:val="btLr"/>
          </w:tcPr>
          <w:p w:rsidR="00D378BA" w:rsidRPr="00421D0B" w:rsidRDefault="00D378BA" w:rsidP="00B56554">
            <w:pPr>
              <w:ind w:left="113" w:right="113"/>
              <w:jc w:val="both"/>
              <w:cnfStyle w:val="100000000000" w:firstRow="1" w:lastRow="0" w:firstColumn="0" w:lastColumn="0" w:oddVBand="0" w:evenVBand="0" w:oddHBand="0" w:evenHBand="0" w:firstRowFirstColumn="0" w:firstRowLastColumn="0" w:lastRowFirstColumn="0" w:lastRowLastColumn="0"/>
              <w:rPr>
                <w:rFonts w:cs="Arial"/>
                <w:sz w:val="22"/>
                <w:szCs w:val="22"/>
              </w:rPr>
            </w:pPr>
            <w:r w:rsidRPr="00421D0B">
              <w:rPr>
                <w:rFonts w:cs="Arial"/>
                <w:sz w:val="22"/>
                <w:szCs w:val="22"/>
              </w:rPr>
              <w:t>Scientific Community</w:t>
            </w:r>
          </w:p>
        </w:tc>
        <w:tc>
          <w:tcPr>
            <w:tcW w:w="0" w:type="dxa"/>
            <w:textDirection w:val="btLr"/>
          </w:tcPr>
          <w:p w:rsidR="00D378BA" w:rsidRPr="00421D0B" w:rsidRDefault="00D378BA" w:rsidP="00B56554">
            <w:pPr>
              <w:ind w:left="113" w:right="113"/>
              <w:jc w:val="both"/>
              <w:cnfStyle w:val="100000000000" w:firstRow="1" w:lastRow="0" w:firstColumn="0" w:lastColumn="0" w:oddVBand="0" w:evenVBand="0" w:oddHBand="0" w:evenHBand="0" w:firstRowFirstColumn="0" w:firstRowLastColumn="0" w:lastRowFirstColumn="0" w:lastRowLastColumn="0"/>
              <w:rPr>
                <w:rFonts w:cs="Arial"/>
                <w:sz w:val="22"/>
                <w:szCs w:val="22"/>
              </w:rPr>
            </w:pPr>
            <w:r w:rsidRPr="00421D0B">
              <w:rPr>
                <w:rFonts w:cs="Arial"/>
                <w:sz w:val="22"/>
                <w:szCs w:val="22"/>
              </w:rPr>
              <w:t>Relevant Organizations</w:t>
            </w:r>
          </w:p>
        </w:tc>
        <w:tc>
          <w:tcPr>
            <w:tcW w:w="0" w:type="dxa"/>
            <w:textDirection w:val="btLr"/>
          </w:tcPr>
          <w:p w:rsidR="00D378BA" w:rsidRPr="00421D0B" w:rsidRDefault="00D378BA" w:rsidP="00B56554">
            <w:pPr>
              <w:ind w:left="113" w:right="113"/>
              <w:jc w:val="both"/>
              <w:cnfStyle w:val="100000000000" w:firstRow="1" w:lastRow="0" w:firstColumn="0" w:lastColumn="0" w:oddVBand="0" w:evenVBand="0" w:oddHBand="0" w:evenHBand="0" w:firstRowFirstColumn="0" w:firstRowLastColumn="0" w:lastRowFirstColumn="0" w:lastRowLastColumn="0"/>
              <w:rPr>
                <w:rFonts w:cs="Arial"/>
                <w:sz w:val="22"/>
                <w:szCs w:val="22"/>
              </w:rPr>
            </w:pPr>
            <w:r w:rsidRPr="00421D0B">
              <w:rPr>
                <w:rFonts w:cs="Arial"/>
                <w:sz w:val="22"/>
                <w:szCs w:val="22"/>
              </w:rPr>
              <w:t>Donors</w:t>
            </w:r>
          </w:p>
        </w:tc>
        <w:tc>
          <w:tcPr>
            <w:tcW w:w="0" w:type="dxa"/>
            <w:textDirection w:val="btLr"/>
          </w:tcPr>
          <w:p w:rsidR="00D378BA" w:rsidRPr="00421D0B" w:rsidRDefault="00D378BA" w:rsidP="00B56554">
            <w:pPr>
              <w:ind w:left="113" w:right="113"/>
              <w:jc w:val="both"/>
              <w:cnfStyle w:val="100000000000" w:firstRow="1" w:lastRow="0" w:firstColumn="0" w:lastColumn="0" w:oddVBand="0" w:evenVBand="0" w:oddHBand="0" w:evenHBand="0" w:firstRowFirstColumn="0" w:firstRowLastColumn="0" w:lastRowFirstColumn="0" w:lastRowLastColumn="0"/>
              <w:rPr>
                <w:rFonts w:cs="Arial"/>
                <w:sz w:val="22"/>
                <w:szCs w:val="22"/>
              </w:rPr>
            </w:pPr>
            <w:r w:rsidRPr="00421D0B">
              <w:rPr>
                <w:rFonts w:cs="Arial"/>
                <w:sz w:val="22"/>
                <w:szCs w:val="22"/>
              </w:rPr>
              <w:t>Wider Public</w:t>
            </w:r>
          </w:p>
        </w:tc>
        <w:tc>
          <w:tcPr>
            <w:tcW w:w="0" w:type="dxa"/>
            <w:textDirection w:val="btLr"/>
          </w:tcPr>
          <w:p w:rsidR="00D378BA" w:rsidRPr="00421D0B" w:rsidRDefault="00D378BA" w:rsidP="00B56554">
            <w:pPr>
              <w:ind w:left="113" w:right="113"/>
              <w:jc w:val="both"/>
              <w:cnfStyle w:val="100000000000" w:firstRow="1" w:lastRow="0" w:firstColumn="0" w:lastColumn="0" w:oddVBand="0" w:evenVBand="0" w:oddHBand="0" w:evenHBand="0" w:firstRowFirstColumn="0" w:firstRowLastColumn="0" w:lastRowFirstColumn="0" w:lastRowLastColumn="0"/>
              <w:rPr>
                <w:rFonts w:cs="Arial"/>
                <w:sz w:val="22"/>
                <w:szCs w:val="22"/>
              </w:rPr>
            </w:pPr>
            <w:r w:rsidRPr="00421D0B">
              <w:rPr>
                <w:rFonts w:cs="Arial"/>
                <w:sz w:val="22"/>
                <w:szCs w:val="22"/>
              </w:rPr>
              <w:t>Private Sector</w:t>
            </w:r>
          </w:p>
        </w:tc>
        <w:tc>
          <w:tcPr>
            <w:tcW w:w="0" w:type="dxa"/>
            <w:textDirection w:val="btLr"/>
          </w:tcPr>
          <w:p w:rsidR="00D378BA" w:rsidRPr="00421D0B" w:rsidRDefault="00D378BA" w:rsidP="00B56554">
            <w:pPr>
              <w:ind w:left="113" w:right="113"/>
              <w:jc w:val="both"/>
              <w:cnfStyle w:val="100000000000" w:firstRow="1" w:lastRow="0" w:firstColumn="0" w:lastColumn="0" w:oddVBand="0" w:evenVBand="0" w:oddHBand="0" w:evenHBand="0" w:firstRowFirstColumn="0" w:firstRowLastColumn="0" w:lastRowFirstColumn="0" w:lastRowLastColumn="0"/>
              <w:rPr>
                <w:rFonts w:cs="Arial"/>
                <w:sz w:val="22"/>
                <w:szCs w:val="22"/>
              </w:rPr>
            </w:pPr>
            <w:r w:rsidRPr="00421D0B">
              <w:rPr>
                <w:rFonts w:cs="Arial"/>
                <w:sz w:val="22"/>
                <w:szCs w:val="22"/>
              </w:rPr>
              <w:t>Research Organizations</w:t>
            </w:r>
          </w:p>
        </w:tc>
        <w:tc>
          <w:tcPr>
            <w:tcW w:w="0" w:type="dxa"/>
            <w:textDirection w:val="btLr"/>
          </w:tcPr>
          <w:p w:rsidR="00D378BA" w:rsidRPr="00421D0B" w:rsidRDefault="00D378BA" w:rsidP="00B56554">
            <w:pPr>
              <w:ind w:left="113" w:right="113"/>
              <w:jc w:val="both"/>
              <w:cnfStyle w:val="100000000000" w:firstRow="1" w:lastRow="0" w:firstColumn="0" w:lastColumn="0" w:oddVBand="0" w:evenVBand="0" w:oddHBand="0" w:evenHBand="0" w:firstRowFirstColumn="0" w:firstRowLastColumn="0" w:lastRowFirstColumn="0" w:lastRowLastColumn="0"/>
              <w:rPr>
                <w:rFonts w:cs="Arial"/>
                <w:sz w:val="22"/>
                <w:szCs w:val="22"/>
              </w:rPr>
            </w:pPr>
            <w:r w:rsidRPr="00421D0B">
              <w:rPr>
                <w:rFonts w:cs="Arial"/>
                <w:sz w:val="22"/>
                <w:szCs w:val="22"/>
              </w:rPr>
              <w:t xml:space="preserve">Stakeholders </w:t>
            </w:r>
          </w:p>
        </w:tc>
      </w:tr>
      <w:tr w:rsidR="00D378BA" w:rsidRPr="00421D0B" w:rsidTr="00B56554">
        <w:trPr>
          <w:trHeight w:val="600"/>
        </w:trPr>
        <w:tc>
          <w:tcPr>
            <w:cnfStyle w:val="001000000000" w:firstRow="0" w:lastRow="0" w:firstColumn="1" w:lastColumn="0" w:oddVBand="0" w:evenVBand="0" w:oddHBand="0" w:evenHBand="0" w:firstRowFirstColumn="0" w:firstRowLastColumn="0" w:lastRowFirstColumn="0" w:lastRowLastColumn="0"/>
            <w:tcW w:w="0" w:type="dxa"/>
          </w:tcPr>
          <w:p w:rsidR="00D378BA" w:rsidRPr="00421D0B" w:rsidRDefault="00D378BA" w:rsidP="00B56554">
            <w:pPr>
              <w:rPr>
                <w:rFonts w:cs="Arial"/>
                <w:sz w:val="22"/>
                <w:szCs w:val="22"/>
              </w:rPr>
            </w:pPr>
            <w:r w:rsidRPr="00421D0B">
              <w:rPr>
                <w:rFonts w:cs="Arial"/>
                <w:sz w:val="22"/>
                <w:szCs w:val="22"/>
              </w:rPr>
              <w:t>Sharks MOU Secretariat</w:t>
            </w:r>
          </w:p>
        </w:tc>
        <w:tc>
          <w:tcPr>
            <w:tcW w:w="0" w:type="dxa"/>
          </w:tcPr>
          <w:p w:rsidR="00D378BA" w:rsidRPr="00421D0B" w:rsidRDefault="00D378BA" w:rsidP="00B5655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421D0B">
              <w:rPr>
                <w:rFonts w:cs="Arial"/>
                <w:sz w:val="22"/>
                <w:szCs w:val="22"/>
              </w:rPr>
              <w:t>x</w:t>
            </w:r>
          </w:p>
        </w:tc>
        <w:tc>
          <w:tcPr>
            <w:tcW w:w="0" w:type="dxa"/>
          </w:tcPr>
          <w:p w:rsidR="00D378BA" w:rsidRPr="00421D0B" w:rsidRDefault="00D378BA" w:rsidP="00B5655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421D0B">
              <w:rPr>
                <w:rFonts w:cs="Arial"/>
                <w:sz w:val="22"/>
                <w:szCs w:val="22"/>
              </w:rPr>
              <w:t>x</w:t>
            </w:r>
          </w:p>
        </w:tc>
        <w:tc>
          <w:tcPr>
            <w:tcW w:w="0" w:type="dxa"/>
          </w:tcPr>
          <w:p w:rsidR="00D378BA" w:rsidRPr="00421D0B" w:rsidRDefault="00D378BA" w:rsidP="00B5655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421D0B">
              <w:rPr>
                <w:rFonts w:cs="Arial"/>
                <w:sz w:val="22"/>
                <w:szCs w:val="22"/>
              </w:rPr>
              <w:t>x</w:t>
            </w:r>
          </w:p>
        </w:tc>
        <w:tc>
          <w:tcPr>
            <w:tcW w:w="0" w:type="dxa"/>
          </w:tcPr>
          <w:p w:rsidR="00D378BA" w:rsidRPr="00421D0B" w:rsidRDefault="00D378BA" w:rsidP="00B5655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421D0B">
              <w:rPr>
                <w:rFonts w:cs="Arial"/>
                <w:sz w:val="22"/>
                <w:szCs w:val="22"/>
              </w:rPr>
              <w:t>x</w:t>
            </w:r>
          </w:p>
        </w:tc>
        <w:tc>
          <w:tcPr>
            <w:tcW w:w="0" w:type="dxa"/>
          </w:tcPr>
          <w:p w:rsidR="00D378BA" w:rsidRPr="00421D0B" w:rsidRDefault="00D378BA" w:rsidP="00B5655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421D0B">
              <w:rPr>
                <w:rFonts w:cs="Arial"/>
                <w:sz w:val="22"/>
                <w:szCs w:val="22"/>
              </w:rPr>
              <w:t>x</w:t>
            </w:r>
          </w:p>
        </w:tc>
        <w:tc>
          <w:tcPr>
            <w:tcW w:w="0" w:type="dxa"/>
          </w:tcPr>
          <w:p w:rsidR="00D378BA" w:rsidRPr="00B118C0" w:rsidRDefault="00D378BA" w:rsidP="00B5655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0" w:type="dxa"/>
          </w:tcPr>
          <w:p w:rsidR="00D378BA" w:rsidRPr="00421D0B" w:rsidRDefault="00D378BA" w:rsidP="00B5655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421D0B">
              <w:rPr>
                <w:rFonts w:cs="Arial"/>
                <w:sz w:val="22"/>
                <w:szCs w:val="22"/>
              </w:rPr>
              <w:t>x</w:t>
            </w:r>
          </w:p>
        </w:tc>
        <w:tc>
          <w:tcPr>
            <w:tcW w:w="0" w:type="dxa"/>
          </w:tcPr>
          <w:p w:rsidR="00D378BA" w:rsidRPr="00421D0B" w:rsidRDefault="00D378BA" w:rsidP="00B5655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421D0B">
              <w:rPr>
                <w:rFonts w:cs="Arial"/>
                <w:sz w:val="22"/>
                <w:szCs w:val="22"/>
              </w:rPr>
              <w:t>x</w:t>
            </w:r>
          </w:p>
        </w:tc>
        <w:tc>
          <w:tcPr>
            <w:tcW w:w="0" w:type="dxa"/>
          </w:tcPr>
          <w:p w:rsidR="00D378BA" w:rsidRPr="00421D0B" w:rsidRDefault="00D378BA" w:rsidP="00B5655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421D0B">
              <w:rPr>
                <w:rFonts w:cs="Arial"/>
                <w:sz w:val="22"/>
                <w:szCs w:val="22"/>
              </w:rPr>
              <w:t>x</w:t>
            </w:r>
          </w:p>
        </w:tc>
      </w:tr>
      <w:tr w:rsidR="00D378BA" w:rsidRPr="00421D0B" w:rsidTr="00B56554">
        <w:trPr>
          <w:trHeight w:val="534"/>
        </w:trPr>
        <w:tc>
          <w:tcPr>
            <w:cnfStyle w:val="001000000000" w:firstRow="0" w:lastRow="0" w:firstColumn="1" w:lastColumn="0" w:oddVBand="0" w:evenVBand="0" w:oddHBand="0" w:evenHBand="0" w:firstRowFirstColumn="0" w:firstRowLastColumn="0" w:lastRowFirstColumn="0" w:lastRowLastColumn="0"/>
            <w:tcW w:w="1971" w:type="dxa"/>
          </w:tcPr>
          <w:p w:rsidR="00D378BA" w:rsidRPr="00421D0B" w:rsidRDefault="00D378BA" w:rsidP="00B56554">
            <w:pPr>
              <w:rPr>
                <w:rFonts w:cs="Arial"/>
                <w:sz w:val="22"/>
                <w:szCs w:val="22"/>
              </w:rPr>
            </w:pPr>
            <w:r w:rsidRPr="00421D0B">
              <w:rPr>
                <w:rFonts w:cs="Arial"/>
                <w:sz w:val="22"/>
                <w:szCs w:val="22"/>
              </w:rPr>
              <w:t>Signatories</w:t>
            </w:r>
          </w:p>
        </w:tc>
        <w:tc>
          <w:tcPr>
            <w:tcW w:w="774" w:type="dxa"/>
          </w:tcPr>
          <w:p w:rsidR="00D378BA" w:rsidRPr="00421D0B" w:rsidRDefault="00D378BA" w:rsidP="00B5655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421D0B">
              <w:rPr>
                <w:rFonts w:cs="Arial"/>
                <w:sz w:val="22"/>
                <w:szCs w:val="22"/>
              </w:rPr>
              <w:t>x</w:t>
            </w:r>
          </w:p>
        </w:tc>
        <w:tc>
          <w:tcPr>
            <w:tcW w:w="784" w:type="dxa"/>
          </w:tcPr>
          <w:p w:rsidR="00D378BA" w:rsidRPr="00421D0B" w:rsidRDefault="00D378BA" w:rsidP="00B5655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421D0B">
              <w:rPr>
                <w:rFonts w:cs="Arial"/>
                <w:sz w:val="22"/>
                <w:szCs w:val="22"/>
              </w:rPr>
              <w:t>x</w:t>
            </w:r>
          </w:p>
        </w:tc>
        <w:tc>
          <w:tcPr>
            <w:tcW w:w="867" w:type="dxa"/>
          </w:tcPr>
          <w:p w:rsidR="00D378BA" w:rsidRPr="00421D0B" w:rsidRDefault="00D378BA" w:rsidP="00B5655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909" w:type="dxa"/>
          </w:tcPr>
          <w:p w:rsidR="00D378BA" w:rsidRPr="00421D0B" w:rsidRDefault="00D378BA" w:rsidP="00B5655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421D0B">
              <w:rPr>
                <w:rFonts w:cs="Arial"/>
                <w:sz w:val="22"/>
                <w:szCs w:val="22"/>
              </w:rPr>
              <w:t>x</w:t>
            </w:r>
          </w:p>
        </w:tc>
        <w:tc>
          <w:tcPr>
            <w:tcW w:w="826" w:type="dxa"/>
          </w:tcPr>
          <w:p w:rsidR="00D378BA" w:rsidRPr="00421D0B" w:rsidRDefault="00D378BA" w:rsidP="00B5655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867" w:type="dxa"/>
          </w:tcPr>
          <w:p w:rsidR="00D378BA" w:rsidRPr="00421D0B" w:rsidRDefault="00D378BA" w:rsidP="00B5655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421D0B">
              <w:rPr>
                <w:rFonts w:cs="Arial"/>
                <w:sz w:val="22"/>
                <w:szCs w:val="22"/>
              </w:rPr>
              <w:t>x</w:t>
            </w:r>
          </w:p>
        </w:tc>
        <w:tc>
          <w:tcPr>
            <w:tcW w:w="826" w:type="dxa"/>
          </w:tcPr>
          <w:p w:rsidR="00D378BA" w:rsidRPr="00421D0B" w:rsidRDefault="00D378BA" w:rsidP="00B5655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421D0B">
              <w:rPr>
                <w:rFonts w:cs="Arial"/>
                <w:sz w:val="22"/>
                <w:szCs w:val="22"/>
              </w:rPr>
              <w:t>x</w:t>
            </w:r>
          </w:p>
        </w:tc>
        <w:tc>
          <w:tcPr>
            <w:tcW w:w="901" w:type="dxa"/>
          </w:tcPr>
          <w:p w:rsidR="00D378BA" w:rsidRPr="00421D0B" w:rsidRDefault="00D378BA" w:rsidP="00B5655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421D0B">
              <w:rPr>
                <w:rFonts w:cs="Arial"/>
                <w:sz w:val="22"/>
                <w:szCs w:val="22"/>
              </w:rPr>
              <w:t>x</w:t>
            </w:r>
          </w:p>
        </w:tc>
        <w:tc>
          <w:tcPr>
            <w:tcW w:w="630" w:type="dxa"/>
          </w:tcPr>
          <w:p w:rsidR="00D378BA" w:rsidRPr="00421D0B" w:rsidRDefault="00D378BA" w:rsidP="00B5655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421D0B">
              <w:rPr>
                <w:rFonts w:cs="Arial"/>
                <w:sz w:val="22"/>
                <w:szCs w:val="22"/>
              </w:rPr>
              <w:t>x</w:t>
            </w:r>
          </w:p>
        </w:tc>
      </w:tr>
      <w:tr w:rsidR="00D378BA" w:rsidRPr="00421D0B" w:rsidTr="00B56554">
        <w:trPr>
          <w:trHeight w:val="807"/>
        </w:trPr>
        <w:tc>
          <w:tcPr>
            <w:cnfStyle w:val="001000000000" w:firstRow="0" w:lastRow="0" w:firstColumn="1" w:lastColumn="0" w:oddVBand="0" w:evenVBand="0" w:oddHBand="0" w:evenHBand="0" w:firstRowFirstColumn="0" w:firstRowLastColumn="0" w:lastRowFirstColumn="0" w:lastRowLastColumn="0"/>
            <w:tcW w:w="1971" w:type="dxa"/>
          </w:tcPr>
          <w:p w:rsidR="00D378BA" w:rsidRPr="00421D0B" w:rsidRDefault="00D378BA" w:rsidP="00B56554">
            <w:pPr>
              <w:rPr>
                <w:rFonts w:cs="Arial"/>
                <w:sz w:val="22"/>
                <w:szCs w:val="22"/>
              </w:rPr>
            </w:pPr>
            <w:r w:rsidRPr="00421D0B">
              <w:rPr>
                <w:rFonts w:cs="Arial"/>
                <w:sz w:val="22"/>
                <w:szCs w:val="22"/>
              </w:rPr>
              <w:t>Cooperating Partners</w:t>
            </w:r>
          </w:p>
        </w:tc>
        <w:tc>
          <w:tcPr>
            <w:tcW w:w="774" w:type="dxa"/>
          </w:tcPr>
          <w:p w:rsidR="00D378BA" w:rsidRPr="00421D0B" w:rsidRDefault="00D378BA" w:rsidP="00B5655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421D0B">
              <w:rPr>
                <w:rFonts w:cs="Arial"/>
                <w:sz w:val="22"/>
                <w:szCs w:val="22"/>
              </w:rPr>
              <w:t>x</w:t>
            </w:r>
          </w:p>
        </w:tc>
        <w:tc>
          <w:tcPr>
            <w:tcW w:w="784" w:type="dxa"/>
          </w:tcPr>
          <w:p w:rsidR="00D378BA" w:rsidRPr="00421D0B" w:rsidRDefault="00D378BA" w:rsidP="00B5655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421D0B">
              <w:rPr>
                <w:rFonts w:cs="Arial"/>
                <w:sz w:val="22"/>
                <w:szCs w:val="22"/>
              </w:rPr>
              <w:t>x</w:t>
            </w:r>
          </w:p>
        </w:tc>
        <w:tc>
          <w:tcPr>
            <w:tcW w:w="867" w:type="dxa"/>
          </w:tcPr>
          <w:p w:rsidR="00D378BA" w:rsidRPr="00421D0B" w:rsidRDefault="00D378BA" w:rsidP="00B5655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421D0B">
              <w:rPr>
                <w:rFonts w:cs="Arial"/>
                <w:sz w:val="22"/>
                <w:szCs w:val="22"/>
              </w:rPr>
              <w:t>x</w:t>
            </w:r>
          </w:p>
        </w:tc>
        <w:tc>
          <w:tcPr>
            <w:tcW w:w="909" w:type="dxa"/>
          </w:tcPr>
          <w:p w:rsidR="00D378BA" w:rsidRPr="00421D0B" w:rsidRDefault="00D378BA" w:rsidP="00B5655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421D0B">
              <w:rPr>
                <w:rFonts w:cs="Arial"/>
                <w:sz w:val="22"/>
                <w:szCs w:val="22"/>
              </w:rPr>
              <w:t>x</w:t>
            </w:r>
          </w:p>
        </w:tc>
        <w:tc>
          <w:tcPr>
            <w:tcW w:w="826" w:type="dxa"/>
          </w:tcPr>
          <w:p w:rsidR="00D378BA" w:rsidRPr="00421D0B" w:rsidRDefault="00D378BA" w:rsidP="00B5655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421D0B">
              <w:rPr>
                <w:rFonts w:cs="Arial"/>
                <w:sz w:val="22"/>
                <w:szCs w:val="22"/>
              </w:rPr>
              <w:t>x</w:t>
            </w:r>
          </w:p>
        </w:tc>
        <w:tc>
          <w:tcPr>
            <w:tcW w:w="867" w:type="dxa"/>
          </w:tcPr>
          <w:p w:rsidR="00D378BA" w:rsidRPr="00421D0B" w:rsidRDefault="00D378BA" w:rsidP="00B5655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421D0B">
              <w:rPr>
                <w:rFonts w:cs="Arial"/>
                <w:sz w:val="22"/>
                <w:szCs w:val="22"/>
              </w:rPr>
              <w:t>x</w:t>
            </w:r>
          </w:p>
        </w:tc>
        <w:tc>
          <w:tcPr>
            <w:tcW w:w="826" w:type="dxa"/>
          </w:tcPr>
          <w:p w:rsidR="00D378BA" w:rsidRPr="00421D0B" w:rsidRDefault="00D378BA" w:rsidP="00B5655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421D0B">
              <w:rPr>
                <w:rFonts w:cs="Arial"/>
                <w:sz w:val="22"/>
                <w:szCs w:val="22"/>
              </w:rPr>
              <w:t>x</w:t>
            </w:r>
          </w:p>
        </w:tc>
        <w:tc>
          <w:tcPr>
            <w:tcW w:w="901" w:type="dxa"/>
          </w:tcPr>
          <w:p w:rsidR="00D378BA" w:rsidRPr="00421D0B" w:rsidRDefault="00D378BA" w:rsidP="00B5655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421D0B">
              <w:rPr>
                <w:rFonts w:cs="Arial"/>
                <w:sz w:val="22"/>
                <w:szCs w:val="22"/>
              </w:rPr>
              <w:t>x</w:t>
            </w:r>
          </w:p>
        </w:tc>
        <w:tc>
          <w:tcPr>
            <w:tcW w:w="630" w:type="dxa"/>
          </w:tcPr>
          <w:p w:rsidR="00D378BA" w:rsidRPr="00421D0B" w:rsidRDefault="00D378BA" w:rsidP="00B5655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421D0B">
              <w:rPr>
                <w:rFonts w:cs="Arial"/>
                <w:sz w:val="22"/>
                <w:szCs w:val="22"/>
              </w:rPr>
              <w:t>x</w:t>
            </w:r>
          </w:p>
        </w:tc>
      </w:tr>
      <w:tr w:rsidR="00D378BA" w:rsidRPr="00421D0B" w:rsidTr="00B56554">
        <w:trPr>
          <w:trHeight w:val="522"/>
        </w:trPr>
        <w:tc>
          <w:tcPr>
            <w:cnfStyle w:val="001000000000" w:firstRow="0" w:lastRow="0" w:firstColumn="1" w:lastColumn="0" w:oddVBand="0" w:evenVBand="0" w:oddHBand="0" w:evenHBand="0" w:firstRowFirstColumn="0" w:firstRowLastColumn="0" w:lastRowFirstColumn="0" w:lastRowLastColumn="0"/>
            <w:tcW w:w="1971" w:type="dxa"/>
          </w:tcPr>
          <w:p w:rsidR="00D378BA" w:rsidRPr="00421D0B" w:rsidRDefault="00D378BA" w:rsidP="00B56554">
            <w:pPr>
              <w:rPr>
                <w:rFonts w:cs="Arial"/>
                <w:sz w:val="22"/>
                <w:szCs w:val="22"/>
              </w:rPr>
            </w:pPr>
            <w:r w:rsidRPr="00421D0B">
              <w:rPr>
                <w:rFonts w:cs="Arial"/>
                <w:sz w:val="22"/>
                <w:szCs w:val="22"/>
              </w:rPr>
              <w:t xml:space="preserve">CMS </w:t>
            </w:r>
          </w:p>
        </w:tc>
        <w:tc>
          <w:tcPr>
            <w:tcW w:w="774" w:type="dxa"/>
          </w:tcPr>
          <w:p w:rsidR="00D378BA" w:rsidRPr="00421D0B" w:rsidRDefault="00D378BA" w:rsidP="00B5655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784" w:type="dxa"/>
          </w:tcPr>
          <w:p w:rsidR="00D378BA" w:rsidRPr="00421D0B" w:rsidRDefault="00D378BA" w:rsidP="00B5655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867" w:type="dxa"/>
          </w:tcPr>
          <w:p w:rsidR="00D378BA" w:rsidRPr="00421D0B" w:rsidRDefault="00D378BA" w:rsidP="00B5655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909" w:type="dxa"/>
          </w:tcPr>
          <w:p w:rsidR="00D378BA" w:rsidRPr="00421D0B" w:rsidRDefault="00D378BA" w:rsidP="00B5655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826" w:type="dxa"/>
          </w:tcPr>
          <w:p w:rsidR="00D378BA" w:rsidRPr="00421D0B" w:rsidRDefault="00D378BA" w:rsidP="00B5655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421D0B">
              <w:rPr>
                <w:rFonts w:cs="Arial"/>
                <w:sz w:val="22"/>
                <w:szCs w:val="22"/>
              </w:rPr>
              <w:t>x</w:t>
            </w:r>
          </w:p>
        </w:tc>
        <w:tc>
          <w:tcPr>
            <w:tcW w:w="867" w:type="dxa"/>
          </w:tcPr>
          <w:p w:rsidR="00D378BA" w:rsidRPr="00421D0B" w:rsidRDefault="00D378BA" w:rsidP="00C65D5B">
            <w:pPr>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826" w:type="dxa"/>
          </w:tcPr>
          <w:p w:rsidR="00D378BA" w:rsidRPr="00421D0B" w:rsidRDefault="00D378BA" w:rsidP="00B5655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901" w:type="dxa"/>
          </w:tcPr>
          <w:p w:rsidR="00D378BA" w:rsidRPr="00421D0B" w:rsidRDefault="00D378BA" w:rsidP="00B5655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421D0B">
              <w:rPr>
                <w:rFonts w:cs="Arial"/>
                <w:sz w:val="22"/>
                <w:szCs w:val="22"/>
              </w:rPr>
              <w:t>x</w:t>
            </w:r>
          </w:p>
        </w:tc>
        <w:tc>
          <w:tcPr>
            <w:tcW w:w="630" w:type="dxa"/>
          </w:tcPr>
          <w:p w:rsidR="00D378BA" w:rsidRPr="00421D0B" w:rsidRDefault="00D378BA" w:rsidP="00B5655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421D0B">
              <w:rPr>
                <w:rFonts w:cs="Arial"/>
                <w:sz w:val="22"/>
                <w:szCs w:val="22"/>
              </w:rPr>
              <w:t>x</w:t>
            </w:r>
          </w:p>
        </w:tc>
      </w:tr>
    </w:tbl>
    <w:p w:rsidR="00D378BA" w:rsidRPr="00421D0B" w:rsidRDefault="00D378BA" w:rsidP="00D378BA">
      <w:pPr>
        <w:jc w:val="both"/>
        <w:rPr>
          <w:rFonts w:cs="Arial"/>
          <w:sz w:val="22"/>
          <w:szCs w:val="22"/>
        </w:rPr>
      </w:pPr>
    </w:p>
    <w:p w:rsidR="00D378BA" w:rsidRPr="00421D0B" w:rsidRDefault="00D378BA" w:rsidP="00D378BA">
      <w:pPr>
        <w:pStyle w:val="Heading1"/>
        <w:widowControl/>
        <w:numPr>
          <w:ilvl w:val="0"/>
          <w:numId w:val="2"/>
        </w:numPr>
        <w:autoSpaceDE/>
        <w:autoSpaceDN/>
        <w:adjustRightInd/>
        <w:spacing w:before="0"/>
        <w:ind w:hanging="720"/>
        <w:rPr>
          <w:rFonts w:ascii="Arial" w:hAnsi="Arial" w:cs="Arial"/>
          <w:b/>
          <w:color w:val="auto"/>
          <w:sz w:val="22"/>
          <w:szCs w:val="22"/>
        </w:rPr>
      </w:pPr>
      <w:r w:rsidRPr="00421D0B">
        <w:rPr>
          <w:rFonts w:ascii="Arial" w:hAnsi="Arial" w:cs="Arial"/>
          <w:b/>
          <w:color w:val="auto"/>
          <w:sz w:val="22"/>
          <w:szCs w:val="22"/>
        </w:rPr>
        <w:t>Communication Approach</w:t>
      </w:r>
    </w:p>
    <w:p w:rsidR="00D378BA" w:rsidRPr="00C65D5B" w:rsidRDefault="00D378BA" w:rsidP="00D378BA">
      <w:pPr>
        <w:rPr>
          <w:sz w:val="22"/>
          <w:szCs w:val="22"/>
        </w:rPr>
      </w:pPr>
    </w:p>
    <w:p w:rsidR="00D378BA" w:rsidRPr="00C65D5B" w:rsidRDefault="00D378BA" w:rsidP="00D378BA">
      <w:pPr>
        <w:jc w:val="both"/>
        <w:rPr>
          <w:rFonts w:cs="Arial"/>
          <w:sz w:val="22"/>
          <w:szCs w:val="22"/>
        </w:rPr>
      </w:pPr>
      <w:r w:rsidRPr="00C65D5B">
        <w:rPr>
          <w:rFonts w:cs="Arial"/>
          <w:sz w:val="22"/>
          <w:szCs w:val="22"/>
        </w:rPr>
        <w:t>The communication efforts of the Sharks MOU will be aligned with the overall branding for the Convention and CMS Family, as part of UNEP, to build and further strengthen a common identity around priority species, themes and topics. These priorities should be guided by the overall mandates established by the Convention and the Sharks MOU, and the decisions adopted by Signatories.</w:t>
      </w:r>
    </w:p>
    <w:p w:rsidR="00D378BA" w:rsidRPr="00C65D5B" w:rsidRDefault="00D378BA" w:rsidP="00D378BA">
      <w:pPr>
        <w:jc w:val="both"/>
        <w:rPr>
          <w:rFonts w:cs="Arial"/>
          <w:sz w:val="22"/>
          <w:szCs w:val="22"/>
        </w:rPr>
      </w:pPr>
    </w:p>
    <w:p w:rsidR="00D378BA" w:rsidRPr="00C65D5B" w:rsidRDefault="00D378BA" w:rsidP="00D378BA">
      <w:pPr>
        <w:jc w:val="both"/>
        <w:rPr>
          <w:rFonts w:cs="Arial"/>
          <w:sz w:val="22"/>
          <w:szCs w:val="22"/>
        </w:rPr>
      </w:pPr>
      <w:r w:rsidRPr="00C65D5B">
        <w:rPr>
          <w:rFonts w:cs="Arial"/>
          <w:sz w:val="22"/>
          <w:szCs w:val="22"/>
        </w:rPr>
        <w:t>Emphasis is placed on:</w:t>
      </w:r>
    </w:p>
    <w:p w:rsidR="00D378BA" w:rsidRPr="00C65D5B" w:rsidRDefault="00D378BA" w:rsidP="00D378BA">
      <w:pPr>
        <w:jc w:val="both"/>
        <w:rPr>
          <w:rFonts w:cs="Arial"/>
          <w:sz w:val="22"/>
          <w:szCs w:val="22"/>
        </w:rPr>
      </w:pPr>
    </w:p>
    <w:p w:rsidR="00D378BA" w:rsidRPr="00C65D5B" w:rsidRDefault="00D378BA" w:rsidP="00906460">
      <w:pPr>
        <w:pStyle w:val="ListParagraph"/>
        <w:widowControl/>
        <w:numPr>
          <w:ilvl w:val="0"/>
          <w:numId w:val="3"/>
        </w:numPr>
        <w:autoSpaceDE/>
        <w:autoSpaceDN/>
        <w:adjustRightInd/>
        <w:spacing w:after="40"/>
        <w:ind w:left="714" w:hanging="357"/>
        <w:contextualSpacing w:val="0"/>
        <w:jc w:val="both"/>
        <w:rPr>
          <w:rFonts w:cs="Arial"/>
          <w:sz w:val="22"/>
          <w:szCs w:val="22"/>
        </w:rPr>
      </w:pPr>
      <w:r w:rsidRPr="00C65D5B">
        <w:rPr>
          <w:rFonts w:cs="Arial"/>
          <w:sz w:val="22"/>
          <w:szCs w:val="22"/>
        </w:rPr>
        <w:t xml:space="preserve">Thematic Approach – to facilitate communication according to the topics, issues and species prioritized; </w:t>
      </w:r>
    </w:p>
    <w:p w:rsidR="00D378BA" w:rsidRPr="00C65D5B" w:rsidRDefault="00D378BA" w:rsidP="00906460">
      <w:pPr>
        <w:pStyle w:val="ListParagraph"/>
        <w:widowControl/>
        <w:numPr>
          <w:ilvl w:val="0"/>
          <w:numId w:val="3"/>
        </w:numPr>
        <w:autoSpaceDE/>
        <w:autoSpaceDN/>
        <w:adjustRightInd/>
        <w:spacing w:after="40"/>
        <w:ind w:left="714" w:hanging="357"/>
        <w:contextualSpacing w:val="0"/>
        <w:jc w:val="both"/>
        <w:rPr>
          <w:rFonts w:cs="Arial"/>
          <w:sz w:val="22"/>
          <w:szCs w:val="22"/>
        </w:rPr>
      </w:pPr>
      <w:r w:rsidRPr="00C65D5B">
        <w:rPr>
          <w:rFonts w:cs="Arial"/>
          <w:sz w:val="22"/>
          <w:szCs w:val="22"/>
        </w:rPr>
        <w:t>Strategic Partnerships - by working in cooperation with key partners to more strategically address shared objectives, while linking joint efforts to the Sharks MOU and the CMS Family (e.g. cooperating partners, ambassadors, spokespersons);</w:t>
      </w:r>
    </w:p>
    <w:p w:rsidR="00D378BA" w:rsidRDefault="00D378BA" w:rsidP="00C65D5B">
      <w:pPr>
        <w:pStyle w:val="ListParagraph"/>
        <w:widowControl/>
        <w:numPr>
          <w:ilvl w:val="0"/>
          <w:numId w:val="3"/>
        </w:numPr>
        <w:autoSpaceDE/>
        <w:autoSpaceDN/>
        <w:adjustRightInd/>
        <w:ind w:left="714" w:hanging="357"/>
        <w:contextualSpacing w:val="0"/>
        <w:jc w:val="both"/>
        <w:rPr>
          <w:rFonts w:cs="Arial"/>
          <w:sz w:val="22"/>
          <w:szCs w:val="22"/>
        </w:rPr>
      </w:pPr>
      <w:r w:rsidRPr="00C65D5B">
        <w:rPr>
          <w:rFonts w:cs="Arial"/>
          <w:sz w:val="22"/>
          <w:szCs w:val="22"/>
        </w:rPr>
        <w:t>Timing and Special Events - efforts timed to complement the Sharks MOU and CMS Family processes at peak-times of global and media attention - especially around main conference (COPs), meetings (MOSs) and other events, taking into consideration the events of other key organizations to take advantage of heightened media attention and to facilitate partnership building.</w:t>
      </w:r>
    </w:p>
    <w:p w:rsidR="00C65D5B" w:rsidRPr="00C65D5B" w:rsidRDefault="00C65D5B" w:rsidP="00C65D5B">
      <w:pPr>
        <w:pStyle w:val="ListParagraph"/>
        <w:widowControl/>
        <w:autoSpaceDE/>
        <w:autoSpaceDN/>
        <w:adjustRightInd/>
        <w:ind w:left="714"/>
        <w:contextualSpacing w:val="0"/>
        <w:jc w:val="both"/>
        <w:rPr>
          <w:rFonts w:cs="Arial"/>
          <w:sz w:val="22"/>
          <w:szCs w:val="22"/>
        </w:rPr>
      </w:pPr>
    </w:p>
    <w:p w:rsidR="00D378BA" w:rsidRDefault="00D378BA" w:rsidP="00F35B26">
      <w:pPr>
        <w:pStyle w:val="Heading1"/>
        <w:widowControl/>
        <w:numPr>
          <w:ilvl w:val="0"/>
          <w:numId w:val="2"/>
        </w:numPr>
        <w:autoSpaceDE/>
        <w:autoSpaceDN/>
        <w:adjustRightInd/>
        <w:spacing w:before="0"/>
        <w:ind w:hanging="720"/>
        <w:rPr>
          <w:rFonts w:ascii="Arial" w:hAnsi="Arial" w:cs="Arial"/>
          <w:b/>
          <w:color w:val="auto"/>
          <w:sz w:val="22"/>
          <w:szCs w:val="22"/>
        </w:rPr>
      </w:pPr>
      <w:r w:rsidRPr="00421D0B">
        <w:rPr>
          <w:rFonts w:ascii="Arial" w:hAnsi="Arial" w:cs="Arial"/>
          <w:b/>
          <w:color w:val="auto"/>
          <w:sz w:val="22"/>
          <w:szCs w:val="22"/>
        </w:rPr>
        <w:t>Communication Principles</w:t>
      </w:r>
    </w:p>
    <w:p w:rsidR="00C65D5B" w:rsidRPr="00C65D5B" w:rsidRDefault="00C65D5B" w:rsidP="00C65D5B">
      <w:pPr>
        <w:rPr>
          <w:sz w:val="22"/>
          <w:szCs w:val="22"/>
        </w:rPr>
      </w:pPr>
    </w:p>
    <w:p w:rsidR="00D378BA" w:rsidRPr="00421D0B" w:rsidRDefault="00D378BA" w:rsidP="00D378BA">
      <w:pPr>
        <w:jc w:val="both"/>
        <w:rPr>
          <w:rFonts w:cs="Arial"/>
          <w:sz w:val="22"/>
          <w:szCs w:val="22"/>
        </w:rPr>
      </w:pPr>
      <w:r w:rsidRPr="00421D0B">
        <w:rPr>
          <w:rFonts w:cs="Arial"/>
          <w:sz w:val="22"/>
          <w:szCs w:val="22"/>
        </w:rPr>
        <w:t>The communication work of the Sharks MOU is guided by the following principles:</w:t>
      </w:r>
    </w:p>
    <w:p w:rsidR="00D378BA" w:rsidRPr="00421D0B" w:rsidRDefault="00D378BA" w:rsidP="00D378BA">
      <w:pPr>
        <w:jc w:val="both"/>
        <w:rPr>
          <w:rFonts w:cs="Arial"/>
          <w:sz w:val="22"/>
          <w:szCs w:val="22"/>
        </w:rPr>
      </w:pPr>
    </w:p>
    <w:p w:rsidR="00D378BA" w:rsidRPr="00421D0B" w:rsidRDefault="00D378BA" w:rsidP="00D378BA">
      <w:pPr>
        <w:pStyle w:val="ListParagraph"/>
        <w:widowControl/>
        <w:numPr>
          <w:ilvl w:val="0"/>
          <w:numId w:val="7"/>
        </w:numPr>
        <w:autoSpaceDE/>
        <w:autoSpaceDN/>
        <w:adjustRightInd/>
        <w:spacing w:after="40"/>
        <w:contextualSpacing w:val="0"/>
        <w:jc w:val="both"/>
        <w:rPr>
          <w:rFonts w:cs="Arial"/>
          <w:sz w:val="22"/>
          <w:szCs w:val="22"/>
        </w:rPr>
      </w:pPr>
      <w:r w:rsidRPr="00421D0B">
        <w:rPr>
          <w:rFonts w:cs="Arial"/>
          <w:sz w:val="22"/>
          <w:szCs w:val="22"/>
        </w:rPr>
        <w:t>Scientifically sound information provided;</w:t>
      </w:r>
    </w:p>
    <w:p w:rsidR="00D378BA" w:rsidRPr="00421D0B" w:rsidRDefault="00D378BA" w:rsidP="00D378BA">
      <w:pPr>
        <w:pStyle w:val="ListParagraph"/>
        <w:widowControl/>
        <w:numPr>
          <w:ilvl w:val="0"/>
          <w:numId w:val="7"/>
        </w:numPr>
        <w:autoSpaceDE/>
        <w:autoSpaceDN/>
        <w:adjustRightInd/>
        <w:spacing w:after="40"/>
        <w:contextualSpacing w:val="0"/>
        <w:jc w:val="both"/>
        <w:rPr>
          <w:rFonts w:cs="Arial"/>
          <w:sz w:val="22"/>
          <w:szCs w:val="22"/>
        </w:rPr>
      </w:pPr>
      <w:r w:rsidRPr="00421D0B">
        <w:rPr>
          <w:rFonts w:cs="Arial"/>
          <w:sz w:val="22"/>
          <w:szCs w:val="22"/>
        </w:rPr>
        <w:t>Packaging tailored to the respective audiences (cultural, geographic, social-economic, generational differences, etc.);</w:t>
      </w:r>
    </w:p>
    <w:p w:rsidR="00D378BA" w:rsidRPr="00421D0B" w:rsidRDefault="00D378BA" w:rsidP="00D378BA">
      <w:pPr>
        <w:pStyle w:val="ListParagraph"/>
        <w:widowControl/>
        <w:numPr>
          <w:ilvl w:val="0"/>
          <w:numId w:val="7"/>
        </w:numPr>
        <w:autoSpaceDE/>
        <w:autoSpaceDN/>
        <w:adjustRightInd/>
        <w:spacing w:after="40"/>
        <w:contextualSpacing w:val="0"/>
        <w:jc w:val="both"/>
        <w:rPr>
          <w:rFonts w:cs="Arial"/>
          <w:sz w:val="22"/>
          <w:szCs w:val="22"/>
        </w:rPr>
      </w:pPr>
      <w:r w:rsidRPr="00421D0B">
        <w:rPr>
          <w:rFonts w:cs="Arial"/>
          <w:sz w:val="22"/>
          <w:szCs w:val="22"/>
        </w:rPr>
        <w:t>Languages (English, French and Spanish as much as possible, others where appropriate);</w:t>
      </w:r>
    </w:p>
    <w:p w:rsidR="00D378BA" w:rsidRPr="00421D0B" w:rsidRDefault="00D378BA" w:rsidP="00D378BA">
      <w:pPr>
        <w:pStyle w:val="ListParagraph"/>
        <w:widowControl/>
        <w:numPr>
          <w:ilvl w:val="0"/>
          <w:numId w:val="7"/>
        </w:numPr>
        <w:autoSpaceDE/>
        <w:autoSpaceDN/>
        <w:adjustRightInd/>
        <w:spacing w:before="120" w:after="120"/>
        <w:jc w:val="both"/>
        <w:rPr>
          <w:rFonts w:cs="Arial"/>
          <w:sz w:val="22"/>
          <w:szCs w:val="22"/>
        </w:rPr>
      </w:pPr>
      <w:r w:rsidRPr="00421D0B">
        <w:rPr>
          <w:rFonts w:cs="Arial"/>
          <w:sz w:val="22"/>
          <w:szCs w:val="22"/>
        </w:rPr>
        <w:t>Non-confrontational, supportive.</w:t>
      </w:r>
    </w:p>
    <w:p w:rsidR="00D378BA" w:rsidRPr="00421D0B" w:rsidRDefault="00D378BA" w:rsidP="00C65D5B">
      <w:pPr>
        <w:pStyle w:val="Heading1"/>
        <w:widowControl/>
        <w:numPr>
          <w:ilvl w:val="0"/>
          <w:numId w:val="2"/>
        </w:numPr>
        <w:autoSpaceDE/>
        <w:autoSpaceDN/>
        <w:adjustRightInd/>
        <w:spacing w:before="0"/>
        <w:ind w:hanging="720"/>
        <w:rPr>
          <w:rFonts w:ascii="Arial" w:hAnsi="Arial" w:cs="Arial"/>
          <w:b/>
          <w:color w:val="auto"/>
          <w:sz w:val="22"/>
          <w:szCs w:val="22"/>
        </w:rPr>
      </w:pPr>
      <w:r w:rsidRPr="00421D0B">
        <w:rPr>
          <w:rFonts w:ascii="Arial" w:hAnsi="Arial" w:cs="Arial"/>
          <w:b/>
          <w:color w:val="auto"/>
          <w:sz w:val="22"/>
          <w:szCs w:val="22"/>
        </w:rPr>
        <w:lastRenderedPageBreak/>
        <w:t>Tools and Channels</w:t>
      </w:r>
    </w:p>
    <w:p w:rsidR="00D378BA" w:rsidRPr="00421D0B" w:rsidRDefault="00D378BA" w:rsidP="00D378BA">
      <w:pPr>
        <w:jc w:val="both"/>
        <w:rPr>
          <w:rFonts w:cs="Arial"/>
          <w:sz w:val="22"/>
          <w:szCs w:val="22"/>
        </w:rPr>
      </w:pPr>
    </w:p>
    <w:p w:rsidR="00D378BA" w:rsidRPr="00421D0B" w:rsidRDefault="00D378BA" w:rsidP="00D378BA">
      <w:pPr>
        <w:jc w:val="both"/>
        <w:rPr>
          <w:rFonts w:cs="Arial"/>
          <w:sz w:val="22"/>
          <w:szCs w:val="22"/>
        </w:rPr>
      </w:pPr>
      <w:r w:rsidRPr="00421D0B">
        <w:rPr>
          <w:rFonts w:cs="Arial"/>
          <w:sz w:val="22"/>
          <w:szCs w:val="22"/>
        </w:rPr>
        <w:t>The communication tools and channels used by the Sharks MOU are similar to those used by CMS, they include:</w:t>
      </w:r>
    </w:p>
    <w:p w:rsidR="00D378BA" w:rsidRPr="00421D0B" w:rsidRDefault="00D378BA" w:rsidP="00D378BA">
      <w:pPr>
        <w:jc w:val="both"/>
        <w:rPr>
          <w:rFonts w:cs="Arial"/>
          <w:sz w:val="22"/>
          <w:szCs w:val="22"/>
        </w:rPr>
      </w:pPr>
    </w:p>
    <w:p w:rsidR="00D378BA" w:rsidRPr="00421D0B" w:rsidRDefault="00D378BA" w:rsidP="00D378BA">
      <w:pPr>
        <w:pStyle w:val="ListParagraph"/>
        <w:widowControl/>
        <w:numPr>
          <w:ilvl w:val="0"/>
          <w:numId w:val="7"/>
        </w:numPr>
        <w:autoSpaceDE/>
        <w:autoSpaceDN/>
        <w:adjustRightInd/>
        <w:spacing w:after="40"/>
        <w:contextualSpacing w:val="0"/>
        <w:jc w:val="both"/>
        <w:rPr>
          <w:rFonts w:cs="Arial"/>
          <w:sz w:val="22"/>
          <w:szCs w:val="22"/>
        </w:rPr>
      </w:pPr>
      <w:r w:rsidRPr="00421D0B">
        <w:rPr>
          <w:rFonts w:cs="Arial"/>
          <w:sz w:val="22"/>
          <w:szCs w:val="22"/>
        </w:rPr>
        <w:t>Website</w:t>
      </w:r>
    </w:p>
    <w:p w:rsidR="00D378BA" w:rsidRPr="00421D0B" w:rsidRDefault="00D378BA" w:rsidP="00D378BA">
      <w:pPr>
        <w:pStyle w:val="ListParagraph"/>
        <w:widowControl/>
        <w:numPr>
          <w:ilvl w:val="0"/>
          <w:numId w:val="7"/>
        </w:numPr>
        <w:autoSpaceDE/>
        <w:autoSpaceDN/>
        <w:adjustRightInd/>
        <w:spacing w:after="40"/>
        <w:contextualSpacing w:val="0"/>
        <w:jc w:val="both"/>
        <w:rPr>
          <w:rFonts w:cs="Arial"/>
          <w:sz w:val="22"/>
          <w:szCs w:val="22"/>
        </w:rPr>
      </w:pPr>
      <w:r w:rsidRPr="00421D0B">
        <w:rPr>
          <w:rFonts w:cs="Arial"/>
          <w:sz w:val="22"/>
          <w:szCs w:val="22"/>
        </w:rPr>
        <w:t>Direct Communications (notifications, surveys, invitations)</w:t>
      </w:r>
    </w:p>
    <w:p w:rsidR="00D378BA" w:rsidRPr="00421D0B" w:rsidRDefault="00D378BA" w:rsidP="00D378BA">
      <w:pPr>
        <w:pStyle w:val="ListParagraph"/>
        <w:widowControl/>
        <w:numPr>
          <w:ilvl w:val="0"/>
          <w:numId w:val="7"/>
        </w:numPr>
        <w:autoSpaceDE/>
        <w:autoSpaceDN/>
        <w:adjustRightInd/>
        <w:spacing w:after="40"/>
        <w:contextualSpacing w:val="0"/>
        <w:jc w:val="both"/>
        <w:rPr>
          <w:rFonts w:cs="Arial"/>
          <w:sz w:val="22"/>
          <w:szCs w:val="22"/>
        </w:rPr>
      </w:pPr>
      <w:r w:rsidRPr="00421D0B">
        <w:rPr>
          <w:rFonts w:cs="Arial"/>
          <w:sz w:val="22"/>
          <w:szCs w:val="22"/>
        </w:rPr>
        <w:t xml:space="preserve">Press and Media (press releases, interviews) </w:t>
      </w:r>
    </w:p>
    <w:p w:rsidR="00D378BA" w:rsidRPr="00421D0B" w:rsidRDefault="00D378BA" w:rsidP="00D378BA">
      <w:pPr>
        <w:pStyle w:val="ListParagraph"/>
        <w:widowControl/>
        <w:numPr>
          <w:ilvl w:val="0"/>
          <w:numId w:val="7"/>
        </w:numPr>
        <w:autoSpaceDE/>
        <w:autoSpaceDN/>
        <w:adjustRightInd/>
        <w:spacing w:after="40"/>
        <w:contextualSpacing w:val="0"/>
        <w:jc w:val="both"/>
        <w:rPr>
          <w:rFonts w:cs="Arial"/>
          <w:sz w:val="22"/>
          <w:szCs w:val="22"/>
        </w:rPr>
      </w:pPr>
      <w:r w:rsidRPr="00421D0B">
        <w:rPr>
          <w:rFonts w:cs="Arial"/>
          <w:sz w:val="22"/>
          <w:szCs w:val="22"/>
        </w:rPr>
        <w:t>Social Media (Twitter, Facebook)</w:t>
      </w:r>
    </w:p>
    <w:p w:rsidR="00D378BA" w:rsidRPr="00421D0B" w:rsidRDefault="00D378BA" w:rsidP="00D378BA">
      <w:pPr>
        <w:pStyle w:val="ListParagraph"/>
        <w:widowControl/>
        <w:numPr>
          <w:ilvl w:val="0"/>
          <w:numId w:val="7"/>
        </w:numPr>
        <w:autoSpaceDE/>
        <w:autoSpaceDN/>
        <w:adjustRightInd/>
        <w:spacing w:after="40"/>
        <w:contextualSpacing w:val="0"/>
        <w:jc w:val="both"/>
        <w:rPr>
          <w:rFonts w:cs="Arial"/>
          <w:sz w:val="22"/>
          <w:szCs w:val="22"/>
        </w:rPr>
      </w:pPr>
      <w:r w:rsidRPr="00421D0B">
        <w:rPr>
          <w:rFonts w:cs="Arial"/>
          <w:sz w:val="22"/>
          <w:szCs w:val="22"/>
        </w:rPr>
        <w:t>Audio-Visual and Digital (Presentations, Interviews)</w:t>
      </w:r>
    </w:p>
    <w:p w:rsidR="00D378BA" w:rsidRPr="00421D0B" w:rsidRDefault="00D378BA" w:rsidP="00D378BA">
      <w:pPr>
        <w:pStyle w:val="ListParagraph"/>
        <w:widowControl/>
        <w:numPr>
          <w:ilvl w:val="0"/>
          <w:numId w:val="7"/>
        </w:numPr>
        <w:autoSpaceDE/>
        <w:autoSpaceDN/>
        <w:adjustRightInd/>
        <w:spacing w:before="120" w:after="120"/>
        <w:jc w:val="both"/>
        <w:rPr>
          <w:rFonts w:cs="Arial"/>
          <w:sz w:val="22"/>
          <w:szCs w:val="22"/>
        </w:rPr>
      </w:pPr>
      <w:r w:rsidRPr="00421D0B">
        <w:rPr>
          <w:rFonts w:cs="Arial"/>
          <w:sz w:val="22"/>
          <w:szCs w:val="22"/>
        </w:rPr>
        <w:t>Special Events (UN Observances and related campaigns)</w:t>
      </w:r>
    </w:p>
    <w:p w:rsidR="00D378BA" w:rsidRPr="00421D0B" w:rsidRDefault="00D378BA" w:rsidP="00D378BA">
      <w:pPr>
        <w:pStyle w:val="ListParagraph"/>
        <w:widowControl/>
        <w:autoSpaceDE/>
        <w:autoSpaceDN/>
        <w:adjustRightInd/>
        <w:spacing w:before="120" w:after="120"/>
        <w:jc w:val="both"/>
        <w:rPr>
          <w:rFonts w:cs="Arial"/>
          <w:sz w:val="22"/>
          <w:szCs w:val="22"/>
        </w:rPr>
      </w:pPr>
    </w:p>
    <w:p w:rsidR="00D378BA" w:rsidRPr="00421D0B" w:rsidRDefault="00D378BA" w:rsidP="00F35B26">
      <w:pPr>
        <w:pStyle w:val="Heading1"/>
        <w:widowControl/>
        <w:numPr>
          <w:ilvl w:val="0"/>
          <w:numId w:val="2"/>
        </w:numPr>
        <w:autoSpaceDE/>
        <w:autoSpaceDN/>
        <w:adjustRightInd/>
        <w:spacing w:before="0"/>
        <w:ind w:hanging="720"/>
        <w:rPr>
          <w:rFonts w:ascii="Arial" w:hAnsi="Arial" w:cs="Arial"/>
          <w:b/>
          <w:color w:val="auto"/>
          <w:sz w:val="22"/>
          <w:szCs w:val="22"/>
        </w:rPr>
      </w:pPr>
      <w:r w:rsidRPr="00421D0B">
        <w:rPr>
          <w:rFonts w:ascii="Arial" w:hAnsi="Arial" w:cs="Arial"/>
          <w:b/>
          <w:color w:val="auto"/>
          <w:sz w:val="22"/>
          <w:szCs w:val="22"/>
        </w:rPr>
        <w:t>Branding</w:t>
      </w:r>
    </w:p>
    <w:p w:rsidR="00D378BA" w:rsidRPr="00C65D5B" w:rsidRDefault="00D378BA" w:rsidP="00D378BA">
      <w:pPr>
        <w:rPr>
          <w:sz w:val="22"/>
          <w:szCs w:val="22"/>
        </w:rPr>
      </w:pPr>
    </w:p>
    <w:p w:rsidR="00D378BA" w:rsidRPr="00C65D5B" w:rsidRDefault="00D378BA" w:rsidP="00D378BA">
      <w:pPr>
        <w:jc w:val="both"/>
        <w:rPr>
          <w:rFonts w:cs="Arial"/>
          <w:sz w:val="22"/>
          <w:szCs w:val="22"/>
        </w:rPr>
      </w:pPr>
      <w:r w:rsidRPr="00C65D5B">
        <w:rPr>
          <w:rFonts w:cs="Arial"/>
          <w:sz w:val="22"/>
          <w:szCs w:val="22"/>
        </w:rPr>
        <w:t>An agreement in accordance with Article IV (4) of CMS, the Sharks MOU should be recognized as part of the overall CMS Family and UN Environment</w:t>
      </w:r>
      <w:r w:rsidRPr="00C65D5B">
        <w:rPr>
          <w:rStyle w:val="FootnoteReference"/>
          <w:rFonts w:cs="Arial"/>
          <w:sz w:val="22"/>
          <w:szCs w:val="22"/>
        </w:rPr>
        <w:footnoteReference w:id="6"/>
      </w:r>
      <w:r w:rsidRPr="00C65D5B">
        <w:rPr>
          <w:rFonts w:cs="Arial"/>
          <w:sz w:val="22"/>
          <w:szCs w:val="22"/>
        </w:rPr>
        <w:t xml:space="preserve"> by which CMS is administered. This affiliation should be visible in all communication and should be used in all communication tools. Branding as part of CMS will facilitate to communicate the </w:t>
      </w:r>
      <w:r w:rsidR="00F35B26" w:rsidRPr="00C65D5B">
        <w:rPr>
          <w:rFonts w:cs="Arial"/>
          <w:sz w:val="22"/>
          <w:szCs w:val="22"/>
        </w:rPr>
        <w:t>message that</w:t>
      </w:r>
      <w:r w:rsidRPr="00C65D5B">
        <w:rPr>
          <w:rFonts w:cs="Arial"/>
          <w:sz w:val="22"/>
          <w:szCs w:val="22"/>
        </w:rPr>
        <w:t xml:space="preserve"> the Sharks MOU aims to implement and is guided by CMS and its overall objectives and decisions. </w:t>
      </w:r>
    </w:p>
    <w:p w:rsidR="00D378BA" w:rsidRPr="00C65D5B" w:rsidRDefault="00D378BA" w:rsidP="00D378BA">
      <w:pPr>
        <w:jc w:val="both"/>
        <w:rPr>
          <w:rFonts w:cs="Arial"/>
          <w:sz w:val="22"/>
          <w:szCs w:val="22"/>
        </w:rPr>
      </w:pPr>
    </w:p>
    <w:p w:rsidR="00D378BA" w:rsidRPr="00C65D5B" w:rsidRDefault="00D378BA" w:rsidP="00906460">
      <w:pPr>
        <w:widowControl/>
        <w:autoSpaceDE/>
        <w:autoSpaceDN/>
        <w:adjustRightInd/>
        <w:spacing w:after="120"/>
        <w:ind w:left="709" w:hanging="283"/>
        <w:rPr>
          <w:rFonts w:cs="Arial"/>
          <w:sz w:val="22"/>
          <w:szCs w:val="22"/>
        </w:rPr>
      </w:pPr>
      <w:r w:rsidRPr="00C65D5B">
        <w:rPr>
          <w:rFonts w:cs="Arial"/>
          <w:sz w:val="22"/>
          <w:szCs w:val="22"/>
        </w:rPr>
        <w:t>a) Website:</w:t>
      </w:r>
    </w:p>
    <w:p w:rsidR="00D378BA" w:rsidRPr="00C65D5B" w:rsidRDefault="00D378BA" w:rsidP="00906460">
      <w:pPr>
        <w:ind w:left="709"/>
        <w:rPr>
          <w:rFonts w:cs="Arial"/>
          <w:sz w:val="22"/>
          <w:szCs w:val="22"/>
        </w:rPr>
      </w:pPr>
      <w:r w:rsidRPr="00C65D5B">
        <w:rPr>
          <w:rFonts w:cs="Arial"/>
          <w:sz w:val="22"/>
          <w:szCs w:val="22"/>
        </w:rPr>
        <w:t xml:space="preserve">The Sharks MOU website is managed as subpage of the CMS Family website, sharing the URL of the Convention. </w:t>
      </w:r>
    </w:p>
    <w:p w:rsidR="00D378BA" w:rsidRPr="00C65D5B" w:rsidRDefault="00D378BA" w:rsidP="00906460">
      <w:pPr>
        <w:ind w:left="851" w:hanging="425"/>
        <w:rPr>
          <w:rFonts w:cs="Arial"/>
          <w:sz w:val="22"/>
          <w:szCs w:val="22"/>
        </w:rPr>
      </w:pPr>
    </w:p>
    <w:p w:rsidR="00D378BA" w:rsidRDefault="00D378BA" w:rsidP="00906460">
      <w:pPr>
        <w:widowControl/>
        <w:autoSpaceDE/>
        <w:autoSpaceDN/>
        <w:adjustRightInd/>
        <w:spacing w:after="120"/>
        <w:ind w:left="851" w:hanging="425"/>
        <w:rPr>
          <w:rFonts w:cs="Arial"/>
          <w:sz w:val="22"/>
          <w:szCs w:val="22"/>
        </w:rPr>
      </w:pPr>
      <w:r w:rsidRPr="00C65D5B">
        <w:rPr>
          <w:rFonts w:cs="Arial"/>
          <w:sz w:val="22"/>
          <w:szCs w:val="22"/>
        </w:rPr>
        <w:t>b) Logos</w:t>
      </w:r>
      <w:r>
        <w:rPr>
          <w:rFonts w:cs="Arial"/>
          <w:sz w:val="22"/>
          <w:szCs w:val="22"/>
        </w:rPr>
        <w:t>:</w:t>
      </w:r>
    </w:p>
    <w:p w:rsidR="00D378BA" w:rsidRDefault="00D378BA" w:rsidP="00906460">
      <w:pPr>
        <w:ind w:left="709"/>
        <w:jc w:val="both"/>
        <w:rPr>
          <w:rFonts w:cs="Arial"/>
          <w:sz w:val="22"/>
          <w:szCs w:val="22"/>
        </w:rPr>
      </w:pPr>
      <w:r w:rsidRPr="00C65D5B">
        <w:rPr>
          <w:rFonts w:cs="Arial"/>
          <w:sz w:val="22"/>
          <w:szCs w:val="22"/>
        </w:rPr>
        <w:t>In all forms of communication, which includes letterheads, presentations, meeting documents, online media, social media, website etc.), the Sharks MOU Logo (in its current form) used together with the CMS and UN Environment</w:t>
      </w:r>
      <w:r>
        <w:rPr>
          <w:rFonts w:cs="Arial"/>
          <w:sz w:val="22"/>
          <w:szCs w:val="22"/>
        </w:rPr>
        <w:t>/UNEP</w:t>
      </w:r>
      <w:r w:rsidRPr="00C65D5B">
        <w:rPr>
          <w:rFonts w:cs="Arial"/>
          <w:sz w:val="22"/>
          <w:szCs w:val="22"/>
        </w:rPr>
        <w:t xml:space="preserve"> logos. Thereby, a strong affiliation of the Sharks MOU with its mother Convention and UN Environment is demonstrated.  </w:t>
      </w:r>
    </w:p>
    <w:p w:rsidR="00F35B26" w:rsidRPr="00C65D5B" w:rsidRDefault="00F35B26" w:rsidP="00F35B26">
      <w:pPr>
        <w:jc w:val="both"/>
        <w:rPr>
          <w:rFonts w:cs="Arial"/>
          <w:sz w:val="22"/>
          <w:szCs w:val="22"/>
        </w:rPr>
      </w:pPr>
    </w:p>
    <w:p w:rsidR="00D378BA" w:rsidRDefault="00D378BA" w:rsidP="00906460">
      <w:pPr>
        <w:widowControl/>
        <w:autoSpaceDE/>
        <w:autoSpaceDN/>
        <w:adjustRightInd/>
        <w:ind w:left="709" w:hanging="283"/>
        <w:rPr>
          <w:rStyle w:val="Hyperlink"/>
          <w:rFonts w:cs="Arial"/>
          <w:color w:val="auto"/>
          <w:sz w:val="22"/>
          <w:szCs w:val="22"/>
        </w:rPr>
      </w:pPr>
      <w:r>
        <w:rPr>
          <w:rFonts w:cs="Arial"/>
          <w:sz w:val="22"/>
          <w:szCs w:val="22"/>
        </w:rPr>
        <w:t xml:space="preserve">c) </w:t>
      </w:r>
      <w:r w:rsidRPr="00C65D5B">
        <w:rPr>
          <w:rFonts w:cs="Arial"/>
          <w:sz w:val="22"/>
          <w:szCs w:val="22"/>
        </w:rPr>
        <w:t xml:space="preserve">Email address: </w:t>
      </w:r>
      <w:hyperlink r:id="rId9" w:history="1">
        <w:r w:rsidRPr="00C65D5B">
          <w:rPr>
            <w:rStyle w:val="Hyperlink"/>
            <w:rFonts w:cs="Arial"/>
            <w:color w:val="auto"/>
            <w:sz w:val="22"/>
            <w:szCs w:val="22"/>
          </w:rPr>
          <w:t>name@un.org</w:t>
        </w:r>
      </w:hyperlink>
    </w:p>
    <w:p w:rsidR="00F35B26" w:rsidRPr="00F35B26" w:rsidRDefault="00F35B26" w:rsidP="00F35B26">
      <w:pPr>
        <w:widowControl/>
        <w:autoSpaceDE/>
        <w:autoSpaceDN/>
        <w:adjustRightInd/>
        <w:rPr>
          <w:rFonts w:cs="Arial"/>
          <w:sz w:val="22"/>
          <w:szCs w:val="22"/>
          <w:u w:val="single"/>
        </w:rPr>
      </w:pPr>
    </w:p>
    <w:p w:rsidR="00D378BA" w:rsidRPr="00C65D5B" w:rsidRDefault="00D378BA" w:rsidP="00906460">
      <w:pPr>
        <w:widowControl/>
        <w:autoSpaceDE/>
        <w:autoSpaceDN/>
        <w:adjustRightInd/>
        <w:spacing w:after="120"/>
        <w:ind w:left="993" w:hanging="567"/>
        <w:rPr>
          <w:rFonts w:cs="Arial"/>
          <w:sz w:val="22"/>
          <w:szCs w:val="22"/>
        </w:rPr>
      </w:pPr>
      <w:r>
        <w:rPr>
          <w:rFonts w:cs="Arial"/>
          <w:sz w:val="22"/>
          <w:szCs w:val="22"/>
        </w:rPr>
        <w:t>d) L</w:t>
      </w:r>
      <w:r w:rsidRPr="00C65D5B">
        <w:rPr>
          <w:rFonts w:cs="Arial"/>
          <w:sz w:val="22"/>
          <w:szCs w:val="22"/>
        </w:rPr>
        <w:t>etter heads/ document mast heads/presentation masters:</w:t>
      </w:r>
    </w:p>
    <w:p w:rsidR="00D378BA" w:rsidRDefault="00D378BA" w:rsidP="00906460">
      <w:pPr>
        <w:ind w:left="709"/>
        <w:rPr>
          <w:rFonts w:cs="Arial"/>
          <w:sz w:val="22"/>
          <w:szCs w:val="22"/>
        </w:rPr>
      </w:pPr>
      <w:r w:rsidRPr="00C65D5B">
        <w:rPr>
          <w:rFonts w:cs="Arial"/>
          <w:sz w:val="22"/>
          <w:szCs w:val="22"/>
        </w:rPr>
        <w:t xml:space="preserve">All letterheads, document mast heads and presentations would include logos of the Sharks MOU, CMS and </w:t>
      </w:r>
      <w:r w:rsidRPr="00C65D5B">
        <w:rPr>
          <w:rFonts w:cs="Arial"/>
          <w:i/>
          <w:sz w:val="22"/>
          <w:szCs w:val="22"/>
        </w:rPr>
        <w:t>UN Environment</w:t>
      </w:r>
      <w:r w:rsidRPr="00C65D5B">
        <w:rPr>
          <w:rFonts w:cs="Arial"/>
          <w:sz w:val="22"/>
          <w:szCs w:val="22"/>
        </w:rPr>
        <w:t xml:space="preserve">. Meeting document labels/numbers would </w:t>
      </w:r>
      <w:r>
        <w:rPr>
          <w:rFonts w:cs="Arial"/>
          <w:sz w:val="22"/>
          <w:szCs w:val="22"/>
        </w:rPr>
        <w:t>begin</w:t>
      </w:r>
      <w:r w:rsidRPr="00C65D5B">
        <w:rPr>
          <w:rFonts w:cs="Arial"/>
          <w:sz w:val="22"/>
          <w:szCs w:val="22"/>
        </w:rPr>
        <w:t xml:space="preserve"> with CMS/Sharks/…. </w:t>
      </w:r>
    </w:p>
    <w:p w:rsidR="00F35B26" w:rsidRPr="00F35B26" w:rsidRDefault="00F35B26" w:rsidP="00F35B26">
      <w:pPr>
        <w:rPr>
          <w:rFonts w:cs="Arial"/>
          <w:sz w:val="22"/>
          <w:szCs w:val="22"/>
        </w:rPr>
      </w:pPr>
    </w:p>
    <w:p w:rsidR="00D378BA" w:rsidRPr="00C65D5B" w:rsidRDefault="00D378BA" w:rsidP="00906460">
      <w:pPr>
        <w:widowControl/>
        <w:autoSpaceDE/>
        <w:autoSpaceDN/>
        <w:adjustRightInd/>
        <w:spacing w:after="120"/>
        <w:ind w:left="709" w:hanging="283"/>
        <w:rPr>
          <w:rFonts w:cs="Arial"/>
          <w:sz w:val="22"/>
          <w:szCs w:val="22"/>
        </w:rPr>
      </w:pPr>
      <w:r>
        <w:rPr>
          <w:rFonts w:cs="Arial"/>
          <w:sz w:val="22"/>
          <w:szCs w:val="22"/>
        </w:rPr>
        <w:t xml:space="preserve">e) </w:t>
      </w:r>
      <w:r w:rsidRPr="00C65D5B">
        <w:rPr>
          <w:rFonts w:cs="Arial"/>
          <w:sz w:val="22"/>
          <w:szCs w:val="22"/>
        </w:rPr>
        <w:t>Social media / media:</w:t>
      </w:r>
    </w:p>
    <w:p w:rsidR="00D378BA" w:rsidRPr="00C65D5B" w:rsidRDefault="00D378BA" w:rsidP="00906460">
      <w:pPr>
        <w:ind w:left="709"/>
        <w:jc w:val="both"/>
        <w:rPr>
          <w:rFonts w:cs="Arial"/>
          <w:sz w:val="22"/>
          <w:szCs w:val="22"/>
        </w:rPr>
      </w:pPr>
      <w:r w:rsidRPr="00C65D5B">
        <w:rPr>
          <w:rFonts w:cs="Arial"/>
          <w:sz w:val="22"/>
          <w:szCs w:val="22"/>
        </w:rPr>
        <w:t>The Sharks MOU links or shares social media accounts with CMS and communicates itself as part of CMS in op-eds, press releases and other media products.</w:t>
      </w:r>
    </w:p>
    <w:p w:rsidR="00C65D5B" w:rsidRDefault="00C65D5B" w:rsidP="00D378BA">
      <w:pPr>
        <w:rPr>
          <w:rFonts w:cs="Arial"/>
          <w:sz w:val="22"/>
          <w:szCs w:val="22"/>
          <w:u w:val="single"/>
        </w:rPr>
      </w:pPr>
      <w:r>
        <w:rPr>
          <w:rFonts w:cs="Arial"/>
          <w:sz w:val="22"/>
          <w:szCs w:val="22"/>
          <w:u w:val="single"/>
        </w:rPr>
        <w:br w:type="page"/>
      </w:r>
    </w:p>
    <w:p w:rsidR="00D378BA" w:rsidRPr="00C65D5B" w:rsidRDefault="00D378BA" w:rsidP="00D378BA">
      <w:pPr>
        <w:rPr>
          <w:rFonts w:cs="Arial"/>
          <w:sz w:val="22"/>
          <w:szCs w:val="22"/>
          <w:u w:val="single"/>
        </w:rPr>
      </w:pPr>
    </w:p>
    <w:p w:rsidR="00D378BA" w:rsidRPr="00421D0B" w:rsidRDefault="00D378BA" w:rsidP="00D378BA">
      <w:pPr>
        <w:rPr>
          <w:rFonts w:cs="Arial"/>
          <w:b/>
          <w:sz w:val="22"/>
          <w:szCs w:val="22"/>
        </w:rPr>
      </w:pPr>
      <w:r w:rsidRPr="00421D0B">
        <w:rPr>
          <w:rFonts w:cs="Arial"/>
          <w:b/>
          <w:sz w:val="22"/>
          <w:szCs w:val="22"/>
        </w:rPr>
        <w:t>List of Acronyms</w:t>
      </w:r>
    </w:p>
    <w:p w:rsidR="00D378BA" w:rsidRPr="00421D0B" w:rsidRDefault="00D378BA" w:rsidP="00D378BA">
      <w:pPr>
        <w:jc w:val="both"/>
        <w:rPr>
          <w:rFonts w:cs="Arial"/>
          <w:sz w:val="22"/>
          <w:szCs w:val="22"/>
        </w:rPr>
      </w:pPr>
    </w:p>
    <w:p w:rsidR="00D378BA" w:rsidRPr="00421D0B" w:rsidRDefault="00D378BA" w:rsidP="00D378BA">
      <w:pPr>
        <w:jc w:val="both"/>
        <w:rPr>
          <w:rFonts w:cs="Arial"/>
          <w:sz w:val="22"/>
          <w:szCs w:val="22"/>
        </w:rPr>
      </w:pPr>
      <w:r w:rsidRPr="00421D0B">
        <w:rPr>
          <w:rFonts w:cs="Arial"/>
          <w:sz w:val="22"/>
          <w:szCs w:val="22"/>
        </w:rPr>
        <w:t>AC</w:t>
      </w:r>
      <w:r w:rsidRPr="00421D0B">
        <w:rPr>
          <w:rFonts w:cs="Arial"/>
          <w:sz w:val="22"/>
          <w:szCs w:val="22"/>
        </w:rPr>
        <w:tab/>
      </w:r>
      <w:r w:rsidRPr="00421D0B">
        <w:rPr>
          <w:rFonts w:cs="Arial"/>
          <w:sz w:val="22"/>
          <w:szCs w:val="22"/>
        </w:rPr>
        <w:tab/>
        <w:t>Advisory Committee</w:t>
      </w:r>
    </w:p>
    <w:p w:rsidR="00D378BA" w:rsidRPr="00421D0B" w:rsidRDefault="00D378BA" w:rsidP="00D378BA">
      <w:pPr>
        <w:jc w:val="both"/>
        <w:rPr>
          <w:rFonts w:cs="Arial"/>
          <w:sz w:val="22"/>
          <w:szCs w:val="22"/>
        </w:rPr>
      </w:pPr>
      <w:r w:rsidRPr="00421D0B">
        <w:rPr>
          <w:rFonts w:cs="Arial"/>
          <w:sz w:val="22"/>
          <w:szCs w:val="22"/>
        </w:rPr>
        <w:t>CBD</w:t>
      </w:r>
      <w:r w:rsidRPr="00421D0B">
        <w:rPr>
          <w:rFonts w:cs="Arial"/>
          <w:sz w:val="22"/>
          <w:szCs w:val="22"/>
        </w:rPr>
        <w:tab/>
      </w:r>
      <w:r w:rsidRPr="00421D0B">
        <w:rPr>
          <w:rFonts w:cs="Arial"/>
          <w:sz w:val="22"/>
          <w:szCs w:val="22"/>
        </w:rPr>
        <w:tab/>
        <w:t>Convention on Biological Diversity</w:t>
      </w:r>
    </w:p>
    <w:p w:rsidR="00D378BA" w:rsidRPr="00421D0B" w:rsidRDefault="00D378BA" w:rsidP="00D378BA">
      <w:pPr>
        <w:ind w:left="1440" w:hanging="1440"/>
        <w:jc w:val="both"/>
        <w:rPr>
          <w:rFonts w:cs="Arial"/>
          <w:sz w:val="22"/>
          <w:szCs w:val="22"/>
        </w:rPr>
      </w:pPr>
      <w:r w:rsidRPr="00421D0B">
        <w:rPr>
          <w:rFonts w:cs="Arial"/>
          <w:sz w:val="22"/>
          <w:szCs w:val="22"/>
        </w:rPr>
        <w:t>CITES</w:t>
      </w:r>
      <w:r w:rsidRPr="00421D0B">
        <w:rPr>
          <w:rFonts w:cs="Arial"/>
          <w:sz w:val="22"/>
          <w:szCs w:val="22"/>
        </w:rPr>
        <w:tab/>
        <w:t xml:space="preserve">Convention on the International Trade in Endangered Species of Wild Fauna and Flora </w:t>
      </w:r>
    </w:p>
    <w:p w:rsidR="00D378BA" w:rsidRPr="00421D0B" w:rsidRDefault="00D378BA" w:rsidP="00D378BA">
      <w:pPr>
        <w:jc w:val="both"/>
        <w:rPr>
          <w:rFonts w:cs="Arial"/>
          <w:sz w:val="22"/>
          <w:szCs w:val="22"/>
        </w:rPr>
      </w:pPr>
      <w:r w:rsidRPr="00421D0B">
        <w:rPr>
          <w:rFonts w:cs="Arial"/>
          <w:sz w:val="22"/>
          <w:szCs w:val="22"/>
        </w:rPr>
        <w:t>CMS</w:t>
      </w:r>
      <w:r w:rsidRPr="00421D0B">
        <w:rPr>
          <w:rFonts w:cs="Arial"/>
          <w:sz w:val="22"/>
          <w:szCs w:val="22"/>
        </w:rPr>
        <w:tab/>
      </w:r>
      <w:r w:rsidRPr="00421D0B">
        <w:rPr>
          <w:rFonts w:cs="Arial"/>
          <w:sz w:val="22"/>
          <w:szCs w:val="22"/>
        </w:rPr>
        <w:tab/>
        <w:t>Convention on the Conservation of Migratory Species of Migratory Animals</w:t>
      </w:r>
    </w:p>
    <w:p w:rsidR="00D378BA" w:rsidRPr="00421D0B" w:rsidRDefault="00D378BA" w:rsidP="00D378BA">
      <w:pPr>
        <w:jc w:val="both"/>
        <w:rPr>
          <w:rFonts w:cs="Arial"/>
          <w:sz w:val="22"/>
          <w:szCs w:val="22"/>
        </w:rPr>
      </w:pPr>
      <w:r w:rsidRPr="00421D0B">
        <w:rPr>
          <w:rFonts w:cs="Arial"/>
          <w:sz w:val="22"/>
          <w:szCs w:val="22"/>
        </w:rPr>
        <w:t>COP</w:t>
      </w:r>
      <w:r w:rsidRPr="00421D0B">
        <w:rPr>
          <w:rFonts w:cs="Arial"/>
          <w:sz w:val="22"/>
          <w:szCs w:val="22"/>
        </w:rPr>
        <w:tab/>
      </w:r>
      <w:r w:rsidRPr="00421D0B">
        <w:rPr>
          <w:rFonts w:cs="Arial"/>
          <w:sz w:val="22"/>
          <w:szCs w:val="22"/>
        </w:rPr>
        <w:tab/>
        <w:t>Conference of the Parties</w:t>
      </w:r>
    </w:p>
    <w:p w:rsidR="00D378BA" w:rsidRPr="00421D0B" w:rsidRDefault="00D378BA" w:rsidP="00D378BA">
      <w:pPr>
        <w:jc w:val="both"/>
        <w:rPr>
          <w:rFonts w:cs="Arial"/>
          <w:sz w:val="22"/>
          <w:szCs w:val="22"/>
        </w:rPr>
      </w:pPr>
      <w:r w:rsidRPr="00421D0B">
        <w:rPr>
          <w:rFonts w:cs="Arial"/>
          <w:sz w:val="22"/>
          <w:szCs w:val="22"/>
        </w:rPr>
        <w:t>FAO</w:t>
      </w:r>
      <w:r w:rsidRPr="00421D0B">
        <w:rPr>
          <w:rFonts w:cs="Arial"/>
          <w:sz w:val="22"/>
          <w:szCs w:val="22"/>
        </w:rPr>
        <w:tab/>
      </w:r>
      <w:r w:rsidRPr="00421D0B">
        <w:rPr>
          <w:rFonts w:cs="Arial"/>
          <w:sz w:val="22"/>
          <w:szCs w:val="22"/>
        </w:rPr>
        <w:tab/>
        <w:t>Fisheries and Agriculture Organization</w:t>
      </w:r>
    </w:p>
    <w:p w:rsidR="00D378BA" w:rsidRPr="00421D0B" w:rsidRDefault="00D378BA" w:rsidP="00D378BA">
      <w:pPr>
        <w:jc w:val="both"/>
        <w:rPr>
          <w:rFonts w:cs="Arial"/>
          <w:sz w:val="22"/>
          <w:szCs w:val="22"/>
        </w:rPr>
      </w:pPr>
      <w:r w:rsidRPr="00421D0B">
        <w:rPr>
          <w:rFonts w:cs="Arial"/>
          <w:sz w:val="22"/>
          <w:szCs w:val="22"/>
        </w:rPr>
        <w:t>MEA</w:t>
      </w:r>
      <w:r w:rsidRPr="00421D0B">
        <w:rPr>
          <w:rFonts w:cs="Arial"/>
          <w:sz w:val="22"/>
          <w:szCs w:val="22"/>
        </w:rPr>
        <w:tab/>
      </w:r>
      <w:r w:rsidRPr="00421D0B">
        <w:rPr>
          <w:rFonts w:cs="Arial"/>
          <w:sz w:val="22"/>
          <w:szCs w:val="22"/>
        </w:rPr>
        <w:tab/>
        <w:t>Multilateral Environmental Agreement</w:t>
      </w:r>
    </w:p>
    <w:p w:rsidR="00D378BA" w:rsidRPr="00421D0B" w:rsidRDefault="00D378BA" w:rsidP="00D378BA">
      <w:pPr>
        <w:jc w:val="both"/>
        <w:rPr>
          <w:rFonts w:cs="Arial"/>
          <w:sz w:val="22"/>
          <w:szCs w:val="22"/>
        </w:rPr>
      </w:pPr>
      <w:r w:rsidRPr="00421D0B">
        <w:rPr>
          <w:rFonts w:cs="Arial"/>
          <w:sz w:val="22"/>
          <w:szCs w:val="22"/>
        </w:rPr>
        <w:t>MOS</w:t>
      </w:r>
      <w:r w:rsidRPr="00421D0B">
        <w:rPr>
          <w:rFonts w:cs="Arial"/>
          <w:sz w:val="22"/>
          <w:szCs w:val="22"/>
        </w:rPr>
        <w:tab/>
      </w:r>
      <w:r w:rsidRPr="00421D0B">
        <w:rPr>
          <w:rFonts w:cs="Arial"/>
          <w:sz w:val="22"/>
          <w:szCs w:val="22"/>
        </w:rPr>
        <w:tab/>
        <w:t>Meeting of the Signatories</w:t>
      </w:r>
    </w:p>
    <w:p w:rsidR="00D378BA" w:rsidRPr="00421D0B" w:rsidRDefault="00D378BA" w:rsidP="00D378BA">
      <w:pPr>
        <w:jc w:val="both"/>
        <w:rPr>
          <w:rFonts w:cs="Arial"/>
          <w:sz w:val="22"/>
          <w:szCs w:val="22"/>
        </w:rPr>
      </w:pPr>
      <w:r w:rsidRPr="00421D0B">
        <w:rPr>
          <w:rFonts w:cs="Arial"/>
          <w:sz w:val="22"/>
          <w:szCs w:val="22"/>
        </w:rPr>
        <w:t>MOU</w:t>
      </w:r>
      <w:r w:rsidRPr="00421D0B">
        <w:rPr>
          <w:rFonts w:cs="Arial"/>
          <w:sz w:val="22"/>
          <w:szCs w:val="22"/>
        </w:rPr>
        <w:tab/>
      </w:r>
      <w:r w:rsidRPr="00421D0B">
        <w:rPr>
          <w:rFonts w:cs="Arial"/>
          <w:sz w:val="22"/>
          <w:szCs w:val="22"/>
        </w:rPr>
        <w:tab/>
        <w:t>Memorandum of Understanding</w:t>
      </w:r>
    </w:p>
    <w:p w:rsidR="00D378BA" w:rsidRPr="00421D0B" w:rsidRDefault="00D378BA" w:rsidP="00D378BA">
      <w:pPr>
        <w:jc w:val="both"/>
        <w:rPr>
          <w:rFonts w:cs="Arial"/>
          <w:sz w:val="22"/>
          <w:szCs w:val="22"/>
        </w:rPr>
      </w:pPr>
      <w:r w:rsidRPr="00421D0B">
        <w:rPr>
          <w:rFonts w:cs="Arial"/>
          <w:sz w:val="22"/>
          <w:szCs w:val="22"/>
        </w:rPr>
        <w:t>NGO</w:t>
      </w:r>
      <w:r w:rsidRPr="00421D0B">
        <w:rPr>
          <w:rFonts w:cs="Arial"/>
          <w:sz w:val="22"/>
          <w:szCs w:val="22"/>
        </w:rPr>
        <w:tab/>
      </w:r>
      <w:r w:rsidRPr="00421D0B">
        <w:rPr>
          <w:rFonts w:cs="Arial"/>
          <w:sz w:val="22"/>
          <w:szCs w:val="22"/>
        </w:rPr>
        <w:tab/>
        <w:t>Non-Governmental Organization</w:t>
      </w:r>
    </w:p>
    <w:p w:rsidR="00D378BA" w:rsidRPr="00421D0B" w:rsidRDefault="00D378BA" w:rsidP="00D378BA">
      <w:pPr>
        <w:jc w:val="both"/>
        <w:rPr>
          <w:rFonts w:cs="Arial"/>
          <w:sz w:val="22"/>
          <w:szCs w:val="22"/>
        </w:rPr>
      </w:pPr>
      <w:r w:rsidRPr="00421D0B">
        <w:rPr>
          <w:rFonts w:cs="Arial"/>
          <w:sz w:val="22"/>
          <w:szCs w:val="22"/>
        </w:rPr>
        <w:t>NFP</w:t>
      </w:r>
      <w:r w:rsidRPr="00421D0B">
        <w:rPr>
          <w:rFonts w:cs="Arial"/>
          <w:sz w:val="22"/>
          <w:szCs w:val="22"/>
        </w:rPr>
        <w:tab/>
      </w:r>
      <w:r w:rsidRPr="00421D0B">
        <w:rPr>
          <w:rFonts w:cs="Arial"/>
          <w:sz w:val="22"/>
          <w:szCs w:val="22"/>
        </w:rPr>
        <w:tab/>
        <w:t>National Focal Point</w:t>
      </w:r>
    </w:p>
    <w:p w:rsidR="00D378BA" w:rsidRPr="00421D0B" w:rsidRDefault="00D378BA" w:rsidP="00D378BA">
      <w:pPr>
        <w:jc w:val="both"/>
        <w:rPr>
          <w:rFonts w:cs="Arial"/>
          <w:sz w:val="22"/>
          <w:szCs w:val="22"/>
        </w:rPr>
      </w:pPr>
      <w:r w:rsidRPr="00421D0B">
        <w:rPr>
          <w:rFonts w:cs="Arial"/>
          <w:sz w:val="22"/>
          <w:szCs w:val="22"/>
        </w:rPr>
        <w:t>RFB</w:t>
      </w:r>
      <w:r w:rsidRPr="00421D0B">
        <w:rPr>
          <w:rFonts w:cs="Arial"/>
          <w:sz w:val="22"/>
          <w:szCs w:val="22"/>
        </w:rPr>
        <w:tab/>
      </w:r>
      <w:r w:rsidRPr="00421D0B">
        <w:rPr>
          <w:rFonts w:cs="Arial"/>
          <w:sz w:val="22"/>
          <w:szCs w:val="22"/>
        </w:rPr>
        <w:tab/>
        <w:t>Regional Fisheries Body</w:t>
      </w:r>
    </w:p>
    <w:p w:rsidR="00D378BA" w:rsidRPr="00421D0B" w:rsidRDefault="00D378BA" w:rsidP="00D378BA">
      <w:pPr>
        <w:jc w:val="both"/>
        <w:rPr>
          <w:rFonts w:cs="Arial"/>
          <w:sz w:val="22"/>
          <w:szCs w:val="22"/>
        </w:rPr>
      </w:pPr>
      <w:r w:rsidRPr="00421D0B">
        <w:rPr>
          <w:rFonts w:cs="Arial"/>
          <w:sz w:val="22"/>
          <w:szCs w:val="22"/>
        </w:rPr>
        <w:t>RFMO</w:t>
      </w:r>
      <w:r w:rsidRPr="00421D0B">
        <w:rPr>
          <w:rFonts w:cs="Arial"/>
          <w:sz w:val="22"/>
          <w:szCs w:val="22"/>
        </w:rPr>
        <w:tab/>
      </w:r>
      <w:r w:rsidRPr="00421D0B">
        <w:rPr>
          <w:rFonts w:cs="Arial"/>
          <w:sz w:val="22"/>
          <w:szCs w:val="22"/>
        </w:rPr>
        <w:tab/>
        <w:t>Regional Fisheries Management Organization</w:t>
      </w:r>
    </w:p>
    <w:p w:rsidR="00D378BA" w:rsidRPr="00421D0B" w:rsidRDefault="00D378BA" w:rsidP="00D378BA">
      <w:pPr>
        <w:jc w:val="both"/>
        <w:rPr>
          <w:rFonts w:cs="Arial"/>
          <w:sz w:val="22"/>
          <w:szCs w:val="22"/>
        </w:rPr>
      </w:pPr>
      <w:r w:rsidRPr="00421D0B">
        <w:rPr>
          <w:rFonts w:cs="Arial"/>
          <w:sz w:val="22"/>
          <w:szCs w:val="22"/>
        </w:rPr>
        <w:t>RSC and AP</w:t>
      </w:r>
      <w:r w:rsidRPr="00421D0B">
        <w:rPr>
          <w:rFonts w:cs="Arial"/>
          <w:sz w:val="22"/>
          <w:szCs w:val="22"/>
        </w:rPr>
        <w:tab/>
        <w:t>Regional Seas Conventions and Action Plans</w:t>
      </w:r>
    </w:p>
    <w:p w:rsidR="00D378BA" w:rsidRPr="00421D0B" w:rsidRDefault="00D378BA" w:rsidP="00D378BA">
      <w:pPr>
        <w:jc w:val="both"/>
        <w:rPr>
          <w:rFonts w:cs="Arial"/>
          <w:sz w:val="22"/>
          <w:szCs w:val="22"/>
        </w:rPr>
      </w:pPr>
      <w:r w:rsidRPr="00421D0B">
        <w:rPr>
          <w:rFonts w:cs="Arial"/>
          <w:sz w:val="22"/>
          <w:szCs w:val="22"/>
        </w:rPr>
        <w:t>SDGs</w:t>
      </w:r>
      <w:r w:rsidRPr="00421D0B">
        <w:rPr>
          <w:rFonts w:cs="Arial"/>
          <w:sz w:val="22"/>
          <w:szCs w:val="22"/>
        </w:rPr>
        <w:tab/>
      </w:r>
      <w:r w:rsidRPr="00421D0B">
        <w:rPr>
          <w:rFonts w:cs="Arial"/>
          <w:sz w:val="22"/>
          <w:szCs w:val="22"/>
        </w:rPr>
        <w:tab/>
        <w:t>Sustainable Development Goals</w:t>
      </w:r>
    </w:p>
    <w:p w:rsidR="00D378BA" w:rsidRPr="00421D0B" w:rsidRDefault="00D378BA" w:rsidP="00D378BA">
      <w:pPr>
        <w:jc w:val="both"/>
        <w:rPr>
          <w:rFonts w:cs="Arial"/>
          <w:sz w:val="22"/>
          <w:szCs w:val="22"/>
        </w:rPr>
      </w:pPr>
      <w:r w:rsidRPr="00421D0B">
        <w:rPr>
          <w:rFonts w:cs="Arial"/>
          <w:sz w:val="22"/>
          <w:szCs w:val="22"/>
        </w:rPr>
        <w:t>UN</w:t>
      </w:r>
      <w:r w:rsidRPr="00421D0B">
        <w:rPr>
          <w:rFonts w:cs="Arial"/>
          <w:sz w:val="22"/>
          <w:szCs w:val="22"/>
        </w:rPr>
        <w:tab/>
      </w:r>
      <w:r w:rsidRPr="00421D0B">
        <w:rPr>
          <w:rFonts w:cs="Arial"/>
          <w:sz w:val="22"/>
          <w:szCs w:val="22"/>
        </w:rPr>
        <w:tab/>
        <w:t>United Nations</w:t>
      </w:r>
    </w:p>
    <w:p w:rsidR="00D378BA" w:rsidRPr="00421D0B" w:rsidRDefault="00D378BA" w:rsidP="00D378BA">
      <w:pPr>
        <w:jc w:val="both"/>
        <w:rPr>
          <w:rFonts w:cs="Arial"/>
          <w:sz w:val="22"/>
          <w:szCs w:val="22"/>
          <w:lang w:val="fr-FR"/>
        </w:rPr>
      </w:pPr>
      <w:r w:rsidRPr="00421D0B">
        <w:rPr>
          <w:rFonts w:cs="Arial"/>
          <w:sz w:val="22"/>
          <w:szCs w:val="22"/>
          <w:lang w:val="fr-FR"/>
        </w:rPr>
        <w:t>UNEP</w:t>
      </w:r>
      <w:r w:rsidRPr="00421D0B">
        <w:rPr>
          <w:rFonts w:cs="Arial"/>
          <w:sz w:val="22"/>
          <w:szCs w:val="22"/>
          <w:lang w:val="fr-FR"/>
        </w:rPr>
        <w:tab/>
      </w:r>
      <w:r w:rsidRPr="00421D0B">
        <w:rPr>
          <w:rFonts w:cs="Arial"/>
          <w:sz w:val="22"/>
          <w:szCs w:val="22"/>
          <w:lang w:val="fr-FR"/>
        </w:rPr>
        <w:tab/>
        <w:t>United Nations Environment Programme (UN Environment)</w:t>
      </w:r>
    </w:p>
    <w:p w:rsidR="00D378BA" w:rsidRPr="00421D0B" w:rsidRDefault="00D378BA" w:rsidP="00D378BA">
      <w:pPr>
        <w:jc w:val="both"/>
        <w:rPr>
          <w:rFonts w:cs="Arial"/>
          <w:sz w:val="22"/>
          <w:szCs w:val="22"/>
          <w:lang w:val="fr-FR"/>
        </w:rPr>
      </w:pPr>
    </w:p>
    <w:p w:rsidR="00D378BA" w:rsidRPr="00421D0B" w:rsidRDefault="00D378BA" w:rsidP="00D378BA">
      <w:pPr>
        <w:rPr>
          <w:lang w:val="fr-FR"/>
        </w:rPr>
      </w:pPr>
    </w:p>
    <w:p w:rsidR="00173619" w:rsidRPr="00D378BA" w:rsidRDefault="00173619" w:rsidP="00173619">
      <w:pPr>
        <w:jc w:val="center"/>
        <w:rPr>
          <w:rFonts w:cs="Arial"/>
          <w:b/>
          <w:sz w:val="21"/>
          <w:szCs w:val="21"/>
          <w:lang w:val="fr-FR"/>
        </w:rPr>
      </w:pPr>
    </w:p>
    <w:sectPr w:rsidR="00173619" w:rsidRPr="00D378BA" w:rsidSect="00D378BA">
      <w:headerReference w:type="even" r:id="rId10"/>
      <w:headerReference w:type="default" r:id="rId11"/>
      <w:footerReference w:type="even" r:id="rId12"/>
      <w:footerReference w:type="default" r:id="rId13"/>
      <w:headerReference w:type="first" r:id="rId14"/>
      <w:pgSz w:w="12240" w:h="15840"/>
      <w:pgMar w:top="993" w:right="1440" w:bottom="1440" w:left="1440" w:header="28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7D34" w:rsidRDefault="00437D34" w:rsidP="00173619">
      <w:r>
        <w:separator/>
      </w:r>
    </w:p>
  </w:endnote>
  <w:endnote w:type="continuationSeparator" w:id="0">
    <w:p w:rsidR="00437D34" w:rsidRDefault="00437D34" w:rsidP="0017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8425662"/>
      <w:docPartObj>
        <w:docPartGallery w:val="Page Numbers (Bottom of Page)"/>
        <w:docPartUnique/>
      </w:docPartObj>
    </w:sdtPr>
    <w:sdtEndPr>
      <w:rPr>
        <w:noProof/>
      </w:rPr>
    </w:sdtEndPr>
    <w:sdtContent>
      <w:p w:rsidR="00D378BA" w:rsidRDefault="00D378BA" w:rsidP="00D378BA">
        <w:pPr>
          <w:pStyle w:val="Footer"/>
          <w:jc w:val="center"/>
        </w:pPr>
        <w:r>
          <w:fldChar w:fldCharType="begin"/>
        </w:r>
        <w:r>
          <w:instrText xml:space="preserve"> PAGE   \* MERGEFORMAT </w:instrText>
        </w:r>
        <w:r>
          <w:fldChar w:fldCharType="separate"/>
        </w:r>
        <w:r w:rsidR="00296FC0">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7822810"/>
      <w:docPartObj>
        <w:docPartGallery w:val="Page Numbers (Bottom of Page)"/>
        <w:docPartUnique/>
      </w:docPartObj>
    </w:sdtPr>
    <w:sdtEndPr>
      <w:rPr>
        <w:noProof/>
      </w:rPr>
    </w:sdtEndPr>
    <w:sdtContent>
      <w:p w:rsidR="00D378BA" w:rsidRDefault="00D378BA" w:rsidP="00D378BA">
        <w:pPr>
          <w:pStyle w:val="Footer"/>
          <w:jc w:val="center"/>
        </w:pPr>
        <w:r>
          <w:fldChar w:fldCharType="begin"/>
        </w:r>
        <w:r>
          <w:instrText xml:space="preserve"> PAGE   \* MERGEFORMAT </w:instrText>
        </w:r>
        <w:r>
          <w:fldChar w:fldCharType="separate"/>
        </w:r>
        <w:r w:rsidR="00296FC0">
          <w:rPr>
            <w:noProof/>
          </w:rPr>
          <w:t>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7D34" w:rsidRDefault="00437D34" w:rsidP="00173619">
      <w:r>
        <w:separator/>
      </w:r>
    </w:p>
  </w:footnote>
  <w:footnote w:type="continuationSeparator" w:id="0">
    <w:p w:rsidR="00437D34" w:rsidRDefault="00437D34" w:rsidP="00173619">
      <w:r>
        <w:continuationSeparator/>
      </w:r>
    </w:p>
  </w:footnote>
  <w:footnote w:id="1">
    <w:p w:rsidR="00D378BA" w:rsidRPr="002B1B8D" w:rsidRDefault="00D378BA" w:rsidP="00D378BA">
      <w:pPr>
        <w:pStyle w:val="FootnoteText"/>
        <w:ind w:left="180" w:hanging="180"/>
        <w:jc w:val="both"/>
        <w:rPr>
          <w:sz w:val="18"/>
          <w:szCs w:val="18"/>
        </w:rPr>
      </w:pPr>
      <w:r w:rsidRPr="002B1B8D">
        <w:rPr>
          <w:rStyle w:val="FootnoteReference"/>
          <w:sz w:val="18"/>
          <w:szCs w:val="18"/>
        </w:rPr>
        <w:footnoteRef/>
      </w:r>
      <w:r w:rsidRPr="002B1B8D">
        <w:rPr>
          <w:sz w:val="18"/>
          <w:szCs w:val="18"/>
        </w:rPr>
        <w:t xml:space="preserve"> Dulvy et al. 2014. Extinction risk and conservation of the world’s sharks and rays. eLife 2014; 3:e00590 DOI: 10.7554/eLife.00590</w:t>
      </w:r>
    </w:p>
  </w:footnote>
  <w:footnote w:id="2">
    <w:p w:rsidR="00D378BA" w:rsidRPr="002B1B8D" w:rsidRDefault="00D378BA" w:rsidP="00D378BA">
      <w:pPr>
        <w:pStyle w:val="FootnoteText"/>
        <w:ind w:left="180" w:hanging="180"/>
        <w:jc w:val="both"/>
        <w:rPr>
          <w:sz w:val="18"/>
          <w:szCs w:val="18"/>
        </w:rPr>
      </w:pPr>
      <w:r>
        <w:rPr>
          <w:rStyle w:val="FootnoteReference"/>
        </w:rPr>
        <w:footnoteRef/>
      </w:r>
      <w:r>
        <w:t xml:space="preserve"> </w:t>
      </w:r>
      <w:r w:rsidRPr="002B1B8D">
        <w:rPr>
          <w:b/>
          <w:sz w:val="18"/>
          <w:szCs w:val="18"/>
        </w:rPr>
        <w:t>Aichi Target 6:</w:t>
      </w:r>
      <w:r w:rsidRPr="002B1B8D">
        <w:rPr>
          <w:sz w:val="18"/>
          <w:szCs w:val="18"/>
        </w:rPr>
        <w:t xml:space="preserve"> </w:t>
      </w:r>
      <w:r w:rsidRPr="002B1B8D">
        <w:rPr>
          <w:color w:val="333333"/>
          <w:sz w:val="18"/>
          <w:szCs w:val="18"/>
          <w:shd w:val="clear" w:color="auto" w:fill="FFFFFF"/>
        </w:rPr>
        <w:t>By 2020 all fish and invertebrate stocks and aquatic plants are managed and harvested sustainably, legally and applying ecosystem based approaches, so that overfishing is avoided, recovery plans and measures are in place for all depleted species, fisheries have no significant adverse impacts on threatened species and vulnerable ecosystems and the impacts of fisheries on stocks, species and ecosystems are within safe ecological limits</w:t>
      </w:r>
      <w:r w:rsidRPr="002B1B8D">
        <w:rPr>
          <w:sz w:val="18"/>
          <w:szCs w:val="18"/>
        </w:rPr>
        <w:t xml:space="preserve">; </w:t>
      </w:r>
      <w:r w:rsidRPr="002B1B8D">
        <w:rPr>
          <w:b/>
          <w:sz w:val="18"/>
          <w:szCs w:val="18"/>
        </w:rPr>
        <w:t>SDG 12</w:t>
      </w:r>
      <w:r w:rsidRPr="002B1B8D">
        <w:rPr>
          <w:sz w:val="18"/>
          <w:szCs w:val="18"/>
        </w:rPr>
        <w:t xml:space="preserve">: Responsible Consumption and Production - Ensure sustainable consumption and production patterns; </w:t>
      </w:r>
      <w:r w:rsidRPr="002B1B8D">
        <w:rPr>
          <w:b/>
          <w:sz w:val="18"/>
          <w:szCs w:val="18"/>
        </w:rPr>
        <w:t>SDG14</w:t>
      </w:r>
      <w:r w:rsidRPr="002B1B8D">
        <w:rPr>
          <w:sz w:val="18"/>
          <w:szCs w:val="18"/>
        </w:rPr>
        <w:t xml:space="preserve">: Life Below Water - Conserve and sustainably use the oceans, seas and marine resources for sustainable development </w:t>
      </w:r>
    </w:p>
  </w:footnote>
  <w:footnote w:id="3">
    <w:p w:rsidR="00D378BA" w:rsidRPr="002B1B8D" w:rsidRDefault="00D378BA" w:rsidP="00D378BA">
      <w:pPr>
        <w:pStyle w:val="FootnoteText"/>
        <w:ind w:left="180" w:hanging="180"/>
        <w:jc w:val="both"/>
        <w:rPr>
          <w:sz w:val="18"/>
          <w:szCs w:val="18"/>
        </w:rPr>
      </w:pPr>
      <w:r w:rsidRPr="002B1B8D">
        <w:rPr>
          <w:rStyle w:val="FootnoteReference"/>
          <w:sz w:val="18"/>
          <w:szCs w:val="18"/>
        </w:rPr>
        <w:footnoteRef/>
      </w:r>
      <w:r w:rsidRPr="002B1B8D">
        <w:rPr>
          <w:sz w:val="18"/>
          <w:szCs w:val="18"/>
        </w:rPr>
        <w:t xml:space="preserve"> “Sharks“ is defined under the Sharks MOU as all species of chondrichthyan species, which includes sharks, rays, chimaeras and skates. </w:t>
      </w:r>
    </w:p>
  </w:footnote>
  <w:footnote w:id="4">
    <w:p w:rsidR="00D378BA" w:rsidRPr="002B1B8D" w:rsidRDefault="00D378BA" w:rsidP="00D378BA">
      <w:pPr>
        <w:pStyle w:val="FootnoteText"/>
        <w:ind w:left="180" w:hanging="180"/>
        <w:jc w:val="both"/>
        <w:rPr>
          <w:sz w:val="18"/>
          <w:szCs w:val="18"/>
        </w:rPr>
      </w:pPr>
      <w:r w:rsidRPr="002B1B8D">
        <w:rPr>
          <w:rStyle w:val="FootnoteReference"/>
          <w:sz w:val="18"/>
          <w:szCs w:val="18"/>
        </w:rPr>
        <w:footnoteRef/>
      </w:r>
      <w:r w:rsidRPr="002B1B8D">
        <w:rPr>
          <w:sz w:val="18"/>
          <w:szCs w:val="18"/>
        </w:rPr>
        <w:t xml:space="preserve"> any State that exercises jurisdiction over any part of the range of migratory sharks, or a State, flag vessels of which are engaged outside its national jurisdictional limits in taking, or which have the potential to take, migratory sharks.</w:t>
      </w:r>
    </w:p>
  </w:footnote>
  <w:footnote w:id="5">
    <w:p w:rsidR="00D378BA" w:rsidRPr="002B1B8D" w:rsidRDefault="00D378BA" w:rsidP="00D378BA">
      <w:pPr>
        <w:pStyle w:val="FootnoteText"/>
        <w:ind w:left="180" w:hanging="180"/>
        <w:jc w:val="both"/>
        <w:rPr>
          <w:sz w:val="18"/>
          <w:szCs w:val="18"/>
        </w:rPr>
      </w:pPr>
      <w:r w:rsidRPr="002B1B8D">
        <w:rPr>
          <w:rStyle w:val="FootnoteReference"/>
          <w:sz w:val="18"/>
          <w:szCs w:val="18"/>
        </w:rPr>
        <w:footnoteRef/>
      </w:r>
      <w:r w:rsidRPr="002B1B8D">
        <w:rPr>
          <w:sz w:val="18"/>
          <w:szCs w:val="18"/>
        </w:rPr>
        <w:t xml:space="preserve"> an organization constituted by sovereign States of a given region which has competence in respect of matters governed by this Memorandum of Understanding and has been duly authorized, in accordance with its internal procedures, to sign this Memorandum of Understanding.</w:t>
      </w:r>
    </w:p>
  </w:footnote>
  <w:footnote w:id="6">
    <w:p w:rsidR="00D378BA" w:rsidRPr="0081119C" w:rsidRDefault="00D378BA" w:rsidP="00D378BA">
      <w:pPr>
        <w:pStyle w:val="FootnoteText"/>
        <w:ind w:left="180" w:hanging="180"/>
        <w:rPr>
          <w:lang w:val="en-GB"/>
        </w:rPr>
      </w:pPr>
      <w:r>
        <w:rPr>
          <w:rStyle w:val="FootnoteReference"/>
        </w:rPr>
        <w:footnoteRef/>
      </w:r>
      <w:r>
        <w:t xml:space="preserve"> </w:t>
      </w:r>
      <w:r w:rsidRPr="00DA753D">
        <w:rPr>
          <w:sz w:val="18"/>
          <w:szCs w:val="18"/>
          <w:lang w:val="en-GB"/>
        </w:rPr>
        <w:t>The United Nations Environment Programme recently changed its short-form name from UNEP to UN Environment. However there remains some discussion about this.  In this document we will use UN Environment</w:t>
      </w:r>
      <w:r>
        <w:rPr>
          <w:lang w:val="en-GB"/>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8BA" w:rsidRPr="00D378BA" w:rsidRDefault="00D378BA" w:rsidP="00D378BA">
    <w:pPr>
      <w:pStyle w:val="Header"/>
      <w:pBdr>
        <w:bottom w:val="single" w:sz="4" w:space="1" w:color="auto"/>
      </w:pBdr>
      <w:rPr>
        <w:i/>
        <w:lang w:val="en-GB"/>
      </w:rPr>
    </w:pPr>
    <w:r w:rsidRPr="00D378BA">
      <w:rPr>
        <w:i/>
        <w:lang w:val="en-GB"/>
      </w:rPr>
      <w:t>CMS/Sharks/MOS3/CRP6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427" w:rsidRPr="00D378BA" w:rsidRDefault="00D378BA" w:rsidP="00D378BA">
    <w:pPr>
      <w:pStyle w:val="Header"/>
      <w:pBdr>
        <w:bottom w:val="single" w:sz="4" w:space="1" w:color="auto"/>
      </w:pBdr>
      <w:jc w:val="right"/>
      <w:rPr>
        <w:i/>
        <w:lang w:val="en-GB"/>
      </w:rPr>
    </w:pPr>
    <w:r w:rsidRPr="00D378BA">
      <w:rPr>
        <w:i/>
        <w:lang w:val="en-GB"/>
      </w:rPr>
      <w:t>CMS/Sharks/MOS3/CRP6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8BA" w:rsidRDefault="00D378BA" w:rsidP="00D378BA">
    <w:pPr>
      <w:pStyle w:val="Header"/>
      <w:ind w:firstLine="720"/>
    </w:pPr>
    <w:r w:rsidRPr="00F9613E">
      <w:rPr>
        <w:noProof/>
        <w:lang w:val="en-GB" w:eastAsia="en-GB"/>
      </w:rPr>
      <w:drawing>
        <wp:anchor distT="0" distB="0" distL="114300" distR="114300" simplePos="0" relativeHeight="251663360" behindDoc="0" locked="0" layoutInCell="1" allowOverlap="1" wp14:anchorId="503453F9" wp14:editId="028669E0">
          <wp:simplePos x="0" y="0"/>
          <wp:positionH relativeFrom="column">
            <wp:posOffset>710565</wp:posOffset>
          </wp:positionH>
          <wp:positionV relativeFrom="paragraph">
            <wp:posOffset>45720</wp:posOffset>
          </wp:positionV>
          <wp:extent cx="255960" cy="359410"/>
          <wp:effectExtent l="0" t="0" r="0" b="2540"/>
          <wp:wrapNone/>
          <wp:docPr id="2" name="Picture 8"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cms_logo-for_letterhead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960" cy="35941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F9613E">
      <w:rPr>
        <w:noProof/>
        <w:lang w:val="en-GB" w:eastAsia="en-GB"/>
      </w:rPr>
      <w:drawing>
        <wp:anchor distT="0" distB="0" distL="114300" distR="114300" simplePos="0" relativeHeight="251662336" behindDoc="1" locked="0" layoutInCell="1" allowOverlap="1" wp14:anchorId="799877DC" wp14:editId="693B29AF">
          <wp:simplePos x="0" y="0"/>
          <wp:positionH relativeFrom="column">
            <wp:posOffset>-37465</wp:posOffset>
          </wp:positionH>
          <wp:positionV relativeFrom="paragraph">
            <wp:posOffset>-15240</wp:posOffset>
          </wp:positionV>
          <wp:extent cx="800735" cy="523875"/>
          <wp:effectExtent l="0" t="0" r="0" b="0"/>
          <wp:wrapTight wrapText="bothSides">
            <wp:wrapPolygon edited="0">
              <wp:start x="1542" y="2356"/>
              <wp:lineTo x="2056" y="18851"/>
              <wp:lineTo x="19527" y="18851"/>
              <wp:lineTo x="19013" y="6284"/>
              <wp:lineTo x="17986" y="2356"/>
              <wp:lineTo x="1542" y="2356"/>
            </wp:wrapPolygon>
          </wp:wrapTight>
          <wp:docPr id="3" name="Picture 3" descr="UNEnvironment_Logo_English_Short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NEnvironment_Logo_English_Short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735" cy="523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378BA" w:rsidRDefault="00D378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8226F"/>
    <w:multiLevelType w:val="hybridMultilevel"/>
    <w:tmpl w:val="E1B6A04C"/>
    <w:lvl w:ilvl="0" w:tplc="1F68422A">
      <w:start w:val="1"/>
      <w:numFmt w:val="upperLetter"/>
      <w:lvlText w:val="%1)"/>
      <w:lvlJc w:val="left"/>
      <w:pPr>
        <w:ind w:left="720" w:hanging="360"/>
      </w:pPr>
      <w:rPr>
        <w:rFonts w:hint="default"/>
        <w:color w:val="538135" w:themeColor="accent6"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F3E73"/>
    <w:multiLevelType w:val="hybridMultilevel"/>
    <w:tmpl w:val="EE2487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17635F"/>
    <w:multiLevelType w:val="hybridMultilevel"/>
    <w:tmpl w:val="16529D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F958C8"/>
    <w:multiLevelType w:val="hybridMultilevel"/>
    <w:tmpl w:val="152E09E6"/>
    <w:lvl w:ilvl="0" w:tplc="2AEE711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FB5253"/>
    <w:multiLevelType w:val="hybridMultilevel"/>
    <w:tmpl w:val="AE880C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AE063F"/>
    <w:multiLevelType w:val="hybridMultilevel"/>
    <w:tmpl w:val="7DC0CB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F772DA"/>
    <w:multiLevelType w:val="hybridMultilevel"/>
    <w:tmpl w:val="CE16AC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A14436"/>
    <w:multiLevelType w:val="hybridMultilevel"/>
    <w:tmpl w:val="3508C15C"/>
    <w:lvl w:ilvl="0" w:tplc="0DF822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2"/>
  </w:num>
  <w:num w:numId="4">
    <w:abstractNumId w:val="4"/>
  </w:num>
  <w:num w:numId="5">
    <w:abstractNumId w:val="7"/>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619"/>
    <w:rsid w:val="000E083C"/>
    <w:rsid w:val="00173619"/>
    <w:rsid w:val="001B1D12"/>
    <w:rsid w:val="00296FC0"/>
    <w:rsid w:val="00320A9B"/>
    <w:rsid w:val="003A0C62"/>
    <w:rsid w:val="003B0427"/>
    <w:rsid w:val="00437D34"/>
    <w:rsid w:val="00454311"/>
    <w:rsid w:val="004D7892"/>
    <w:rsid w:val="00501825"/>
    <w:rsid w:val="0059662B"/>
    <w:rsid w:val="005B2ED0"/>
    <w:rsid w:val="006B0E3E"/>
    <w:rsid w:val="00705CE2"/>
    <w:rsid w:val="008653FD"/>
    <w:rsid w:val="008D4E11"/>
    <w:rsid w:val="00906460"/>
    <w:rsid w:val="00926262"/>
    <w:rsid w:val="00937D62"/>
    <w:rsid w:val="00C65D5B"/>
    <w:rsid w:val="00CE36F4"/>
    <w:rsid w:val="00D15F5A"/>
    <w:rsid w:val="00D378BA"/>
    <w:rsid w:val="00DE320E"/>
    <w:rsid w:val="00EB02D2"/>
    <w:rsid w:val="00F35B26"/>
    <w:rsid w:val="00FE2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4CA9417-6C94-4E1C-B8BE-057D08008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Calibri" w:hAnsi="Trebuchet MS"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MS normal text body"/>
    <w:qFormat/>
    <w:rsid w:val="00173619"/>
    <w:pPr>
      <w:widowControl w:val="0"/>
      <w:autoSpaceDE w:val="0"/>
      <w:autoSpaceDN w:val="0"/>
      <w:adjustRightInd w:val="0"/>
      <w:spacing w:after="0" w:line="240" w:lineRule="auto"/>
    </w:pPr>
    <w:rPr>
      <w:rFonts w:ascii="Arial" w:eastAsia="Times New Roman" w:hAnsi="Arial"/>
      <w:sz w:val="18"/>
      <w:szCs w:val="24"/>
    </w:rPr>
  </w:style>
  <w:style w:type="paragraph" w:styleId="Heading1">
    <w:name w:val="heading 1"/>
    <w:basedOn w:val="Normal"/>
    <w:next w:val="Normal"/>
    <w:link w:val="Heading1Char"/>
    <w:uiPriority w:val="9"/>
    <w:qFormat/>
    <w:rsid w:val="00D378B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3B0427"/>
    <w:pPr>
      <w:keepNext/>
      <w:pBdr>
        <w:top w:val="single" w:sz="6" w:space="0" w:color="FFFFFF"/>
        <w:left w:val="single" w:sz="6" w:space="0" w:color="FFFFFF"/>
        <w:bottom w:val="single" w:sz="6" w:space="0" w:color="FFFFFF"/>
        <w:right w:val="single" w:sz="6" w:space="0" w:color="FFFFFF"/>
      </w:pBdr>
      <w:outlineLvl w:val="1"/>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37D62"/>
    <w:rPr>
      <w:sz w:val="16"/>
      <w:szCs w:val="16"/>
    </w:rPr>
  </w:style>
  <w:style w:type="character" w:styleId="Hyperlink">
    <w:name w:val="Hyperlink"/>
    <w:uiPriority w:val="99"/>
    <w:rsid w:val="00173619"/>
    <w:rPr>
      <w:rFonts w:cs="Times New Roman"/>
      <w:color w:val="0000FF"/>
      <w:u w:val="single"/>
    </w:rPr>
  </w:style>
  <w:style w:type="paragraph" w:customStyle="1" w:styleId="Default">
    <w:name w:val="Default"/>
    <w:rsid w:val="00173619"/>
    <w:pPr>
      <w:widowControl w:val="0"/>
      <w:autoSpaceDE w:val="0"/>
      <w:autoSpaceDN w:val="0"/>
      <w:adjustRightInd w:val="0"/>
      <w:spacing w:after="0" w:line="240" w:lineRule="auto"/>
    </w:pPr>
    <w:rPr>
      <w:rFonts w:ascii="Helvetica" w:eastAsia="Times New Roman" w:hAnsi="Helvetica" w:cs="Helvetica"/>
      <w:color w:val="000000"/>
      <w:sz w:val="24"/>
      <w:szCs w:val="24"/>
      <w:lang w:val="en-GB" w:eastAsia="en-GB"/>
    </w:rPr>
  </w:style>
  <w:style w:type="paragraph" w:styleId="BalloonText">
    <w:name w:val="Balloon Text"/>
    <w:basedOn w:val="Normal"/>
    <w:link w:val="BalloonTextChar"/>
    <w:uiPriority w:val="99"/>
    <w:semiHidden/>
    <w:unhideWhenUsed/>
    <w:rsid w:val="00173619"/>
    <w:rPr>
      <w:rFonts w:ascii="Segoe UI" w:hAnsi="Segoe UI" w:cs="Segoe UI"/>
      <w:szCs w:val="18"/>
    </w:rPr>
  </w:style>
  <w:style w:type="character" w:customStyle="1" w:styleId="BalloonTextChar">
    <w:name w:val="Balloon Text Char"/>
    <w:basedOn w:val="DefaultParagraphFont"/>
    <w:link w:val="BalloonText"/>
    <w:uiPriority w:val="99"/>
    <w:semiHidden/>
    <w:rsid w:val="00173619"/>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173619"/>
    <w:rPr>
      <w:sz w:val="20"/>
      <w:szCs w:val="20"/>
    </w:rPr>
  </w:style>
  <w:style w:type="character" w:customStyle="1" w:styleId="FootnoteTextChar">
    <w:name w:val="Footnote Text Char"/>
    <w:basedOn w:val="DefaultParagraphFont"/>
    <w:link w:val="FootnoteText"/>
    <w:uiPriority w:val="99"/>
    <w:semiHidden/>
    <w:rsid w:val="00173619"/>
    <w:rPr>
      <w:rFonts w:ascii="Arial" w:eastAsia="Times New Roman" w:hAnsi="Arial"/>
      <w:sz w:val="20"/>
      <w:szCs w:val="20"/>
    </w:rPr>
  </w:style>
  <w:style w:type="character" w:styleId="FootnoteReference">
    <w:name w:val="footnote reference"/>
    <w:basedOn w:val="DefaultParagraphFont"/>
    <w:uiPriority w:val="99"/>
    <w:semiHidden/>
    <w:unhideWhenUsed/>
    <w:rsid w:val="00173619"/>
    <w:rPr>
      <w:vertAlign w:val="superscript"/>
    </w:rPr>
  </w:style>
  <w:style w:type="paragraph" w:styleId="Header">
    <w:name w:val="header"/>
    <w:basedOn w:val="Normal"/>
    <w:link w:val="HeaderChar"/>
    <w:uiPriority w:val="99"/>
    <w:unhideWhenUsed/>
    <w:rsid w:val="003B0427"/>
    <w:pPr>
      <w:tabs>
        <w:tab w:val="center" w:pos="4513"/>
        <w:tab w:val="right" w:pos="9026"/>
      </w:tabs>
    </w:pPr>
  </w:style>
  <w:style w:type="character" w:customStyle="1" w:styleId="HeaderChar">
    <w:name w:val="Header Char"/>
    <w:basedOn w:val="DefaultParagraphFont"/>
    <w:link w:val="Header"/>
    <w:uiPriority w:val="99"/>
    <w:rsid w:val="003B0427"/>
    <w:rPr>
      <w:rFonts w:ascii="Arial" w:eastAsia="Times New Roman" w:hAnsi="Arial"/>
      <w:sz w:val="18"/>
      <w:szCs w:val="24"/>
    </w:rPr>
  </w:style>
  <w:style w:type="paragraph" w:styleId="Footer">
    <w:name w:val="footer"/>
    <w:basedOn w:val="Normal"/>
    <w:link w:val="FooterChar"/>
    <w:uiPriority w:val="99"/>
    <w:unhideWhenUsed/>
    <w:rsid w:val="003B0427"/>
    <w:pPr>
      <w:tabs>
        <w:tab w:val="center" w:pos="4513"/>
        <w:tab w:val="right" w:pos="9026"/>
      </w:tabs>
    </w:pPr>
  </w:style>
  <w:style w:type="character" w:customStyle="1" w:styleId="FooterChar">
    <w:name w:val="Footer Char"/>
    <w:basedOn w:val="DefaultParagraphFont"/>
    <w:link w:val="Footer"/>
    <w:uiPriority w:val="99"/>
    <w:rsid w:val="003B0427"/>
    <w:rPr>
      <w:rFonts w:ascii="Arial" w:eastAsia="Times New Roman" w:hAnsi="Arial"/>
      <w:sz w:val="18"/>
      <w:szCs w:val="24"/>
    </w:rPr>
  </w:style>
  <w:style w:type="character" w:customStyle="1" w:styleId="Heading2Char">
    <w:name w:val="Heading 2 Char"/>
    <w:basedOn w:val="DefaultParagraphFont"/>
    <w:link w:val="Heading2"/>
    <w:uiPriority w:val="99"/>
    <w:rsid w:val="003B0427"/>
    <w:rPr>
      <w:rFonts w:ascii="Arial" w:eastAsia="Times New Roman" w:hAnsi="Arial"/>
      <w:b/>
      <w:bCs/>
      <w:sz w:val="36"/>
      <w:szCs w:val="24"/>
    </w:rPr>
  </w:style>
  <w:style w:type="character" w:customStyle="1" w:styleId="Heading1Char">
    <w:name w:val="Heading 1 Char"/>
    <w:basedOn w:val="DefaultParagraphFont"/>
    <w:link w:val="Heading1"/>
    <w:uiPriority w:val="9"/>
    <w:rsid w:val="00D378BA"/>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378BA"/>
    <w:pPr>
      <w:ind w:left="720"/>
      <w:contextualSpacing/>
    </w:pPr>
  </w:style>
  <w:style w:type="table" w:styleId="GridTable1Light">
    <w:name w:val="Grid Table 1 Light"/>
    <w:basedOn w:val="TableNormal"/>
    <w:uiPriority w:val="46"/>
    <w:rsid w:val="00D378BA"/>
    <w:pPr>
      <w:spacing w:after="0" w:line="240" w:lineRule="auto"/>
    </w:pPr>
    <w:rPr>
      <w:rFonts w:eastAsiaTheme="minorHAns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ame@un.or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198F1-1273-418E-8448-EADE7ED81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2512</Words>
  <Characters>14319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Pauly</dc:creator>
  <cp:keywords/>
  <dc:description/>
  <cp:lastModifiedBy>Catherine</cp:lastModifiedBy>
  <cp:revision>2</cp:revision>
  <dcterms:created xsi:type="dcterms:W3CDTF">2018-12-12T22:09:00Z</dcterms:created>
  <dcterms:modified xsi:type="dcterms:W3CDTF">2018-12-12T22:09:00Z</dcterms:modified>
</cp:coreProperties>
</file>